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25355" w14:textId="7595DB71" w:rsidR="00AB6B1B" w:rsidRPr="003B3E42" w:rsidRDefault="00AB6B1B" w:rsidP="00AB6B1B">
      <w:pPr>
        <w:rPr>
          <w:b/>
          <w:bCs/>
          <w:sz w:val="28"/>
          <w:szCs w:val="28"/>
        </w:rPr>
      </w:pPr>
      <w:r w:rsidRPr="003B3E42">
        <w:rPr>
          <w:b/>
          <w:bCs/>
          <w:sz w:val="28"/>
          <w:szCs w:val="28"/>
        </w:rPr>
        <w:t>Kapitel</w:t>
      </w:r>
      <w:r w:rsidR="003B3E42" w:rsidRPr="003B3E42">
        <w:rPr>
          <w:b/>
          <w:bCs/>
          <w:sz w:val="28"/>
          <w:szCs w:val="28"/>
        </w:rPr>
        <w:t xml:space="preserve"> Deskriptive Statistik</w:t>
      </w:r>
    </w:p>
    <w:p w14:paraId="7683D4B8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Einführung</w:t>
      </w:r>
    </w:p>
    <w:p w14:paraId="3A8485D0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Nominalskala</w:t>
      </w:r>
    </w:p>
    <w:p w14:paraId="090E56DB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Ordinalskala</w:t>
      </w:r>
    </w:p>
    <w:p w14:paraId="0626BE51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Intervallskala I</w:t>
      </w:r>
    </w:p>
    <w:p w14:paraId="175FEA17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Intervallskala II</w:t>
      </w:r>
    </w:p>
    <w:p w14:paraId="55A444D4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Intervallskala III</w:t>
      </w:r>
    </w:p>
    <w:p w14:paraId="19F15601" w14:textId="77777777" w:rsidR="00AB6B1B" w:rsidRPr="00466703" w:rsidRDefault="00AB6B1B" w:rsidP="00AB6B1B">
      <w:pPr>
        <w:pStyle w:val="Listenabsatz"/>
        <w:numPr>
          <w:ilvl w:val="0"/>
          <w:numId w:val="1"/>
        </w:numPr>
      </w:pPr>
      <w:r w:rsidRPr="00466703">
        <w:t>Bivariate Zusammenhangsmaße I</w:t>
      </w:r>
    </w:p>
    <w:p w14:paraId="5A7D27CC" w14:textId="6C4A3234" w:rsidR="00AB6B1B" w:rsidRDefault="00AB6B1B" w:rsidP="00AB6B1B">
      <w:pPr>
        <w:pStyle w:val="Listenabsatz"/>
        <w:numPr>
          <w:ilvl w:val="0"/>
          <w:numId w:val="1"/>
        </w:numPr>
      </w:pPr>
      <w:r w:rsidRPr="00466703">
        <w:t>Bivariate Zusammenhangsmaße II</w:t>
      </w:r>
    </w:p>
    <w:p w14:paraId="7574F10B" w14:textId="77777777" w:rsidR="003B3E42" w:rsidRDefault="003B3E42" w:rsidP="003B3E42">
      <w:pPr>
        <w:ind w:left="360"/>
      </w:pPr>
    </w:p>
    <w:p w14:paraId="3CD482E2" w14:textId="77777777" w:rsidR="003B3E42" w:rsidRPr="0088683C" w:rsidRDefault="003B3E42" w:rsidP="003B3E42">
      <w:pPr>
        <w:ind w:left="360"/>
      </w:pPr>
    </w:p>
    <w:p w14:paraId="1BF73425" w14:textId="77777777" w:rsidR="00AB6B1B" w:rsidRDefault="00AB6B1B" w:rsidP="00466703">
      <w:pPr>
        <w:jc w:val="center"/>
        <w:rPr>
          <w:b/>
          <w:bCs/>
          <w:sz w:val="28"/>
          <w:szCs w:val="28"/>
        </w:rPr>
      </w:pPr>
    </w:p>
    <w:p w14:paraId="014793E1" w14:textId="0E6CA93C" w:rsidR="00466703" w:rsidRPr="00AB6B1B" w:rsidRDefault="00AB6B1B" w:rsidP="0046670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66703" w:rsidRPr="000C4E7E">
        <w:rPr>
          <w:b/>
          <w:bCs/>
          <w:sz w:val="28"/>
          <w:szCs w:val="28"/>
          <w:u w:val="single"/>
        </w:rPr>
        <w:lastRenderedPageBreak/>
        <w:t>1. Einführung</w:t>
      </w:r>
    </w:p>
    <w:p w14:paraId="6768FF4E" w14:textId="77777777" w:rsidR="00466703" w:rsidRPr="00AB6B1B" w:rsidRDefault="00466703">
      <w:pPr>
        <w:rPr>
          <w:b/>
          <w:bCs/>
          <w:sz w:val="28"/>
          <w:szCs w:val="28"/>
          <w:u w:val="single"/>
        </w:rPr>
      </w:pPr>
      <w:r w:rsidRPr="00AB6B1B">
        <w:rPr>
          <w:b/>
          <w:bCs/>
          <w:u w:val="single"/>
        </w:rPr>
        <w:t>Allgemein</w:t>
      </w:r>
    </w:p>
    <w:p w14:paraId="7B4E09B2" w14:textId="5CD9168F" w:rsidR="00466703" w:rsidRPr="000C4E7E" w:rsidRDefault="00466703" w:rsidP="004A45E8">
      <w:pPr>
        <w:pStyle w:val="Listenabsatz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>
        <w:t xml:space="preserve">Statistik Grundlage </w:t>
      </w:r>
      <w:r w:rsidRPr="000C4E7E">
        <w:rPr>
          <w:b/>
          <w:bCs/>
        </w:rPr>
        <w:t>empirischer Wissenschaft</w:t>
      </w:r>
      <w:r>
        <w:t xml:space="preserve"> (Empirie = Erfahrungswissen) → auf Messung und systematische Beobachtung beruhende Forschung </w:t>
      </w:r>
    </w:p>
    <w:p w14:paraId="1CFD46C4" w14:textId="4DB6B63C" w:rsidR="00466703" w:rsidRPr="00466703" w:rsidRDefault="00466703" w:rsidP="004A45E8">
      <w:pPr>
        <w:pStyle w:val="Listenabsatz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>
        <w:t xml:space="preserve">empirische Forschung: Produktion </w:t>
      </w:r>
      <w:r w:rsidRPr="000C4E7E">
        <w:rPr>
          <w:b/>
          <w:bCs/>
        </w:rPr>
        <w:t>Daten</w:t>
      </w:r>
      <w:r>
        <w:t xml:space="preserve"> (meist in numerischer Form) → zur Bestätigung/</w:t>
      </w:r>
      <w:r w:rsidR="006E5264">
        <w:t>W</w:t>
      </w:r>
      <w:r>
        <w:t>iderleg</w:t>
      </w:r>
      <w:r w:rsidR="006E5264">
        <w:t>u</w:t>
      </w:r>
      <w:r>
        <w:t xml:space="preserve">ng Hypothese </w:t>
      </w:r>
    </w:p>
    <w:p w14:paraId="19BD2B65" w14:textId="74014DDE" w:rsidR="00466703" w:rsidRPr="000C4E7E" w:rsidRDefault="00466703" w:rsidP="004A45E8">
      <w:pPr>
        <w:pStyle w:val="Listenabsatz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0C4E7E">
        <w:rPr>
          <w:b/>
          <w:bCs/>
        </w:rPr>
        <w:t>Deskriptive Statistik</w:t>
      </w:r>
      <w:r>
        <w:t xml:space="preserve"> ist ein Verfahren zur Beschreibung von vielen Daten durch wenige Worte („</w:t>
      </w:r>
      <w:r w:rsidRPr="000C4E7E">
        <w:rPr>
          <w:b/>
          <w:bCs/>
        </w:rPr>
        <w:t>Kennwerte</w:t>
      </w:r>
      <w:r>
        <w:t>") → Reduktion Datenmenge auf überschaubare Anzahl an Charaktersierungen</w:t>
      </w:r>
    </w:p>
    <w:p w14:paraId="6F8BE03D" w14:textId="07F1C4AA" w:rsidR="000C4E7E" w:rsidRPr="00AB6B1B" w:rsidRDefault="000C4E7E" w:rsidP="000C4E7E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Variablen</w:t>
      </w:r>
    </w:p>
    <w:p w14:paraId="33A0A88B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0C4E7E">
        <w:rPr>
          <w:b/>
          <w:bCs/>
        </w:rPr>
        <w:t>Merkmale</w:t>
      </w:r>
      <w:r>
        <w:t xml:space="preserve">: Isolierte Eigenschaft eines größeren Ganzen, z.B. Farbe, Intelligenz </w:t>
      </w:r>
    </w:p>
    <w:p w14:paraId="2305BB3A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0C4E7E">
        <w:rPr>
          <w:b/>
          <w:bCs/>
        </w:rPr>
        <w:t>Ausprägung</w:t>
      </w:r>
      <w:r>
        <w:t xml:space="preserve">: Zustand des Merkmals, z.B. Farbe = grün, IQ =115 </w:t>
      </w:r>
    </w:p>
    <w:p w14:paraId="3269426D" w14:textId="77777777" w:rsidR="000C4E7E" w:rsidRDefault="000C4E7E" w:rsidP="004A45E8">
      <w:pPr>
        <w:pStyle w:val="Listenabsatz"/>
        <w:numPr>
          <w:ilvl w:val="0"/>
          <w:numId w:val="2"/>
        </w:numPr>
      </w:pPr>
      <w:r>
        <w:t>ein Merkmal hat mind. 2 Ausprägungen, z.B. verbal (jung/alt), numerisch (0/1)</w:t>
      </w:r>
    </w:p>
    <w:p w14:paraId="174AA797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0C4E7E">
        <w:rPr>
          <w:b/>
          <w:bCs/>
        </w:rPr>
        <w:t>Merkmalsträger</w:t>
      </w:r>
      <w:r>
        <w:t xml:space="preserve"> (statistische Einheiten, Beobachtungseinheiten) sind alle Objekte mit Merkmalsausprägungen → in Humanwissenschaften meist Menschen oder Tiere </w:t>
      </w:r>
    </w:p>
    <w:p w14:paraId="773180B8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0C4E7E">
        <w:rPr>
          <w:b/>
          <w:bCs/>
        </w:rPr>
        <w:t>Beobachtungen</w:t>
      </w:r>
      <w:r>
        <w:t>: Feststellung Merkmalsausprägung bei Merkmalsträgern;</w:t>
      </w:r>
      <w:r w:rsidRPr="000C4E7E">
        <w:rPr>
          <w:b/>
          <w:bCs/>
        </w:rPr>
        <w:t xml:space="preserve"> im engeren Sinn</w:t>
      </w:r>
      <w:r>
        <w:t xml:space="preserve">: echte Verhaltensbeobachtungen oder bildgebende Verfahren; </w:t>
      </w:r>
      <w:r w:rsidRPr="000C4E7E">
        <w:rPr>
          <w:b/>
          <w:bCs/>
        </w:rPr>
        <w:t>im weiteren Sinn</w:t>
      </w:r>
      <w:r>
        <w:t xml:space="preserve">: Ergebnisse Leistungstest, Selbst-/Fremdauskünfte Fragebogen </w:t>
      </w:r>
    </w:p>
    <w:p w14:paraId="369F34FA" w14:textId="4B10D834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 xml:space="preserve">Daten </w:t>
      </w:r>
      <w:r>
        <w:t>sind sämtliche Beobach</w:t>
      </w:r>
      <w:r w:rsidR="006E5264">
        <w:t>tu</w:t>
      </w:r>
      <w:r>
        <w:t xml:space="preserve">ng bei Informationssammlung </w:t>
      </w:r>
    </w:p>
    <w:p w14:paraId="64669EC8" w14:textId="5067BBDF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>Statistik</w:t>
      </w:r>
      <w:r>
        <w:t xml:space="preserve"> sind Methoden zur Sammlung/Analyse der Daten </w:t>
      </w:r>
    </w:p>
    <w:p w14:paraId="01D6F837" w14:textId="77777777" w:rsidR="000C4E7E" w:rsidRDefault="000C4E7E" w:rsidP="004A45E8">
      <w:pPr>
        <w:pStyle w:val="Listenabsatz"/>
        <w:numPr>
          <w:ilvl w:val="0"/>
          <w:numId w:val="2"/>
        </w:numPr>
      </w:pPr>
      <w:r>
        <w:t xml:space="preserve">zur Benutzbarkeit der Daten: </w:t>
      </w:r>
      <w:r w:rsidRPr="008E7B3E">
        <w:rPr>
          <w:b/>
          <w:bCs/>
        </w:rPr>
        <w:t>Variablen</w:t>
      </w:r>
      <w:r>
        <w:t xml:space="preserve">; dabei werden Ausprägungsmerkmalen Zahlen zugeordnet → </w:t>
      </w:r>
      <w:r w:rsidRPr="008E7B3E">
        <w:rPr>
          <w:b/>
          <w:bCs/>
        </w:rPr>
        <w:t>Realisationen / Werte</w:t>
      </w:r>
      <w:r>
        <w:t xml:space="preserve"> </w:t>
      </w:r>
    </w:p>
    <w:p w14:paraId="0030E033" w14:textId="5FBD2A63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>Variablen</w:t>
      </w:r>
      <w:r>
        <w:t>: mit Großbuchstaben symbolisiert (</w:t>
      </w:r>
      <w:r w:rsidR="006E5264">
        <w:t>X</w:t>
      </w:r>
      <w:r>
        <w:t xml:space="preserve"> und </w:t>
      </w:r>
      <w:r w:rsidR="006E5264">
        <w:t>Y</w:t>
      </w:r>
      <w:proofErr w:type="gramStart"/>
      <w:r>
        <w:t xml:space="preserve">); </w:t>
      </w:r>
      <w:r w:rsidR="006E5264">
        <w:t xml:space="preserve">  </w:t>
      </w:r>
      <w:proofErr w:type="gramEnd"/>
      <w:r w:rsidR="006E5264">
        <w:t xml:space="preserve">                                                   </w:t>
      </w:r>
      <w:r w:rsidRPr="008E7B3E">
        <w:rPr>
          <w:b/>
          <w:bCs/>
        </w:rPr>
        <w:t>Realisationen</w:t>
      </w:r>
      <w:r>
        <w:t>: mit Kleinbuchstaben (</w:t>
      </w:r>
      <w:r w:rsidR="006E5264">
        <w:rPr>
          <w:rFonts w:ascii="Segoe UI Symbol" w:hAnsi="Segoe UI Symbol" w:cs="Segoe UI Symbol"/>
        </w:rPr>
        <w:t>x</w:t>
      </w:r>
      <w:r>
        <w:t xml:space="preserve"> und </w:t>
      </w:r>
      <w:r w:rsidR="006E5264">
        <w:t>y</w:t>
      </w:r>
      <w:r>
        <w:t xml:space="preserve">) </w:t>
      </w:r>
      <w:r>
        <w:rPr>
          <w:rFonts w:ascii="Calibri" w:hAnsi="Calibri" w:cs="Calibri"/>
        </w:rPr>
        <w:t>→</w:t>
      </w:r>
      <w:r>
        <w:t xml:space="preserve"> </w:t>
      </w:r>
      <w:proofErr w:type="spellStart"/>
      <w:r>
        <w:t>Bsp</w:t>
      </w:r>
      <w:proofErr w:type="spellEnd"/>
      <w:r>
        <w:t>: W</w:t>
      </w:r>
      <w:r>
        <w:rPr>
          <w:rFonts w:ascii="Calibri" w:hAnsi="Calibri" w:cs="Calibri"/>
        </w:rPr>
        <w:t>ü</w:t>
      </w:r>
      <w:r>
        <w:t xml:space="preserve">rfel: Augenzahl X, die Werte 2,5... x </w:t>
      </w:r>
    </w:p>
    <w:p w14:paraId="6DEEDE9F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>Wertebereich</w:t>
      </w:r>
      <w:r>
        <w:t xml:space="preserve">: Menge aller möglichen Realisationen </w:t>
      </w:r>
    </w:p>
    <w:p w14:paraId="5305579E" w14:textId="77777777" w:rsidR="000C4E7E" w:rsidRDefault="000C4E7E" w:rsidP="004A45E8">
      <w:pPr>
        <w:pStyle w:val="Listenabsatz"/>
        <w:numPr>
          <w:ilvl w:val="0"/>
          <w:numId w:val="2"/>
        </w:numPr>
      </w:pPr>
      <w:r>
        <w:t xml:space="preserve">Variablen müssen immer über mathematische Formulierung definiert werden </w:t>
      </w:r>
    </w:p>
    <w:p w14:paraId="5A2B6AF1" w14:textId="77777777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>Extensionale Definition</w:t>
      </w:r>
      <w:r>
        <w:t>: Aufzählung alle Realisationen (1)</w:t>
      </w:r>
    </w:p>
    <w:p w14:paraId="6112643B" w14:textId="17413023" w:rsidR="000C4E7E" w:rsidRDefault="000C4E7E" w:rsidP="004A45E8">
      <w:pPr>
        <w:pStyle w:val="Listenabsatz"/>
        <w:numPr>
          <w:ilvl w:val="0"/>
          <w:numId w:val="2"/>
        </w:numPr>
      </w:pPr>
      <w:r w:rsidRPr="008E7B3E">
        <w:rPr>
          <w:b/>
          <w:bCs/>
        </w:rPr>
        <w:t>Intensionale Definition</w:t>
      </w:r>
      <w:r>
        <w:t>: gibt eine Vorschrift an, die die Variable eindeutig spezifiziert (aber nicht alle aufzählen) (2</w:t>
      </w:r>
      <w:r w:rsidR="008E7B3E">
        <w:t>)</w:t>
      </w:r>
    </w:p>
    <w:p w14:paraId="3AE070E1" w14:textId="0C3F64BB" w:rsidR="008E7B3E" w:rsidRDefault="008E7B3E" w:rsidP="008E7B3E">
      <w:pPr>
        <w:pStyle w:val="Listenabsatz"/>
      </w:pPr>
      <w:r>
        <w:rPr>
          <w:noProof/>
        </w:rPr>
        <w:drawing>
          <wp:inline distT="0" distB="0" distL="0" distR="0" wp14:anchorId="54C7B4A2" wp14:editId="20AC7167">
            <wp:extent cx="4618362" cy="1419225"/>
            <wp:effectExtent l="19050" t="19050" r="10795" b="952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922" cy="1420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C3199" w14:textId="0F7461D4" w:rsidR="008E7B3E" w:rsidRDefault="008E7B3E" w:rsidP="004A45E8">
      <w:pPr>
        <w:pStyle w:val="Listenabsatz"/>
        <w:numPr>
          <w:ilvl w:val="0"/>
          <w:numId w:val="2"/>
        </w:numPr>
      </w:pPr>
      <w:r w:rsidRPr="00120FDB">
        <w:rPr>
          <w:b/>
          <w:bCs/>
        </w:rPr>
        <w:t>Messung</w:t>
      </w:r>
      <w:r>
        <w:t>: empirische Feststellung der Realisation einer Variablen</w:t>
      </w:r>
    </w:p>
    <w:p w14:paraId="1717A68E" w14:textId="512BBBD6" w:rsidR="008E7B3E" w:rsidRDefault="008E7B3E" w:rsidP="004A45E8">
      <w:pPr>
        <w:pStyle w:val="Listenabsatz"/>
        <w:numPr>
          <w:ilvl w:val="0"/>
          <w:numId w:val="2"/>
        </w:numPr>
      </w:pPr>
      <w:r>
        <w:t>Unterscheidung:</w:t>
      </w:r>
    </w:p>
    <w:p w14:paraId="015D659D" w14:textId="77777777" w:rsidR="008E7B3E" w:rsidRDefault="008E7B3E" w:rsidP="008E7B3E">
      <w:pPr>
        <w:pStyle w:val="Listenabsatz"/>
      </w:pPr>
      <w:r>
        <w:t>→ Beobachtung: Feststellung Merkmalsausprägung (verbale, bildliche Information)</w:t>
      </w:r>
    </w:p>
    <w:p w14:paraId="770FEB35" w14:textId="77777777" w:rsidR="008E7B3E" w:rsidRDefault="008E7B3E" w:rsidP="008E7B3E">
      <w:pPr>
        <w:pStyle w:val="Listenabsatz"/>
      </w:pPr>
      <w:r>
        <w:t>→ Messung: Feststellung Werte einer Variable (numerische Information)</w:t>
      </w:r>
    </w:p>
    <w:p w14:paraId="11FDD4CE" w14:textId="77777777" w:rsidR="008E7B3E" w:rsidRDefault="008E7B3E" w:rsidP="004A45E8">
      <w:pPr>
        <w:pStyle w:val="Listenabsatz"/>
        <w:numPr>
          <w:ilvl w:val="0"/>
          <w:numId w:val="2"/>
        </w:numPr>
      </w:pPr>
      <w:r>
        <w:t>Gemessene Zahlen heißen Messwerte oder Ergebnisse</w:t>
      </w:r>
    </w:p>
    <w:p w14:paraId="1ED791B5" w14:textId="6C9B0438" w:rsidR="008E7B3E" w:rsidRDefault="008E7B3E" w:rsidP="004A45E8">
      <w:pPr>
        <w:pStyle w:val="Listenabsatz"/>
        <w:numPr>
          <w:ilvl w:val="0"/>
          <w:numId w:val="2"/>
        </w:numPr>
      </w:pPr>
      <w:r w:rsidRPr="00120FDB">
        <w:rPr>
          <w:b/>
          <w:bCs/>
        </w:rPr>
        <w:t>Variablentypen</w:t>
      </w:r>
      <w:r>
        <w:t>:</w:t>
      </w:r>
    </w:p>
    <w:p w14:paraId="75A40642" w14:textId="77777777" w:rsidR="008E7B3E" w:rsidRDefault="008E7B3E" w:rsidP="004A45E8">
      <w:pPr>
        <w:pStyle w:val="Listenabsatz"/>
        <w:numPr>
          <w:ilvl w:val="0"/>
          <w:numId w:val="4"/>
        </w:numPr>
      </w:pPr>
      <w:r w:rsidRPr="00120FDB">
        <w:rPr>
          <w:b/>
          <w:bCs/>
        </w:rPr>
        <w:lastRenderedPageBreak/>
        <w:t>diskrete Variable</w:t>
      </w:r>
      <w:r>
        <w:t>: besitzt endlich viele und feste Werte (Ganzzahlen);</w:t>
      </w:r>
    </w:p>
    <w:p w14:paraId="01388C1A" w14:textId="6C3DB0D2" w:rsidR="008E7B3E" w:rsidRDefault="008E7B3E" w:rsidP="008E7B3E">
      <w:pPr>
        <w:pStyle w:val="Listenabsatz"/>
        <w:ind w:left="1440"/>
      </w:pPr>
      <w:r>
        <w:t xml:space="preserve">→ </w:t>
      </w:r>
      <w:r w:rsidRPr="00120FDB">
        <w:rPr>
          <w:b/>
          <w:bCs/>
        </w:rPr>
        <w:t>dich</w:t>
      </w:r>
      <w:r w:rsidR="006E5264">
        <w:rPr>
          <w:b/>
          <w:bCs/>
        </w:rPr>
        <w:t>o</w:t>
      </w:r>
      <w:r w:rsidRPr="00120FDB">
        <w:rPr>
          <w:b/>
          <w:bCs/>
        </w:rPr>
        <w:t>tome</w:t>
      </w:r>
      <w:r>
        <w:t xml:space="preserve"> Variable: </w:t>
      </w:r>
      <w:r w:rsidR="006E5264">
        <w:t>mit genau zwei diskreten Werten</w:t>
      </w:r>
      <w:r>
        <w:t xml:space="preserve"> (Frau/Mann);</w:t>
      </w:r>
    </w:p>
    <w:p w14:paraId="25B17821" w14:textId="2B0EA787" w:rsidR="008E7B3E" w:rsidRDefault="008E7B3E" w:rsidP="008E7B3E">
      <w:pPr>
        <w:pStyle w:val="Listenabsatz"/>
        <w:ind w:left="1440"/>
      </w:pPr>
      <w:r>
        <w:t xml:space="preserve">→ </w:t>
      </w:r>
      <w:r w:rsidRPr="00120FDB">
        <w:rPr>
          <w:b/>
          <w:bCs/>
        </w:rPr>
        <w:t>polytome</w:t>
      </w:r>
      <w:r>
        <w:t xml:space="preserve"> Variablen: mit mehr als zwei diskrete</w:t>
      </w:r>
      <w:r w:rsidR="006E5264">
        <w:t>n</w:t>
      </w:r>
      <w:r>
        <w:t xml:space="preserve"> Werte</w:t>
      </w:r>
      <w:r w:rsidR="006E5264">
        <w:t>n</w:t>
      </w:r>
    </w:p>
    <w:p w14:paraId="3E6203A0" w14:textId="59A87221" w:rsidR="008E7B3E" w:rsidRDefault="008E7B3E" w:rsidP="004A45E8">
      <w:pPr>
        <w:pStyle w:val="Listenabsatz"/>
        <w:numPr>
          <w:ilvl w:val="0"/>
          <w:numId w:val="4"/>
        </w:numPr>
      </w:pPr>
      <w:r>
        <w:t>stetige (kontinuierliche) Variable: kann (unendlich viele) beliebige Werte annehmen (</w:t>
      </w:r>
      <w:r w:rsidR="006E5264">
        <w:t>reelle</w:t>
      </w:r>
      <w:r>
        <w:t xml:space="preserve"> Zahlen), z. B. Körpergewicht</w:t>
      </w:r>
    </w:p>
    <w:p w14:paraId="1C77AD16" w14:textId="1087FFC0" w:rsidR="008E7B3E" w:rsidRDefault="008E7B3E" w:rsidP="004A45E8">
      <w:pPr>
        <w:pStyle w:val="Listenabsatz"/>
        <w:numPr>
          <w:ilvl w:val="0"/>
          <w:numId w:val="2"/>
        </w:numPr>
      </w:pPr>
      <w:r>
        <w:t>Achtung: strenge Unterscheidung zwischen Typen von Merkmalen und Variablen, z.B. Alter als stetiges Merkmal, das diskret definiert wird (auch Intelligenz, Schulleistung...)</w:t>
      </w:r>
    </w:p>
    <w:p w14:paraId="10B63A35" w14:textId="67C25EA4" w:rsidR="00120FDB" w:rsidRDefault="008E7B3E" w:rsidP="004A45E8">
      <w:pPr>
        <w:pStyle w:val="Listenabsatz"/>
        <w:numPr>
          <w:ilvl w:val="0"/>
          <w:numId w:val="2"/>
        </w:numPr>
      </w:pPr>
      <w:r>
        <w:t xml:space="preserve">stetige </w:t>
      </w:r>
      <w:proofErr w:type="gramStart"/>
      <w:r>
        <w:t>Variable eigentlich</w:t>
      </w:r>
      <w:proofErr w:type="gramEnd"/>
      <w:r>
        <w:t xml:space="preserve"> nicht vorhanden</w:t>
      </w:r>
    </w:p>
    <w:p w14:paraId="084AA030" w14:textId="0D8A6B8A" w:rsidR="00120FDB" w:rsidRPr="00AB6B1B" w:rsidRDefault="00120FDB" w:rsidP="00120FDB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Skalen</w:t>
      </w:r>
    </w:p>
    <w:p w14:paraId="75A6EC59" w14:textId="77777777" w:rsidR="00120FDB" w:rsidRPr="00120FDB" w:rsidRDefault="00120FDB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Def.: Eine Skale ist die Festlegung von Einheiten, in denen ein gegebenes Merkmal gemessen wird </w:t>
      </w:r>
    </w:p>
    <w:p w14:paraId="10A77252" w14:textId="77777777" w:rsidR="00120FDB" w:rsidRPr="00120FDB" w:rsidRDefault="00120FDB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>Einheiten meist numerisch, kann aber auch andere Symbole haben (Farben)</w:t>
      </w:r>
    </w:p>
    <w:p w14:paraId="124C44E2" w14:textId="19FBD7D3" w:rsidR="00120FDB" w:rsidRPr="00120FDB" w:rsidRDefault="00120FDB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>nur Variablen, die auf derselben Skala gemessen wurden, können verglichen werden; ansonsten Skalentransformation (Skalen ineinander überführen), z.B. von X zu Y(X)                → Noten 1- 3 in Y gut, 4-6 in Y schlecht</w:t>
      </w:r>
    </w:p>
    <w:p w14:paraId="6D936987" w14:textId="77777777" w:rsidR="00120FDB" w:rsidRPr="00120FDB" w:rsidRDefault="00120FDB" w:rsidP="00120FDB">
      <w:pPr>
        <w:pStyle w:val="Listenabsatz"/>
        <w:rPr>
          <w:b/>
          <w:bCs/>
        </w:rPr>
      </w:pPr>
    </w:p>
    <w:p w14:paraId="05C00872" w14:textId="3E260DA7" w:rsidR="00120FDB" w:rsidRDefault="00120FDB" w:rsidP="00120FDB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64298B7C" wp14:editId="1771C313">
            <wp:extent cx="3829050" cy="1485900"/>
            <wp:effectExtent l="19050" t="19050" r="19050" b="1905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48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3D0B1" w14:textId="77777777" w:rsidR="00120FDB" w:rsidRPr="009B4F37" w:rsidRDefault="00120FDB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9B4F37">
        <w:rPr>
          <w:b/>
          <w:bCs/>
        </w:rPr>
        <w:t xml:space="preserve">Skalenniveaus Typen: </w:t>
      </w:r>
    </w:p>
    <w:p w14:paraId="49D4EDEC" w14:textId="4FB65725" w:rsidR="00120FDB" w:rsidRPr="00120FDB" w:rsidRDefault="00120FDB" w:rsidP="004A45E8">
      <w:pPr>
        <w:pStyle w:val="Listenabsatz"/>
        <w:numPr>
          <w:ilvl w:val="0"/>
          <w:numId w:val="4"/>
        </w:numPr>
        <w:rPr>
          <w:b/>
          <w:bCs/>
        </w:rPr>
      </w:pPr>
      <w:r w:rsidRPr="009B4F37">
        <w:rPr>
          <w:b/>
          <w:bCs/>
        </w:rPr>
        <w:t>Nominalskala</w:t>
      </w:r>
      <w:r>
        <w:t xml:space="preserve"> (qualitativ</w:t>
      </w:r>
      <w:r w:rsidR="009B4F37">
        <w:t>)</w:t>
      </w:r>
    </w:p>
    <w:p w14:paraId="74D630FE" w14:textId="77777777" w:rsidR="00120FDB" w:rsidRPr="00120FDB" w:rsidRDefault="00120FDB" w:rsidP="004A45E8">
      <w:pPr>
        <w:pStyle w:val="Listenabsatz"/>
        <w:numPr>
          <w:ilvl w:val="0"/>
          <w:numId w:val="4"/>
        </w:numPr>
        <w:rPr>
          <w:b/>
          <w:bCs/>
        </w:rPr>
      </w:pPr>
      <w:r w:rsidRPr="009B4F37">
        <w:rPr>
          <w:b/>
          <w:bCs/>
        </w:rPr>
        <w:t>Ordinalskala</w:t>
      </w:r>
      <w:r>
        <w:t xml:space="preserve"> (qualitativ/quantitativ) </w:t>
      </w:r>
    </w:p>
    <w:p w14:paraId="5BC4E98A" w14:textId="77777777" w:rsidR="00120FDB" w:rsidRPr="00120FDB" w:rsidRDefault="00120FDB" w:rsidP="004A45E8">
      <w:pPr>
        <w:pStyle w:val="Listenabsatz"/>
        <w:numPr>
          <w:ilvl w:val="0"/>
          <w:numId w:val="4"/>
        </w:numPr>
        <w:rPr>
          <w:b/>
          <w:bCs/>
        </w:rPr>
      </w:pPr>
      <w:r w:rsidRPr="009B4F37">
        <w:rPr>
          <w:b/>
          <w:bCs/>
        </w:rPr>
        <w:t>Intervallskala</w:t>
      </w:r>
      <w:r>
        <w:t xml:space="preserve"> (quantitativ) </w:t>
      </w:r>
    </w:p>
    <w:p w14:paraId="37E7DE08" w14:textId="77777777" w:rsidR="00120FDB" w:rsidRPr="00120FDB" w:rsidRDefault="00120FDB" w:rsidP="004A45E8">
      <w:pPr>
        <w:pStyle w:val="Listenabsatz"/>
        <w:numPr>
          <w:ilvl w:val="0"/>
          <w:numId w:val="4"/>
        </w:numPr>
        <w:rPr>
          <w:b/>
          <w:bCs/>
        </w:rPr>
      </w:pPr>
      <w:r w:rsidRPr="009B4F37">
        <w:rPr>
          <w:b/>
          <w:bCs/>
        </w:rPr>
        <w:t>Verhältnisskala</w:t>
      </w:r>
      <w:r>
        <w:t xml:space="preserve"> (quantitativ) </w:t>
      </w:r>
    </w:p>
    <w:p w14:paraId="39EE0758" w14:textId="77777777" w:rsidR="00120FDB" w:rsidRPr="00120FDB" w:rsidRDefault="00120FDB" w:rsidP="004A45E8">
      <w:pPr>
        <w:pStyle w:val="Listenabsatz"/>
        <w:numPr>
          <w:ilvl w:val="0"/>
          <w:numId w:val="4"/>
        </w:numPr>
        <w:rPr>
          <w:b/>
          <w:bCs/>
        </w:rPr>
      </w:pPr>
      <w:r w:rsidRPr="009B4F37">
        <w:rPr>
          <w:b/>
          <w:bCs/>
        </w:rPr>
        <w:t>Absolutskala</w:t>
      </w:r>
      <w:r>
        <w:t xml:space="preserve"> (quantitativ) </w:t>
      </w:r>
    </w:p>
    <w:p w14:paraId="57BDDA61" w14:textId="4EF3C6DA" w:rsidR="009B4F37" w:rsidRDefault="00120FDB" w:rsidP="0088683C">
      <w:pPr>
        <w:ind w:left="1080"/>
      </w:pPr>
      <w:r>
        <w:t xml:space="preserve">→ unterscheiden sich im Informationsgehalt; nimmt von Nominal- zur Absolutskala zu                                                                                                                                                                 → </w:t>
      </w:r>
      <w:r w:rsidRPr="009B4F37">
        <w:rPr>
          <w:b/>
          <w:bCs/>
        </w:rPr>
        <w:t>qualitativ</w:t>
      </w:r>
      <w:r>
        <w:t xml:space="preserve">: zeigen Unterschiede auf </w:t>
      </w:r>
      <w:r w:rsidR="009B4F37">
        <w:t xml:space="preserve">                                                                                            </w:t>
      </w:r>
      <w:r w:rsidR="009B4F37">
        <w:rPr>
          <w:color w:val="FFFFFF" w:themeColor="background1"/>
        </w:rPr>
        <w:t xml:space="preserve">d </w:t>
      </w:r>
      <w:r w:rsidRPr="009B4F37">
        <w:rPr>
          <w:b/>
          <w:bCs/>
        </w:rPr>
        <w:t>quantitativ</w:t>
      </w:r>
      <w:r>
        <w:t>: Zahlen sagen etwas über Größe von Unterschieden aus                                                                                                                                                      → Skalenniveau bestimmt die erlaubten mathematischen Operatoren (+,-, =), welche mathematischen Transformationen auf Variablen angewandt werden dürfen ohne Informationsverlust und welche statistische Verfahren auf Daten angewandt werden dürfen (Mittelwert...)</w:t>
      </w:r>
    </w:p>
    <w:p w14:paraId="57BE6B6D" w14:textId="77777777" w:rsidR="00AB6B1B" w:rsidRDefault="00AB6B1B" w:rsidP="009B4F37">
      <w:pPr>
        <w:rPr>
          <w:b/>
          <w:bCs/>
          <w:sz w:val="28"/>
          <w:szCs w:val="28"/>
          <w:u w:val="single"/>
        </w:rPr>
      </w:pPr>
    </w:p>
    <w:p w14:paraId="1AF460A6" w14:textId="77777777" w:rsidR="00AB6B1B" w:rsidRDefault="00AB6B1B" w:rsidP="009B4F37">
      <w:pPr>
        <w:rPr>
          <w:b/>
          <w:bCs/>
          <w:sz w:val="28"/>
          <w:szCs w:val="28"/>
          <w:u w:val="single"/>
        </w:rPr>
      </w:pPr>
    </w:p>
    <w:p w14:paraId="6BB782A6" w14:textId="77777777" w:rsidR="00D75DE3" w:rsidRDefault="00D75DE3" w:rsidP="009B4F37">
      <w:pPr>
        <w:rPr>
          <w:b/>
          <w:bCs/>
          <w:sz w:val="28"/>
          <w:szCs w:val="28"/>
          <w:u w:val="single"/>
        </w:rPr>
      </w:pPr>
    </w:p>
    <w:p w14:paraId="10C3D7AE" w14:textId="12874D92" w:rsidR="009B4F37" w:rsidRPr="009B4F37" w:rsidRDefault="009B4F37" w:rsidP="009B4F3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2</w:t>
      </w:r>
      <w:r w:rsidRPr="000C4E7E">
        <w:rPr>
          <w:b/>
          <w:bCs/>
          <w:sz w:val="28"/>
          <w:szCs w:val="28"/>
          <w:u w:val="single"/>
        </w:rPr>
        <w:t xml:space="preserve">. </w:t>
      </w:r>
      <w:r>
        <w:rPr>
          <w:b/>
          <w:bCs/>
          <w:sz w:val="28"/>
          <w:szCs w:val="28"/>
          <w:u w:val="single"/>
        </w:rPr>
        <w:t>Nominalskala</w:t>
      </w:r>
    </w:p>
    <w:p w14:paraId="760EC019" w14:textId="3FD67C8C" w:rsidR="009B4F37" w:rsidRDefault="009B4F37" w:rsidP="004A45E8">
      <w:pPr>
        <w:pStyle w:val="Listenabsatz"/>
        <w:numPr>
          <w:ilvl w:val="0"/>
          <w:numId w:val="2"/>
        </w:numPr>
      </w:pPr>
      <w:r w:rsidRPr="009B4F37">
        <w:rPr>
          <w:b/>
          <w:bCs/>
        </w:rPr>
        <w:t>Ziel</w:t>
      </w:r>
      <w:r>
        <w:t>: Unterscheidung Kategorien durch Zuordnung von Zahlen für die Variablen; diese Zahlen sind vollständig beliebig und damit nicht interpretierbar</w:t>
      </w:r>
    </w:p>
    <w:p w14:paraId="271F33CC" w14:textId="68CD76CB" w:rsidR="009B4F37" w:rsidRDefault="009B4F37" w:rsidP="004A45E8">
      <w:pPr>
        <w:pStyle w:val="Listenabsatz"/>
        <w:numPr>
          <w:ilvl w:val="0"/>
          <w:numId w:val="2"/>
        </w:numPr>
      </w:pPr>
      <w:r>
        <w:t xml:space="preserve"> die neuen Zahlen dürfen beliebig verändert werden (+,</w:t>
      </w:r>
      <w:r w:rsidR="007D4FE4">
        <w:t xml:space="preserve"> </w:t>
      </w:r>
      <w:r>
        <w:t>-,</w:t>
      </w:r>
      <w:r w:rsidR="007D4FE4">
        <w:t xml:space="preserve"> </w:t>
      </w:r>
      <w:r>
        <w:t xml:space="preserve">...) </w:t>
      </w:r>
    </w:p>
    <w:p w14:paraId="14E2D36B" w14:textId="77777777" w:rsidR="009B4F37" w:rsidRDefault="009B4F37" w:rsidP="004A45E8">
      <w:pPr>
        <w:pStyle w:val="Listenabsatz"/>
        <w:numPr>
          <w:ilvl w:val="0"/>
          <w:numId w:val="2"/>
        </w:numPr>
      </w:pPr>
      <w:r>
        <w:t xml:space="preserve">Achtung: es dürfen nicht zwei Variablen ein neuer Wert zugeordnet werden (z.B. 2 und 3 dürfen nicht beide die 100 bekommen) </w:t>
      </w:r>
    </w:p>
    <w:p w14:paraId="68E50BDC" w14:textId="3907B5BA" w:rsidR="009B4F37" w:rsidRDefault="009B4F37" w:rsidP="004A45E8">
      <w:pPr>
        <w:pStyle w:val="Listenabsatz"/>
        <w:numPr>
          <w:ilvl w:val="0"/>
          <w:numId w:val="2"/>
        </w:numPr>
      </w:pPr>
      <w:r w:rsidRPr="009B4F37">
        <w:rPr>
          <w:b/>
          <w:bCs/>
        </w:rPr>
        <w:t>zulässige</w:t>
      </w:r>
      <w:r>
        <w:t xml:space="preserve"> </w:t>
      </w:r>
      <w:r w:rsidRPr="009B4F37">
        <w:rPr>
          <w:b/>
          <w:bCs/>
        </w:rPr>
        <w:t>Operatoren</w:t>
      </w:r>
      <w:r>
        <w:t>: ausschließlich Äquivalenzrelationen,</w:t>
      </w:r>
      <w:r w:rsidR="007D4FE4">
        <w:t xml:space="preserve"> </w:t>
      </w:r>
      <w:r>
        <w:t xml:space="preserve">d.h. </w:t>
      </w:r>
      <w:proofErr w:type="gramStart"/>
      <w:r w:rsidRPr="009B4F37">
        <w:rPr>
          <w:b/>
          <w:bCs/>
        </w:rPr>
        <w:t>Gleich</w:t>
      </w:r>
      <w:proofErr w:type="gramEnd"/>
      <w:r w:rsidRPr="009B4F37">
        <w:rPr>
          <w:b/>
          <w:bCs/>
        </w:rPr>
        <w:t xml:space="preserve"> und Ungleich</w:t>
      </w:r>
      <w:r>
        <w:t xml:space="preserve"> → alle anderen Aussagen (</w:t>
      </w:r>
      <w:r w:rsidR="007D4FE4">
        <w:t>x</w:t>
      </w:r>
      <w:r w:rsidR="007D4FE4">
        <w:rPr>
          <w:rFonts w:cstheme="minorHAnsi"/>
        </w:rPr>
        <w:t>₁</w:t>
      </w:r>
      <w:r>
        <w:t xml:space="preserve"> größer </w:t>
      </w:r>
      <w:r w:rsidR="007D4FE4">
        <w:t>x</w:t>
      </w:r>
      <w:r w:rsidR="007D4FE4">
        <w:rPr>
          <w:rFonts w:cstheme="minorHAnsi"/>
        </w:rPr>
        <w:t>₂</w:t>
      </w:r>
      <w:r>
        <w:t xml:space="preserve">) ist unzulässig! </w:t>
      </w:r>
    </w:p>
    <w:p w14:paraId="2CE422B0" w14:textId="18073E13" w:rsidR="009B4F37" w:rsidRPr="009B4F37" w:rsidRDefault="009B4F37" w:rsidP="004A45E8">
      <w:pPr>
        <w:pStyle w:val="Listenabsatz"/>
        <w:numPr>
          <w:ilvl w:val="0"/>
          <w:numId w:val="2"/>
        </w:numPr>
      </w:pPr>
      <w:r w:rsidRPr="009B4F37">
        <w:rPr>
          <w:b/>
          <w:bCs/>
        </w:rPr>
        <w:t>zulässige</w:t>
      </w:r>
      <w:r>
        <w:t xml:space="preserve"> </w:t>
      </w:r>
      <w:r w:rsidRPr="009B4F37">
        <w:rPr>
          <w:b/>
          <w:bCs/>
        </w:rPr>
        <w:t>Transformationen</w:t>
      </w:r>
      <w:r>
        <w:t>: eindeutige Abbildungen, sodass Unterscheidbarkeit erhalten bleibt</w:t>
      </w:r>
    </w:p>
    <w:p w14:paraId="33561A84" w14:textId="0C90726A" w:rsidR="009B4F37" w:rsidRPr="00AB6B1B" w:rsidRDefault="009B4F37" w:rsidP="009B4F37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Häufigkeiten</w:t>
      </w:r>
    </w:p>
    <w:p w14:paraId="5378A504" w14:textId="77777777" w:rsidR="009B4F37" w:rsidRPr="009B4F37" w:rsidRDefault="009B4F37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9B4F37">
        <w:rPr>
          <w:b/>
          <w:bCs/>
        </w:rPr>
        <w:t>Numerische</w:t>
      </w:r>
      <w:r>
        <w:t xml:space="preserve"> </w:t>
      </w:r>
      <w:r w:rsidRPr="009B4F37">
        <w:rPr>
          <w:b/>
          <w:bCs/>
        </w:rPr>
        <w:t>Beschreibung</w:t>
      </w:r>
      <w:r>
        <w:t xml:space="preserve">: Nominalskalierte Variablen sind praktisch immer diskret und endlich </w:t>
      </w:r>
    </w:p>
    <w:p w14:paraId="07C66CCB" w14:textId="77777777" w:rsidR="009B4F37" w:rsidRPr="009B4F37" w:rsidRDefault="009B4F37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die empirische beobachtete Häufigkeit des Auftretens einer Ausprägung X=x wird als h (X=x) oder h(x) bezeichnet → </w:t>
      </w:r>
      <w:r w:rsidRPr="009B4F37">
        <w:rPr>
          <w:b/>
          <w:bCs/>
        </w:rPr>
        <w:t>absolute Häufigkeit</w:t>
      </w:r>
      <w:r>
        <w:t xml:space="preserve"> </w:t>
      </w:r>
    </w:p>
    <w:p w14:paraId="017C9C2A" w14:textId="4EF414EC" w:rsidR="009B4F37" w:rsidRPr="009B4F37" w:rsidRDefault="009B4F37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f (X=x) bzw. f(x) ist definiert als Quotient aus absoluter Häufigkeit und der Anzahl n aller Beobachtungen (f(x) zwischen 0 und 1) → </w:t>
      </w:r>
      <w:r w:rsidRPr="009B4F37">
        <w:rPr>
          <w:b/>
          <w:bCs/>
        </w:rPr>
        <w:t>relative Häufigkeit</w:t>
      </w:r>
      <w:r>
        <w:t xml:space="preserve"> </w:t>
      </w:r>
    </w:p>
    <w:p w14:paraId="1C81FCB0" w14:textId="247F9E99" w:rsidR="009B4F37" w:rsidRPr="009B4F37" w:rsidRDefault="009B4F37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9B4F37">
        <w:rPr>
          <w:b/>
          <w:bCs/>
        </w:rPr>
        <w:t>Achtung</w:t>
      </w:r>
      <w:r>
        <w:t>: Relative Häufigkeiten sind nicht Wahrscheinlichkeiten (Prozent)</w:t>
      </w:r>
    </w:p>
    <w:p w14:paraId="491E1C58" w14:textId="40E71B72" w:rsidR="009B4F37" w:rsidRDefault="009B4F37" w:rsidP="009B4F37">
      <w:r>
        <w:rPr>
          <w:noProof/>
        </w:rPr>
        <w:drawing>
          <wp:inline distT="0" distB="0" distL="0" distR="0" wp14:anchorId="7C7505DA" wp14:editId="0572AD88">
            <wp:extent cx="4933950" cy="866775"/>
            <wp:effectExtent l="19050" t="19050" r="19050" b="2857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4CD89" w14:textId="1091FD13" w:rsidR="009B4F37" w:rsidRPr="00AB6B1B" w:rsidRDefault="009B4F37" w:rsidP="009B4F37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Univariate Kreuztabellen</w:t>
      </w:r>
    </w:p>
    <w:p w14:paraId="02CCAB24" w14:textId="7110FBDA" w:rsidR="006E5264" w:rsidRDefault="006E5264" w:rsidP="004A45E8">
      <w:pPr>
        <w:pStyle w:val="Listenabsatz"/>
        <w:numPr>
          <w:ilvl w:val="0"/>
          <w:numId w:val="2"/>
        </w:numPr>
      </w:pPr>
      <w:r>
        <w:t>1.</w:t>
      </w:r>
      <w:r w:rsidR="007D4FE4">
        <w:t xml:space="preserve"> </w:t>
      </w:r>
      <w:r>
        <w:t xml:space="preserve">Spalte: Wert der Variablen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7D4FE4">
        <w:t xml:space="preserve">     </w:t>
      </w:r>
      <w:r>
        <w:t xml:space="preserve">       2.</w:t>
      </w:r>
      <w:r w:rsidR="007D4FE4">
        <w:t xml:space="preserve"> </w:t>
      </w:r>
      <w:r>
        <w:t xml:space="preserve">Spalte: Häufigkeit (absolute und relative) </w:t>
      </w:r>
    </w:p>
    <w:p w14:paraId="15CC5A28" w14:textId="77777777" w:rsidR="006E5264" w:rsidRDefault="006E5264" w:rsidP="004A45E8">
      <w:pPr>
        <w:pStyle w:val="Listenabsatz"/>
        <w:numPr>
          <w:ilvl w:val="0"/>
          <w:numId w:val="2"/>
        </w:numPr>
      </w:pPr>
      <w:r>
        <w:t xml:space="preserve">Die Sammlung der Werte der absoluten und relativen Häufigkeit wird als </w:t>
      </w:r>
      <w:r w:rsidRPr="006E5264">
        <w:rPr>
          <w:b/>
          <w:bCs/>
        </w:rPr>
        <w:t>diskrete</w:t>
      </w:r>
      <w:r>
        <w:t xml:space="preserve"> </w:t>
      </w:r>
      <w:r w:rsidRPr="006E5264">
        <w:rPr>
          <w:b/>
          <w:bCs/>
        </w:rPr>
        <w:t>Häufigkeitsverteilung</w:t>
      </w:r>
      <w:r>
        <w:t xml:space="preserve"> bezeichnet </w:t>
      </w:r>
    </w:p>
    <w:p w14:paraId="5C4116BC" w14:textId="2C56FB56" w:rsidR="006E5264" w:rsidRPr="006E5264" w:rsidRDefault="006E5264" w:rsidP="004A45E8">
      <w:pPr>
        <w:pStyle w:val="Listenabsatz"/>
        <w:numPr>
          <w:ilvl w:val="0"/>
          <w:numId w:val="2"/>
        </w:numPr>
      </w:pPr>
      <w:r>
        <w:t xml:space="preserve">Die tabellarische Darstellung erfolgt über </w:t>
      </w:r>
      <w:r w:rsidRPr="006E5264">
        <w:rPr>
          <w:b/>
          <w:bCs/>
        </w:rPr>
        <w:t>Häufigkeitstabellen</w:t>
      </w:r>
    </w:p>
    <w:p w14:paraId="1FF4DEBF" w14:textId="787D1BB9" w:rsidR="006E5264" w:rsidRPr="00AB6B1B" w:rsidRDefault="006E5264" w:rsidP="006E5264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Bivariate Kreuztabellen</w:t>
      </w:r>
    </w:p>
    <w:p w14:paraId="14915FB2" w14:textId="77777777" w:rsidR="006E5264" w:rsidRDefault="006E5264" w:rsidP="004A45E8">
      <w:pPr>
        <w:pStyle w:val="Listenabsatz"/>
        <w:numPr>
          <w:ilvl w:val="0"/>
          <w:numId w:val="2"/>
        </w:numPr>
      </w:pPr>
      <w:r>
        <w:t xml:space="preserve">oft Betrachtung Häufigkeiten für das gemeinsame Auftreten zweier Merkmale </w:t>
      </w:r>
    </w:p>
    <w:p w14:paraId="2E7249C2" w14:textId="2ABA0832" w:rsidR="006E5264" w:rsidRDefault="006E5264" w:rsidP="004A45E8">
      <w:pPr>
        <w:pStyle w:val="Listenabsatz"/>
        <w:numPr>
          <w:ilvl w:val="0"/>
          <w:numId w:val="2"/>
        </w:numPr>
      </w:pPr>
      <w:r>
        <w:t>Bsp.: Frauen/Männer unter- /normal- /übergewichtig → X: Geschlecht (</w:t>
      </w:r>
      <w:r w:rsidR="007D4FE4">
        <w:t>x</w:t>
      </w:r>
      <w:r w:rsidR="007D4FE4">
        <w:rPr>
          <w:rFonts w:ascii="Segoe UI Symbol" w:hAnsi="Segoe UI Symbol" w:cs="Segoe UI Symbol"/>
        </w:rPr>
        <w:t>₁</w:t>
      </w:r>
      <w:r>
        <w:t xml:space="preserve">, </w:t>
      </w:r>
      <w:r w:rsidR="007D4FE4">
        <w:t>x</w:t>
      </w:r>
      <w:proofErr w:type="gramStart"/>
      <w:r w:rsidR="007D4FE4">
        <w:rPr>
          <w:rFonts w:ascii="Calibri" w:hAnsi="Calibri" w:cs="Calibri"/>
        </w:rPr>
        <w:t>₂</w:t>
      </w:r>
      <w:r>
        <w:t xml:space="preserve">)   </w:t>
      </w:r>
      <w:proofErr w:type="gramEnd"/>
      <w:r>
        <w:t xml:space="preserve">                            Y: Gewichtstatus (y</w:t>
      </w:r>
      <w:r w:rsidR="007D4FE4">
        <w:rPr>
          <w:rFonts w:cstheme="minorHAnsi"/>
        </w:rPr>
        <w:t>₁</w:t>
      </w:r>
      <w:r>
        <w:t>, y</w:t>
      </w:r>
      <w:r w:rsidR="007D4FE4">
        <w:rPr>
          <w:rFonts w:cstheme="minorHAnsi"/>
        </w:rPr>
        <w:t>₂</w:t>
      </w:r>
      <w:r>
        <w:t>, y</w:t>
      </w:r>
      <w:r w:rsidR="007D4FE4">
        <w:rPr>
          <w:rFonts w:cstheme="minorHAnsi"/>
        </w:rPr>
        <w:t>₃</w:t>
      </w:r>
      <w:r>
        <w:t xml:space="preserve">) </w:t>
      </w:r>
    </w:p>
    <w:p w14:paraId="7E4CB77D" w14:textId="77777777" w:rsidR="006E5264" w:rsidRDefault="006E5264" w:rsidP="004A45E8">
      <w:pPr>
        <w:pStyle w:val="Listenabsatz"/>
        <w:numPr>
          <w:ilvl w:val="0"/>
          <w:numId w:val="2"/>
        </w:numPr>
      </w:pPr>
      <w:r>
        <w:t xml:space="preserve">Kombination Häufigkeiten → Verbundhäufigkeiten </w:t>
      </w:r>
    </w:p>
    <w:p w14:paraId="722A1A3C" w14:textId="095EFEA5" w:rsidR="006E5264" w:rsidRDefault="006E5264" w:rsidP="004A45E8">
      <w:pPr>
        <w:pStyle w:val="Listenabsatz"/>
        <w:numPr>
          <w:ilvl w:val="0"/>
          <w:numId w:val="2"/>
        </w:numPr>
      </w:pPr>
      <w:r w:rsidRPr="007D4FE4">
        <w:rPr>
          <w:b/>
          <w:bCs/>
        </w:rPr>
        <w:t>absolute Verbundhäufigkeiten</w:t>
      </w:r>
      <w:r>
        <w:t xml:space="preserve"> werden als </w:t>
      </w:r>
      <w:proofErr w:type="gramStart"/>
      <w:r>
        <w:t>h(</w:t>
      </w:r>
      <w:proofErr w:type="gramEnd"/>
      <w:r>
        <w:t>X=</w:t>
      </w:r>
      <w:r w:rsidR="007D4FE4">
        <w:rPr>
          <w:rFonts w:ascii="Segoe UI Symbol" w:hAnsi="Segoe UI Symbol" w:cs="Segoe UI Symbol"/>
        </w:rPr>
        <w:t>x</w:t>
      </w:r>
      <w:r>
        <w:t xml:space="preserve">, Y=y) bzw. h(x, y) bezeichnet </w:t>
      </w:r>
    </w:p>
    <w:p w14:paraId="79FDECB1" w14:textId="07F5BF68" w:rsidR="006E5264" w:rsidRDefault="006E5264" w:rsidP="004A45E8">
      <w:pPr>
        <w:pStyle w:val="Listenabsatz"/>
        <w:numPr>
          <w:ilvl w:val="0"/>
          <w:numId w:val="2"/>
        </w:numPr>
      </w:pPr>
      <w:r w:rsidRPr="007D4FE4">
        <w:rPr>
          <w:b/>
          <w:bCs/>
        </w:rPr>
        <w:t>relative Verbundhäufigkeite</w:t>
      </w:r>
      <w:r>
        <w:t>n als f (X=x,</w:t>
      </w:r>
      <w:r w:rsidR="007D4FE4">
        <w:t xml:space="preserve"> </w:t>
      </w:r>
      <w:r>
        <w:t xml:space="preserve">Y=y) bzw. </w:t>
      </w:r>
      <w:proofErr w:type="gramStart"/>
      <w:r>
        <w:t>f(</w:t>
      </w:r>
      <w:proofErr w:type="gramEnd"/>
      <w:r>
        <w:t xml:space="preserve">x, y) </w:t>
      </w:r>
    </w:p>
    <w:p w14:paraId="612772B6" w14:textId="77777777" w:rsidR="006E5264" w:rsidRDefault="006E5264" w:rsidP="004A45E8">
      <w:pPr>
        <w:pStyle w:val="Listenabsatz"/>
        <w:numPr>
          <w:ilvl w:val="0"/>
          <w:numId w:val="2"/>
        </w:numPr>
      </w:pPr>
      <w:r>
        <w:t xml:space="preserve">Tabellarische Darstellung über </w:t>
      </w:r>
      <w:r w:rsidRPr="007D4FE4">
        <w:rPr>
          <w:b/>
          <w:bCs/>
        </w:rPr>
        <w:t>Kreuztabelle</w:t>
      </w:r>
      <w:r>
        <w:t xml:space="preserve"> (oder </w:t>
      </w:r>
      <w:r w:rsidRPr="007D4FE4">
        <w:rPr>
          <w:b/>
          <w:bCs/>
        </w:rPr>
        <w:t>Kontigenztabellen</w:t>
      </w:r>
      <w:r>
        <w:t xml:space="preserve">) </w:t>
      </w:r>
    </w:p>
    <w:p w14:paraId="729D729A" w14:textId="166761EF" w:rsidR="006E5264" w:rsidRDefault="006E5264" w:rsidP="004A45E8">
      <w:pPr>
        <w:pStyle w:val="Listenabsatz"/>
        <w:numPr>
          <w:ilvl w:val="0"/>
          <w:numId w:val="2"/>
        </w:numPr>
      </w:pPr>
      <w:r w:rsidRPr="007D4FE4">
        <w:rPr>
          <w:b/>
          <w:bCs/>
        </w:rPr>
        <w:t>Randhäufigkeiten</w:t>
      </w:r>
      <w:r>
        <w:t>: Summe der einzelnen Variablen (Männer, Frauen, Übergewicht, Normalgewicht, Untergewicht); Addition jeder einzelnen Spalte und Zeile → Gesamt</w:t>
      </w:r>
      <w:r w:rsidR="007D4FE4">
        <w:t>anzahl (Stichprobe)</w:t>
      </w:r>
      <w:r>
        <w:t xml:space="preserve"> ist </w:t>
      </w:r>
      <w:r w:rsidRPr="007D4FE4">
        <w:rPr>
          <w:b/>
          <w:bCs/>
        </w:rPr>
        <w:t>n</w:t>
      </w:r>
    </w:p>
    <w:p w14:paraId="552C30E9" w14:textId="1724CCFE" w:rsidR="007D4FE4" w:rsidRPr="00AB6B1B" w:rsidRDefault="007D4FE4" w:rsidP="007D4FE4">
      <w:pPr>
        <w:rPr>
          <w:b/>
          <w:bCs/>
          <w:u w:val="single"/>
        </w:rPr>
      </w:pPr>
      <w:r w:rsidRPr="00AB6B1B">
        <w:rPr>
          <w:b/>
          <w:bCs/>
          <w:u w:val="single"/>
        </w:rPr>
        <w:lastRenderedPageBreak/>
        <w:t>Multivariate Kreuztabellen</w:t>
      </w:r>
    </w:p>
    <w:p w14:paraId="1538E9E4" w14:textId="77777777" w:rsidR="00440AFA" w:rsidRPr="00440AFA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auch gemeinsames Vorkommen von mehr als zwei Merkmalen </w:t>
      </w:r>
    </w:p>
    <w:p w14:paraId="031EF0CB" w14:textId="2DE71E35" w:rsidR="00440AFA" w:rsidRPr="00440AFA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Absolute Verbundhäufigkeiten werden hier als </w:t>
      </w:r>
      <w:proofErr w:type="gramStart"/>
      <w:r>
        <w:t>h(</w:t>
      </w:r>
      <w:proofErr w:type="gramEnd"/>
      <w:r>
        <w:t>X=×, Y=y, ...) bzw. h(</w:t>
      </w:r>
      <w:r w:rsidR="00E55554">
        <w:rPr>
          <w:rFonts w:ascii="Segoe UI Symbol" w:hAnsi="Segoe UI Symbol" w:cs="Segoe UI Symbol"/>
        </w:rPr>
        <w:t>x</w:t>
      </w:r>
      <w:r>
        <w:t xml:space="preserve">, y,...) bezeichnet </w:t>
      </w:r>
    </w:p>
    <w:p w14:paraId="53EC5689" w14:textId="77777777" w:rsidR="00440AFA" w:rsidRPr="00440AFA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Relative Verbundhäufigkeiten mit f(...) </w:t>
      </w:r>
    </w:p>
    <w:p w14:paraId="79D8E477" w14:textId="2CC0A1A2" w:rsidR="007D4FE4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Tabellarische Darstellung über </w:t>
      </w:r>
      <w:r w:rsidRPr="00440AFA">
        <w:rPr>
          <w:b/>
          <w:bCs/>
        </w:rPr>
        <w:t>geschachtelte Kreuztabelle</w:t>
      </w:r>
    </w:p>
    <w:p w14:paraId="750591D9" w14:textId="5FB4F759" w:rsidR="00440AFA" w:rsidRDefault="00440AFA" w:rsidP="00440AFA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12B458E7" wp14:editId="21CBB59B">
            <wp:extent cx="5448300" cy="1209675"/>
            <wp:effectExtent l="19050" t="19050" r="19050" b="2857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C4C5A" w14:textId="77777777" w:rsidR="00440AFA" w:rsidRPr="00440AFA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Tipp: Bei mehr als 4 Variablen mehrere Tabellen </w:t>
      </w:r>
    </w:p>
    <w:p w14:paraId="3C81FB35" w14:textId="3F9B96C5" w:rsidR="00440AFA" w:rsidRPr="00440AFA" w:rsidRDefault="00440AFA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Anzahl Zellen/Kombinationen: Multiplikation der Variablen   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hier: Gewicht </w:t>
      </w:r>
      <w:r w:rsidRPr="00440AFA">
        <w:rPr>
          <w:color w:val="00B0F0"/>
        </w:rPr>
        <w:t>3</w:t>
      </w:r>
      <w:r>
        <w:t xml:space="preserve"> * Geschlecht </w:t>
      </w:r>
      <w:r w:rsidRPr="00440AFA">
        <w:rPr>
          <w:color w:val="00B0F0"/>
        </w:rPr>
        <w:t xml:space="preserve">2 </w:t>
      </w:r>
      <w:r>
        <w:rPr>
          <w:rFonts w:ascii="Segoe UI Symbol" w:hAnsi="Segoe UI Symbol" w:cs="Segoe UI Symbol"/>
        </w:rPr>
        <w:t>*</w:t>
      </w:r>
      <w:r>
        <w:t xml:space="preserve"> Freizeit </w:t>
      </w:r>
      <w:r w:rsidRPr="00440AFA">
        <w:rPr>
          <w:color w:val="00B0F0"/>
        </w:rPr>
        <w:t>2</w:t>
      </w:r>
      <w:r>
        <w:t xml:space="preserve"> = </w:t>
      </w:r>
      <w:r w:rsidRPr="00440AFA">
        <w:rPr>
          <w:color w:val="00B0F0"/>
        </w:rPr>
        <w:t>12</w:t>
      </w:r>
      <w:r>
        <w:t>)</w:t>
      </w:r>
    </w:p>
    <w:p w14:paraId="2E4E4968" w14:textId="4BFE4070" w:rsidR="00440AFA" w:rsidRPr="00AB6B1B" w:rsidRDefault="00440AFA" w:rsidP="00440AFA">
      <w:pPr>
        <w:rPr>
          <w:b/>
          <w:bCs/>
          <w:u w:val="single"/>
        </w:rPr>
      </w:pPr>
      <w:r w:rsidRPr="00AB6B1B">
        <w:rPr>
          <w:b/>
          <w:bCs/>
          <w:u w:val="single"/>
        </w:rPr>
        <w:t>Kennwerte</w:t>
      </w:r>
    </w:p>
    <w:p w14:paraId="12DF428B" w14:textId="77777777" w:rsidR="00440AFA" w:rsidRDefault="00440AFA" w:rsidP="004A45E8">
      <w:pPr>
        <w:pStyle w:val="Listenabsatz"/>
        <w:numPr>
          <w:ilvl w:val="0"/>
          <w:numId w:val="2"/>
        </w:numPr>
      </w:pPr>
      <w:r w:rsidRPr="00440AFA">
        <w:rPr>
          <w:b/>
          <w:bCs/>
        </w:rPr>
        <w:t>Def</w:t>
      </w:r>
      <w:r>
        <w:t xml:space="preserve">.: statistisches Maß, das eine Menge von Beobachtungen über zumeist nur eine Zahl beschreibt </w:t>
      </w:r>
    </w:p>
    <w:p w14:paraId="3E57B522" w14:textId="77777777" w:rsidR="00440AFA" w:rsidRDefault="00440AFA" w:rsidP="004A45E8">
      <w:pPr>
        <w:pStyle w:val="Listenabsatz"/>
        <w:numPr>
          <w:ilvl w:val="0"/>
          <w:numId w:val="2"/>
        </w:numPr>
      </w:pPr>
      <w:r w:rsidRPr="00440AFA">
        <w:rPr>
          <w:b/>
          <w:bCs/>
        </w:rPr>
        <w:t>Ziel</w:t>
      </w:r>
      <w:r>
        <w:t xml:space="preserve">: Datenreduktion </w:t>
      </w:r>
    </w:p>
    <w:p w14:paraId="4AE59F0F" w14:textId="77777777" w:rsidR="00440AFA" w:rsidRDefault="00440AFA" w:rsidP="004A45E8">
      <w:pPr>
        <w:pStyle w:val="Listenabsatz"/>
        <w:numPr>
          <w:ilvl w:val="0"/>
          <w:numId w:val="2"/>
        </w:numPr>
      </w:pPr>
      <w:r>
        <w:t xml:space="preserve">charakterisieren nur bestimmte Eigenschaften der Menge von Beobachtungen → </w:t>
      </w:r>
      <w:r w:rsidRPr="00440AFA">
        <w:rPr>
          <w:b/>
          <w:bCs/>
        </w:rPr>
        <w:t>Informationsverlust</w:t>
      </w:r>
      <w:r>
        <w:t xml:space="preserve"> </w:t>
      </w:r>
    </w:p>
    <w:p w14:paraId="69816944" w14:textId="77777777" w:rsidR="00440AFA" w:rsidRDefault="00440AFA" w:rsidP="004A45E8">
      <w:pPr>
        <w:pStyle w:val="Listenabsatz"/>
        <w:numPr>
          <w:ilvl w:val="0"/>
          <w:numId w:val="2"/>
        </w:numPr>
      </w:pPr>
      <w:r w:rsidRPr="00440AFA">
        <w:rPr>
          <w:b/>
          <w:bCs/>
        </w:rPr>
        <w:t>Achtung</w:t>
      </w:r>
      <w:r>
        <w:t xml:space="preserve">: Mittelwert ergibt keinen Sinn, weil Daten nominalskaliert (1,2,3 oder 100,-5, 8 ergeben komplett anderen Mittelwert) </w:t>
      </w:r>
    </w:p>
    <w:p w14:paraId="73FAE1D9" w14:textId="0B288ECB" w:rsidR="00440AFA" w:rsidRDefault="00440AFA" w:rsidP="004A45E8">
      <w:pPr>
        <w:pStyle w:val="Listenabsatz"/>
        <w:numPr>
          <w:ilvl w:val="0"/>
          <w:numId w:val="2"/>
        </w:numPr>
      </w:pPr>
      <w:r>
        <w:t xml:space="preserve">ein Kennwert für nominalskalierte Daten ist der </w:t>
      </w:r>
      <w:r w:rsidRPr="00440AFA">
        <w:rPr>
          <w:b/>
          <w:bCs/>
        </w:rPr>
        <w:t>Modalwert</w:t>
      </w:r>
      <w:r>
        <w:t xml:space="preserve"> (oder „</w:t>
      </w:r>
      <w:r w:rsidRPr="00440AFA">
        <w:rPr>
          <w:b/>
          <w:bCs/>
        </w:rPr>
        <w:t>Modus</w:t>
      </w:r>
      <w:r>
        <w:t>") → bezeichnet den unter den Beobachtungen am häufigsten vorkommenden Wert</w:t>
      </w:r>
    </w:p>
    <w:p w14:paraId="2DFABAD8" w14:textId="0FDFA86C" w:rsidR="00440AFA" w:rsidRDefault="00440AFA" w:rsidP="00440AFA">
      <w:pPr>
        <w:pStyle w:val="Listenabsatz"/>
      </w:pPr>
      <w:r>
        <w:rPr>
          <w:noProof/>
        </w:rPr>
        <w:drawing>
          <wp:inline distT="0" distB="0" distL="0" distR="0" wp14:anchorId="6CA7282E" wp14:editId="2624D10B">
            <wp:extent cx="3714750" cy="590550"/>
            <wp:effectExtent l="19050" t="19050" r="19050" b="190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9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91FC4" w14:textId="77777777" w:rsidR="0088683C" w:rsidRDefault="0088683C" w:rsidP="004A45E8">
      <w:pPr>
        <w:pStyle w:val="Listenabsatz"/>
        <w:numPr>
          <w:ilvl w:val="0"/>
          <w:numId w:val="2"/>
        </w:numPr>
      </w:pPr>
      <w:r>
        <w:t xml:space="preserve">Wichtig: Der Modalwert ist nicht die Häufigkeit des Messwertes, sondern der Wert selbst </w:t>
      </w:r>
    </w:p>
    <w:p w14:paraId="6D90AA70" w14:textId="100D45A1" w:rsidR="0088683C" w:rsidRDefault="0088683C" w:rsidP="004A45E8">
      <w:pPr>
        <w:pStyle w:val="Listenabsatz"/>
        <w:numPr>
          <w:ilvl w:val="0"/>
          <w:numId w:val="2"/>
        </w:numPr>
      </w:pPr>
      <w:r>
        <w:t>Bei mehreren Maxima sinkt die Aussagekraft von dem Modalwert</w:t>
      </w:r>
    </w:p>
    <w:p w14:paraId="5F160843" w14:textId="679A34F3" w:rsidR="0088683C" w:rsidRPr="00AB6B1B" w:rsidRDefault="0088683C" w:rsidP="0088683C">
      <w:pPr>
        <w:ind w:left="360"/>
        <w:rPr>
          <w:b/>
          <w:bCs/>
          <w:u w:val="single"/>
        </w:rPr>
      </w:pPr>
      <w:r w:rsidRPr="00AB6B1B">
        <w:rPr>
          <w:b/>
          <w:bCs/>
          <w:u w:val="single"/>
        </w:rPr>
        <w:t>Diagramme</w:t>
      </w:r>
    </w:p>
    <w:p w14:paraId="4E2FBD9B" w14:textId="77777777" w:rsidR="0088683C" w:rsidRPr="0088683C" w:rsidRDefault="0088683C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allgemein: Kategorien/Beschriftungen/Skala nicht vergessen </w:t>
      </w:r>
    </w:p>
    <w:p w14:paraId="21EE3754" w14:textId="1889D444" w:rsidR="0088683C" w:rsidRPr="0088683C" w:rsidRDefault="0088683C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88683C">
        <w:rPr>
          <w:b/>
          <w:bCs/>
        </w:rPr>
        <w:t>Kreisdiagramm</w:t>
      </w:r>
      <w:r>
        <w:t>: stellt die absoluten oder relativen Häufigkeiten von Klassen als Kreissegmente eines Vollkreises dar; die Summe der Tortenstücke sollte wieder 360° ergeben; der Öffnungswinkel (</w:t>
      </w:r>
      <w:proofErr w:type="spellStart"/>
      <w:r>
        <w:t>alpha</w:t>
      </w:r>
      <w:proofErr w:type="spellEnd"/>
      <w:r>
        <w:t>) eines Tortenstück wird so berechnet:</w:t>
      </w:r>
    </w:p>
    <w:p w14:paraId="7AA0F48A" w14:textId="3CBD2111" w:rsidR="0088683C" w:rsidRDefault="0088683C" w:rsidP="0088683C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22C66D61" wp14:editId="032790BA">
            <wp:extent cx="3192198" cy="904875"/>
            <wp:effectExtent l="19050" t="19050" r="27305" b="952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490" cy="906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D8311" w14:textId="5300A316" w:rsidR="0088683C" w:rsidRPr="0088683C" w:rsidRDefault="0088683C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88683C">
        <w:rPr>
          <w:b/>
          <w:bCs/>
        </w:rPr>
        <w:lastRenderedPageBreak/>
        <w:t>Säulen-/Balkendiagramm</w:t>
      </w:r>
      <w:r>
        <w:t xml:space="preserve">: stellt die absoluten oder relativen Häufigkeiten von Werten einer Variablen als Balken (waagerecht) oder Säulen (senkrecht) dar; die verschiedene möglichen Werte werden auch als </w:t>
      </w:r>
      <w:r w:rsidRPr="0088683C">
        <w:rPr>
          <w:b/>
          <w:bCs/>
        </w:rPr>
        <w:t>Klassen</w:t>
      </w:r>
      <w:r>
        <w:t xml:space="preserve"> bezeichnet; Länge der Säulen/Balken: relative oder absolute Häufigkeit; die Breite variiert niemals!</w:t>
      </w:r>
    </w:p>
    <w:p w14:paraId="71676066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215210C4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69680737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5DFDEE1A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48686BF8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2F7AF47B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2FFECED7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29E5C478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47806D3E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050B5099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3DFE3EF8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0CC4D565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587581A7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0F1FC22C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5E88D03F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2BBA68EF" w14:textId="77777777" w:rsidR="00DE3D1D" w:rsidRDefault="00DE3D1D" w:rsidP="00001F08">
      <w:pPr>
        <w:rPr>
          <w:b/>
          <w:bCs/>
          <w:sz w:val="28"/>
          <w:szCs w:val="28"/>
          <w:u w:val="single"/>
        </w:rPr>
      </w:pPr>
    </w:p>
    <w:p w14:paraId="44732283" w14:textId="77777777" w:rsidR="00AB6B1B" w:rsidRDefault="00AB6B1B" w:rsidP="00001F08">
      <w:pPr>
        <w:rPr>
          <w:b/>
          <w:bCs/>
          <w:sz w:val="28"/>
          <w:szCs w:val="28"/>
          <w:u w:val="single"/>
        </w:rPr>
      </w:pPr>
    </w:p>
    <w:p w14:paraId="654127E8" w14:textId="77777777" w:rsidR="00AB6B1B" w:rsidRDefault="00AB6B1B" w:rsidP="00001F08">
      <w:pPr>
        <w:rPr>
          <w:b/>
          <w:bCs/>
          <w:sz w:val="28"/>
          <w:szCs w:val="28"/>
          <w:u w:val="single"/>
        </w:rPr>
      </w:pPr>
    </w:p>
    <w:p w14:paraId="4214A14B" w14:textId="77777777" w:rsidR="00AB6B1B" w:rsidRDefault="00AB6B1B" w:rsidP="00001F08">
      <w:pPr>
        <w:rPr>
          <w:b/>
          <w:bCs/>
          <w:sz w:val="28"/>
          <w:szCs w:val="28"/>
          <w:u w:val="single"/>
        </w:rPr>
      </w:pPr>
    </w:p>
    <w:p w14:paraId="20072372" w14:textId="77777777" w:rsidR="00D75DE3" w:rsidRDefault="00D75DE3" w:rsidP="00001F08">
      <w:pPr>
        <w:rPr>
          <w:b/>
          <w:bCs/>
          <w:sz w:val="28"/>
          <w:szCs w:val="28"/>
          <w:u w:val="single"/>
        </w:rPr>
      </w:pPr>
    </w:p>
    <w:p w14:paraId="6ACE40B8" w14:textId="77777777" w:rsidR="00D75DE3" w:rsidRDefault="00D75DE3" w:rsidP="00001F08">
      <w:pPr>
        <w:rPr>
          <w:b/>
          <w:bCs/>
          <w:sz w:val="28"/>
          <w:szCs w:val="28"/>
          <w:u w:val="single"/>
        </w:rPr>
      </w:pPr>
    </w:p>
    <w:p w14:paraId="1FE968B5" w14:textId="77777777" w:rsidR="00D75DE3" w:rsidRDefault="00D75DE3" w:rsidP="00001F08">
      <w:pPr>
        <w:rPr>
          <w:b/>
          <w:bCs/>
          <w:sz w:val="28"/>
          <w:szCs w:val="28"/>
          <w:u w:val="single"/>
        </w:rPr>
      </w:pPr>
    </w:p>
    <w:p w14:paraId="4684059C" w14:textId="05D38D89" w:rsidR="00001F08" w:rsidRDefault="0088683C" w:rsidP="00001F08">
      <w:pPr>
        <w:rPr>
          <w:sz w:val="28"/>
          <w:szCs w:val="28"/>
        </w:rPr>
      </w:pPr>
      <w:r w:rsidRPr="0088683C">
        <w:rPr>
          <w:b/>
          <w:bCs/>
          <w:sz w:val="28"/>
          <w:szCs w:val="28"/>
          <w:u w:val="single"/>
        </w:rPr>
        <w:lastRenderedPageBreak/>
        <w:t>3. Ordinalskala</w:t>
      </w:r>
    </w:p>
    <w:p w14:paraId="72D908F6" w14:textId="77777777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t xml:space="preserve">es können die Realisationen einer Variablen (natürlich) </w:t>
      </w:r>
      <w:r w:rsidRPr="00001F08">
        <w:rPr>
          <w:b/>
          <w:bCs/>
        </w:rPr>
        <w:t>geordnet</w:t>
      </w:r>
      <w:r>
        <w:t xml:space="preserve"> werden </w:t>
      </w:r>
    </w:p>
    <w:p w14:paraId="0145A202" w14:textId="77777777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t>die Zuordnung der Zahlen zu den Ausprägungen des Merkmals spiegelt deren Ordnung wider</w:t>
      </w:r>
    </w:p>
    <w:p w14:paraId="10619C4A" w14:textId="77777777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t xml:space="preserve">Numerische Abstände zwischen den Realisationen können </w:t>
      </w:r>
      <w:r w:rsidRPr="00001F08">
        <w:rPr>
          <w:b/>
          <w:bCs/>
        </w:rPr>
        <w:t>nicht</w:t>
      </w:r>
      <w:r>
        <w:t xml:space="preserve"> interpretiert werden → Reihenfolge wichtig, Abstände können größer/kleiner sein </w:t>
      </w:r>
    </w:p>
    <w:p w14:paraId="08C490AC" w14:textId="77777777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t xml:space="preserve">Anwendung von Rechenoperationen auf die Werte ist an sich erlaubt, aber eigentlich nicht sinnvoll → nur &gt; oder &lt; interpretierbar </w:t>
      </w:r>
    </w:p>
    <w:p w14:paraId="58F0D6F4" w14:textId="3C6C23C2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001F08">
        <w:rPr>
          <w:b/>
          <w:bCs/>
        </w:rPr>
        <w:t>Zulässige</w:t>
      </w:r>
      <w:r>
        <w:t xml:space="preserve"> </w:t>
      </w:r>
      <w:r w:rsidRPr="00001F08">
        <w:rPr>
          <w:b/>
          <w:bCs/>
        </w:rPr>
        <w:t>Operationen</w:t>
      </w:r>
      <w:r>
        <w:t xml:space="preserve">: Äquivalenzrelationen (Gleich und Ungleich) und qualitative Vergleichsrelationen (Größer oder </w:t>
      </w:r>
      <w:proofErr w:type="spellStart"/>
      <w:r>
        <w:t>Kleiner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→ </w:t>
      </w:r>
      <w:proofErr w:type="gramStart"/>
      <w:r w:rsidRPr="00001F08">
        <w:rPr>
          <w:b/>
          <w:bCs/>
        </w:rPr>
        <w:t>Wichtig</w:t>
      </w:r>
      <w:proofErr w:type="gramEnd"/>
      <w:r>
        <w:t xml:space="preserve">: keine quantitativen Vergleiche (Abstände zwischen Variablen ist nicht unbedingt real) </w:t>
      </w:r>
    </w:p>
    <w:p w14:paraId="3390C4E6" w14:textId="16164FB0" w:rsidR="00001F08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001F08">
        <w:rPr>
          <w:b/>
          <w:bCs/>
        </w:rPr>
        <w:t>Zulässige Transformationen</w:t>
      </w:r>
      <w:r>
        <w:t xml:space="preserve">: alle streng monotonen Transformationen, sodass die Rangordnung der Werte erhalten bleibt (streng, weil keine zwei Werte zu einem neuen Wert transformiert werden dürfen; die Reihenfolge würde so aber trotzdem erhalten bleiben) </w:t>
      </w:r>
    </w:p>
    <w:p w14:paraId="0DAB0DF3" w14:textId="436996FC" w:rsidR="0088683C" w:rsidRPr="00001F08" w:rsidRDefault="00001F08" w:rsidP="004A45E8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001F08">
        <w:rPr>
          <w:b/>
          <w:bCs/>
        </w:rPr>
        <w:t>Kritische Betrachtung</w:t>
      </w:r>
      <w:r>
        <w:t xml:space="preserve">: bei Ordinalskalen oder höhere Skalenniveaus können </w:t>
      </w:r>
      <w:r w:rsidRPr="00001F08">
        <w:rPr>
          <w:b/>
          <w:bCs/>
        </w:rPr>
        <w:t>Intransitivitäten</w:t>
      </w:r>
      <w:r>
        <w:t xml:space="preserve"> auftreten → eine angenommene Ordnung gilt nicht für bestimmte einzelne Paarungen (Bsp.: Nahrungskette Mensch isst Hund, Hund isst Ratte, Ratte isst Mensch (wenn tot) → ordinalskalierte Ordnung besteht nicht);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 w:rsidRPr="00001F08">
        <w:rPr>
          <w:b/>
          <w:bCs/>
        </w:rPr>
        <w:t>Lösungen</w:t>
      </w:r>
      <w:r>
        <w:t>: Annahme eines niedrigeren Skalenniveaus oder Einführung neuer Skalenstufen (Mensch vorne ungleich Mensch hinten)</w:t>
      </w:r>
    </w:p>
    <w:p w14:paraId="45B1A758" w14:textId="2E4AF4AF" w:rsidR="0088683C" w:rsidRPr="00AB6B1B" w:rsidRDefault="00001F08" w:rsidP="0088683C">
      <w:pPr>
        <w:ind w:left="360"/>
        <w:rPr>
          <w:b/>
          <w:bCs/>
          <w:u w:val="single"/>
        </w:rPr>
      </w:pPr>
      <w:r w:rsidRPr="00AB6B1B">
        <w:rPr>
          <w:b/>
          <w:bCs/>
          <w:u w:val="single"/>
        </w:rPr>
        <w:t>Häufigkeiten</w:t>
      </w:r>
    </w:p>
    <w:p w14:paraId="4E91C655" w14:textId="77777777" w:rsidR="00001F08" w:rsidRDefault="00001F08" w:rsidP="004A45E8">
      <w:pPr>
        <w:pStyle w:val="Listenabsatz"/>
        <w:numPr>
          <w:ilvl w:val="0"/>
          <w:numId w:val="2"/>
        </w:numPr>
      </w:pPr>
      <w:r>
        <w:t xml:space="preserve">Ordinalskalierte Variablen sind sehr häufig diskret (abzählbar) und endlich </w:t>
      </w:r>
    </w:p>
    <w:p w14:paraId="59E3A500" w14:textId="77777777" w:rsidR="00001F08" w:rsidRDefault="00001F08" w:rsidP="004A45E8">
      <w:pPr>
        <w:pStyle w:val="Listenabsatz"/>
        <w:numPr>
          <w:ilvl w:val="0"/>
          <w:numId w:val="2"/>
        </w:numPr>
      </w:pPr>
      <w:r>
        <w:t xml:space="preserve">es gelten die bereits eingeführten Notationen und Berechnungsvorschriften für Häufigkeiten </w:t>
      </w:r>
    </w:p>
    <w:p w14:paraId="43718C51" w14:textId="77777777" w:rsidR="00001F08" w:rsidRDefault="00001F08" w:rsidP="004A45E8">
      <w:pPr>
        <w:pStyle w:val="Listenabsatz"/>
        <w:numPr>
          <w:ilvl w:val="0"/>
          <w:numId w:val="2"/>
        </w:numPr>
      </w:pPr>
      <w:r>
        <w:t xml:space="preserve">Neben der </w:t>
      </w:r>
      <w:r w:rsidRPr="00001F08">
        <w:rPr>
          <w:b/>
          <w:bCs/>
        </w:rPr>
        <w:t>Häufigkeitsverteilung</w:t>
      </w:r>
      <w:r>
        <w:t xml:space="preserve"> kann auch noch die </w:t>
      </w:r>
      <w:r w:rsidRPr="00001F08">
        <w:rPr>
          <w:b/>
          <w:bCs/>
        </w:rPr>
        <w:t>empirische</w:t>
      </w:r>
      <w:r>
        <w:t xml:space="preserve"> </w:t>
      </w:r>
      <w:r w:rsidRPr="00001F08">
        <w:rPr>
          <w:b/>
          <w:bCs/>
        </w:rPr>
        <w:t>Verteilungsfunktion</w:t>
      </w:r>
      <w:r>
        <w:t xml:space="preserve"> bestimmt werden → gibt an, wie viele Beobachtungen kleiner oder gleich eine bestimmte Realisation sind; die Realisationen müssen hierfür </w:t>
      </w:r>
      <w:r w:rsidRPr="00001F08">
        <w:rPr>
          <w:b/>
          <w:bCs/>
        </w:rPr>
        <w:t>der Größe nach geordnet</w:t>
      </w:r>
      <w:r>
        <w:t xml:space="preserve"> werden </w:t>
      </w:r>
    </w:p>
    <w:p w14:paraId="0C99A044" w14:textId="7620D48B" w:rsidR="00001F08" w:rsidRDefault="00001F08" w:rsidP="004A45E8">
      <w:pPr>
        <w:pStyle w:val="Listenabsatz"/>
        <w:numPr>
          <w:ilvl w:val="0"/>
          <w:numId w:val="2"/>
        </w:numPr>
      </w:pPr>
      <w:r w:rsidRPr="00001F08">
        <w:rPr>
          <w:b/>
          <w:bCs/>
        </w:rPr>
        <w:t>Empirische Verteilungsfunktion</w:t>
      </w:r>
      <w:r>
        <w:t>: Aufsummieren dieser und alle vorherigen Wahrscheinlichkeiten (relative und absolute Häufigkeiten)</w:t>
      </w:r>
    </w:p>
    <w:p w14:paraId="6486BF85" w14:textId="505EAF0C" w:rsidR="00001F08" w:rsidRDefault="00001F08" w:rsidP="00001F08">
      <w:pPr>
        <w:pStyle w:val="Listenabsatz"/>
      </w:pPr>
      <w:r>
        <w:rPr>
          <w:noProof/>
        </w:rPr>
        <w:drawing>
          <wp:inline distT="0" distB="0" distL="0" distR="0" wp14:anchorId="595D658C" wp14:editId="367BD2EF">
            <wp:extent cx="1819275" cy="809625"/>
            <wp:effectExtent l="19050" t="19050" r="28575" b="28575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1E976" w14:textId="77777777" w:rsidR="00001F08" w:rsidRDefault="00001F08" w:rsidP="004A45E8">
      <w:pPr>
        <w:pStyle w:val="Listenabsatz"/>
        <w:numPr>
          <w:ilvl w:val="0"/>
          <w:numId w:val="2"/>
        </w:numPr>
      </w:pPr>
      <w:r>
        <w:t xml:space="preserve">Bsp.: Alkoholspiegel ist ordinalskaliert, weil durch Rundungen man nicht sagen kann, dass jemand mit 2% doppelt so hoch sind wie 1% </w:t>
      </w:r>
    </w:p>
    <w:p w14:paraId="5B6E3334" w14:textId="3A3612A8" w:rsidR="00001F08" w:rsidRDefault="00001F08" w:rsidP="004A45E8">
      <w:pPr>
        <w:pStyle w:val="Listenabsatz"/>
        <w:numPr>
          <w:ilvl w:val="0"/>
          <w:numId w:val="2"/>
        </w:numPr>
      </w:pPr>
      <w:r>
        <w:t>Verteilungsfunktion: Frage, wer schlechter/so gut/besser war → Berechnung:</w:t>
      </w:r>
    </w:p>
    <w:p w14:paraId="4776991D" w14:textId="6C11A3BA" w:rsidR="00001F08" w:rsidRDefault="00001F08" w:rsidP="00001F08">
      <w:pPr>
        <w:pStyle w:val="Listenabsatz"/>
      </w:pPr>
      <w:r>
        <w:rPr>
          <w:noProof/>
        </w:rPr>
        <w:drawing>
          <wp:inline distT="0" distB="0" distL="0" distR="0" wp14:anchorId="694E55DB" wp14:editId="063297C8">
            <wp:extent cx="1762125" cy="904875"/>
            <wp:effectExtent l="19050" t="19050" r="28575" b="28575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0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31605" w14:textId="167E91A0" w:rsidR="00001F08" w:rsidRDefault="00001F08" w:rsidP="004A45E8">
      <w:pPr>
        <w:pStyle w:val="Listenabsatz"/>
        <w:numPr>
          <w:ilvl w:val="0"/>
          <w:numId w:val="2"/>
        </w:numPr>
      </w:pPr>
      <w:r>
        <w:t>Für Ordinaldaten gelten gleiche Regeln zur Erstellung von Kreuztabellen</w:t>
      </w:r>
    </w:p>
    <w:p w14:paraId="21DEE8DD" w14:textId="168F503A" w:rsidR="00001F08" w:rsidRPr="00AB6B1B" w:rsidRDefault="00001F08" w:rsidP="00001F08">
      <w:pPr>
        <w:rPr>
          <w:b/>
          <w:bCs/>
          <w:u w:val="single"/>
        </w:rPr>
      </w:pPr>
      <w:r w:rsidRPr="00AB6B1B">
        <w:rPr>
          <w:b/>
          <w:bCs/>
          <w:u w:val="single"/>
        </w:rPr>
        <w:lastRenderedPageBreak/>
        <w:t>Kennwerte</w:t>
      </w:r>
    </w:p>
    <w:p w14:paraId="7327860D" w14:textId="77777777" w:rsidR="00095F05" w:rsidRDefault="00095F05" w:rsidP="004A45E8">
      <w:pPr>
        <w:pStyle w:val="Listenabsatz"/>
        <w:numPr>
          <w:ilvl w:val="0"/>
          <w:numId w:val="2"/>
        </w:numPr>
      </w:pPr>
      <w:r>
        <w:t xml:space="preserve">Maße der zentralen Tendenz: </w:t>
      </w:r>
      <w:r w:rsidRPr="00095F05">
        <w:rPr>
          <w:b/>
          <w:bCs/>
        </w:rPr>
        <w:t>Modalwert</w:t>
      </w:r>
      <w:r>
        <w:t xml:space="preserve"> und </w:t>
      </w:r>
      <w:r w:rsidRPr="00095F05">
        <w:rPr>
          <w:b/>
          <w:bCs/>
        </w:rPr>
        <w:t>Median</w:t>
      </w:r>
      <w:r>
        <w:t xml:space="preserve"> </w:t>
      </w:r>
    </w:p>
    <w:p w14:paraId="28755A0E" w14:textId="77777777" w:rsidR="00095F05" w:rsidRDefault="00095F05" w:rsidP="004A45E8">
      <w:pPr>
        <w:pStyle w:val="Listenabsatz"/>
        <w:numPr>
          <w:ilvl w:val="0"/>
          <w:numId w:val="2"/>
        </w:numPr>
      </w:pPr>
      <w:r>
        <w:t xml:space="preserve">Andere Lagemaße: </w:t>
      </w:r>
      <w:r w:rsidRPr="00095F05">
        <w:rPr>
          <w:b/>
          <w:bCs/>
        </w:rPr>
        <w:t>Extrema (Minimum, Maximum)</w:t>
      </w:r>
      <w:r>
        <w:t xml:space="preserve"> und </w:t>
      </w:r>
      <w:r w:rsidRPr="00095F05">
        <w:rPr>
          <w:b/>
          <w:bCs/>
        </w:rPr>
        <w:t>Quantile, Quantilsrang</w:t>
      </w:r>
      <w:r>
        <w:t xml:space="preserve"> </w:t>
      </w:r>
    </w:p>
    <w:p w14:paraId="1C65E85C" w14:textId="3D3D2C07" w:rsidR="00095F05" w:rsidRDefault="00095F05" w:rsidP="004A45E8">
      <w:pPr>
        <w:pStyle w:val="Listenabsatz"/>
        <w:numPr>
          <w:ilvl w:val="0"/>
          <w:numId w:val="2"/>
        </w:numPr>
      </w:pPr>
      <w:r w:rsidRPr="00095F05">
        <w:rPr>
          <w:b/>
          <w:bCs/>
        </w:rPr>
        <w:t>Generell</w:t>
      </w:r>
      <w:r>
        <w:t xml:space="preserve"> </w:t>
      </w:r>
      <w:r w:rsidRPr="00095F05">
        <w:rPr>
          <w:b/>
          <w:bCs/>
        </w:rPr>
        <w:t>gilt</w:t>
      </w:r>
      <w:r>
        <w:t xml:space="preserve">: Kennwerte für niedrigere Skalenniveaus sind für alle höheren anwendbar </w:t>
      </w:r>
    </w:p>
    <w:p w14:paraId="6ECED39E" w14:textId="77777777" w:rsidR="00095F05" w:rsidRDefault="00095F05" w:rsidP="00095F05">
      <w:pPr>
        <w:pStyle w:val="Listenabsatz"/>
      </w:pPr>
    </w:p>
    <w:p w14:paraId="1E974E06" w14:textId="3BA41DC6" w:rsidR="00095F05" w:rsidRDefault="00095F05" w:rsidP="004A45E8">
      <w:pPr>
        <w:pStyle w:val="Listenabsatz"/>
        <w:numPr>
          <w:ilvl w:val="0"/>
          <w:numId w:val="2"/>
        </w:numPr>
      </w:pPr>
      <w:r w:rsidRPr="00095F05">
        <w:rPr>
          <w:b/>
          <w:bCs/>
        </w:rPr>
        <w:t>Modalwert</w:t>
      </w:r>
      <w:r>
        <w:t xml:space="preserve">: genau so definiert wie für nominalskalierte Daten; Realisation x der Variablen X mit dem häufigsten Vorkommen h(x); </w:t>
      </w:r>
      <w:r w:rsidRPr="00095F05">
        <w:rPr>
          <w:b/>
          <w:bCs/>
        </w:rPr>
        <w:t>aber</w:t>
      </w:r>
      <w:r>
        <w:t xml:space="preserve">: sagt mehr über Häufigkeitsverteilung aus → markiert die Lage der häufigsten Realisation relativ zu den anderen Realisationen; man kann uni-, bi- und multimodale Verteilungen unterscheiden (Bimodal auch mit lokalen Maxima) </w:t>
      </w:r>
    </w:p>
    <w:p w14:paraId="337B5C79" w14:textId="77777777" w:rsidR="00095F05" w:rsidRDefault="00095F05" w:rsidP="00095F05">
      <w:pPr>
        <w:pStyle w:val="Listenabsatz"/>
      </w:pPr>
    </w:p>
    <w:p w14:paraId="2041FAB9" w14:textId="75006B10" w:rsidR="00095F05" w:rsidRDefault="00095F05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095F05">
        <w:rPr>
          <w:b/>
          <w:bCs/>
        </w:rPr>
        <w:t>Median</w:t>
      </w:r>
      <w:r>
        <w:t xml:space="preserve">: ist der Wert, der einen Datensatz mit n Messwerten in zwei gleich große Hälften teilt (50: 50); stimmt häufig mit keinem tatsächlichen Messwert überein; ist </w:t>
      </w:r>
      <w:proofErr w:type="spellStart"/>
      <w:r w:rsidRPr="00095F05">
        <w:rPr>
          <w:b/>
          <w:bCs/>
        </w:rPr>
        <w:t>äquivariant</w:t>
      </w:r>
      <w:proofErr w:type="spellEnd"/>
      <w:r>
        <w:t xml:space="preserve"> (gleichbleibend) gegenüber gewissen Transformationen, insbesondere bei Addition und Multiplikation einer Konstanten; besitzt folgende Eigenschaften: </w:t>
      </w:r>
      <w:r>
        <w:tab/>
      </w:r>
      <w:r>
        <w:tab/>
        <w:t xml:space="preserve">                               1. Mindestens 0.5*n (50%) der Messwerte sind kleiner oder gleich dem Median                                2. Mindestens 0.5*n (50%) der Messwerte sind größer oder gleich </w:t>
      </w:r>
      <w:r>
        <w:tab/>
      </w:r>
      <w:r>
        <w:tab/>
      </w:r>
      <w:r>
        <w:tab/>
        <w:t xml:space="preserve">                 </w:t>
      </w:r>
      <w:r w:rsidRPr="00095F05">
        <w:rPr>
          <w:b/>
          <w:bCs/>
        </w:rPr>
        <w:t>→ Bei gerader Anzahl den Mittelwert der zwei mittleren Werte nehmen; Notation:</w:t>
      </w:r>
      <w:r>
        <w:rPr>
          <w:b/>
          <w:bCs/>
        </w:rPr>
        <w:t xml:space="preserve"> </w:t>
      </w:r>
    </w:p>
    <w:p w14:paraId="464AEA57" w14:textId="3F900850" w:rsidR="002477C5" w:rsidRDefault="00095F05" w:rsidP="00DE3D1D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722B46D0" wp14:editId="4976248C">
            <wp:extent cx="2286000" cy="476250"/>
            <wp:effectExtent l="19050" t="19050" r="19050" b="1905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BB251" w14:textId="77777777" w:rsidR="00DE3D1D" w:rsidRPr="002477C5" w:rsidRDefault="00DE3D1D" w:rsidP="00DE3D1D">
      <w:pPr>
        <w:pStyle w:val="Listenabsatz"/>
        <w:rPr>
          <w:b/>
          <w:bCs/>
        </w:rPr>
      </w:pPr>
    </w:p>
    <w:p w14:paraId="6AEC2F32" w14:textId="1719B7CB" w:rsidR="002477C5" w:rsidRPr="002477C5" w:rsidRDefault="00095F05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095F05">
        <w:rPr>
          <w:b/>
          <w:bCs/>
        </w:rPr>
        <w:t>Quantile</w:t>
      </w:r>
      <w:r>
        <w:t>:</w:t>
      </w:r>
      <w:r w:rsidR="00172159">
        <w:t xml:space="preserve"> Ergebnis in Personen</w:t>
      </w:r>
    </w:p>
    <w:p w14:paraId="41243ED5" w14:textId="77777777" w:rsidR="002477C5" w:rsidRPr="002477C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sind Zahlen, die einen Datensatz in bestimmtem Verhältnis teilt</w:t>
      </w:r>
    </w:p>
    <w:p w14:paraId="6A0D6AB7" w14:textId="77777777" w:rsidR="002477C5" w:rsidRPr="002477C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 w:rsidRPr="00095F05">
        <w:rPr>
          <w:b/>
          <w:bCs/>
        </w:rPr>
        <w:t>Median ist Spezialfall eines Quantils (2. Quartil)</w:t>
      </w:r>
    </w:p>
    <w:p w14:paraId="639C1574" w14:textId="77777777" w:rsidR="002477C5" w:rsidRPr="002477C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 xml:space="preserve">je nach Anzahl von Unterteilungen unterscheidet man </w:t>
      </w:r>
      <w:r w:rsidRPr="00095F05">
        <w:rPr>
          <w:b/>
          <w:bCs/>
        </w:rPr>
        <w:t>Perzentile</w:t>
      </w:r>
      <w:r>
        <w:t xml:space="preserve"> (100er Einteilung), </w:t>
      </w:r>
      <w:proofErr w:type="spellStart"/>
      <w:r w:rsidRPr="00095F05">
        <w:rPr>
          <w:b/>
          <w:bCs/>
        </w:rPr>
        <w:t>Dezentile</w:t>
      </w:r>
      <w:proofErr w:type="spellEnd"/>
      <w:r>
        <w:t xml:space="preserve"> (10er Einteilung) und </w:t>
      </w:r>
      <w:proofErr w:type="spellStart"/>
      <w:r w:rsidRPr="00095F05">
        <w:rPr>
          <w:b/>
          <w:bCs/>
        </w:rPr>
        <w:t>Quartile</w:t>
      </w:r>
      <w:proofErr w:type="spellEnd"/>
      <w:r>
        <w:t xml:space="preserve"> (4er Einteilung)</w:t>
      </w:r>
    </w:p>
    <w:p w14:paraId="3C0265B4" w14:textId="77777777" w:rsidR="002477C5" w:rsidRPr="002477C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25% Perzentil → unteres Quartil</w:t>
      </w:r>
      <w:r w:rsidR="002477C5">
        <w:t xml:space="preserve">; </w:t>
      </w:r>
      <w:r>
        <w:t>75% Perzentil → oberes Quartil</w:t>
      </w:r>
      <w:r w:rsidR="002477C5">
        <w:t>;</w:t>
      </w:r>
      <w:r w:rsidR="002477C5">
        <w:tab/>
      </w:r>
      <w:r w:rsidR="002477C5">
        <w:tab/>
        <w:t xml:space="preserve">                </w:t>
      </w:r>
    </w:p>
    <w:p w14:paraId="63E1F284" w14:textId="77777777" w:rsidR="002477C5" w:rsidRPr="002477C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 xml:space="preserve">besitzt folgende Eigenschaften: </w:t>
      </w:r>
    </w:p>
    <w:p w14:paraId="67879662" w14:textId="77777777" w:rsidR="002477C5" w:rsidRDefault="00095F05" w:rsidP="002477C5">
      <w:pPr>
        <w:pStyle w:val="Listenabsatz"/>
        <w:ind w:left="1440"/>
      </w:pPr>
      <w:r>
        <w:t xml:space="preserve">1. Mindestens n*p Messwerte sind kleiner oder gleich dem Quantil </w:t>
      </w:r>
    </w:p>
    <w:p w14:paraId="50ADA66F" w14:textId="77777777" w:rsidR="002477C5" w:rsidRDefault="00095F05" w:rsidP="002477C5">
      <w:pPr>
        <w:pStyle w:val="Listenabsatz"/>
        <w:ind w:left="1440"/>
      </w:pPr>
      <w:r>
        <w:t xml:space="preserve">2. Mindestens n*(1-p) Messwerte sind größer oder gleich dem Quantil </w:t>
      </w:r>
      <w:r w:rsidR="002477C5">
        <w:tab/>
      </w:r>
    </w:p>
    <w:p w14:paraId="36F23BC1" w14:textId="5E8C8A97" w:rsidR="00095F05" w:rsidRDefault="00095F05" w:rsidP="004A45E8">
      <w:pPr>
        <w:pStyle w:val="Listenabsatz"/>
        <w:numPr>
          <w:ilvl w:val="1"/>
          <w:numId w:val="2"/>
        </w:numPr>
        <w:rPr>
          <w:b/>
          <w:bCs/>
        </w:rPr>
      </w:pPr>
      <w:r w:rsidRPr="002477C5">
        <w:rPr>
          <w:b/>
          <w:bCs/>
        </w:rPr>
        <w:t>Notation:</w:t>
      </w:r>
    </w:p>
    <w:p w14:paraId="73443BB0" w14:textId="2A7942D3" w:rsidR="002477C5" w:rsidRDefault="002477C5" w:rsidP="002477C5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4BEC2CA7" wp14:editId="76A81AB3">
            <wp:extent cx="4752975" cy="981075"/>
            <wp:effectExtent l="19050" t="19050" r="28575" b="28575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94302" w14:textId="647E9DC1" w:rsidR="00AB6B1B" w:rsidRDefault="002477C5" w:rsidP="004A45E8">
      <w:pPr>
        <w:pStyle w:val="Listenabsatz"/>
        <w:numPr>
          <w:ilvl w:val="1"/>
          <w:numId w:val="2"/>
        </w:numPr>
      </w:pPr>
      <w:r w:rsidRPr="002477C5">
        <w:rPr>
          <w:b/>
          <w:bCs/>
        </w:rPr>
        <w:t>Achtung</w:t>
      </w:r>
      <w:r>
        <w:t xml:space="preserve">: Bei Werten 2,3 und 2,4 nicht </w:t>
      </w:r>
      <w:proofErr w:type="gramStart"/>
      <w:r>
        <w:t>2,35</w:t>
      </w:r>
      <w:proofErr w:type="gramEnd"/>
      <w:r>
        <w:t xml:space="preserve"> sondern 2,325 → Berechnungsvorschriften für Quantile unterschiedlich definiert</w:t>
      </w:r>
    </w:p>
    <w:p w14:paraId="62F5C172" w14:textId="77777777" w:rsidR="00AB6B1B" w:rsidRDefault="00AB6B1B" w:rsidP="002477C5">
      <w:pPr>
        <w:pStyle w:val="Listenabsatz"/>
      </w:pPr>
    </w:p>
    <w:p w14:paraId="2AA047F0" w14:textId="72403426" w:rsidR="002477C5" w:rsidRPr="002477C5" w:rsidRDefault="002477C5" w:rsidP="004A45E8">
      <w:pPr>
        <w:pStyle w:val="Listenabsatz"/>
        <w:numPr>
          <w:ilvl w:val="0"/>
          <w:numId w:val="2"/>
        </w:numPr>
        <w:rPr>
          <w:b/>
          <w:bCs/>
        </w:rPr>
      </w:pPr>
      <w:proofErr w:type="spellStart"/>
      <w:r w:rsidRPr="002477C5">
        <w:rPr>
          <w:b/>
          <w:bCs/>
        </w:rPr>
        <w:t>Quantilsrang</w:t>
      </w:r>
      <w:proofErr w:type="spellEnd"/>
      <w:r>
        <w:t xml:space="preserve">: </w:t>
      </w:r>
      <w:r w:rsidR="00172159">
        <w:t>Ergebnis in Prozent</w:t>
      </w:r>
    </w:p>
    <w:p w14:paraId="5CC36B0B" w14:textId="77777777" w:rsidR="002477C5" w:rsidRPr="002477C5" w:rsidRDefault="002477C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entgegengesetzte Sichtweise zu Quantil</w:t>
      </w:r>
    </w:p>
    <w:p w14:paraId="1790DA0A" w14:textId="77777777" w:rsidR="002477C5" w:rsidRPr="002477C5" w:rsidRDefault="002477C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Bsp.: Leistungstest mit Wert 105 Punkten; Wie viele Personen in der Stichprobe sind nun besser/schlechter?</w:t>
      </w:r>
    </w:p>
    <w:p w14:paraId="510B2E58" w14:textId="77777777" w:rsidR="002477C5" w:rsidRPr="002477C5" w:rsidRDefault="002477C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bei der Rangbildung von n Messwerten einer Variablen X können maximal n Ränge vergeben werden</w:t>
      </w:r>
    </w:p>
    <w:p w14:paraId="2B03F5F2" w14:textId="77777777" w:rsidR="002477C5" w:rsidRPr="002477C5" w:rsidRDefault="002477C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lastRenderedPageBreak/>
        <w:t xml:space="preserve">niedrigste Ausprägung Rangplatz 1, der höchste Rangplatz n </w:t>
      </w:r>
      <w:r w:rsidRPr="002477C5">
        <w:rPr>
          <w:b/>
          <w:bCs/>
        </w:rPr>
        <w:t>(kleinere Zahl = kleinerer Rang)</w:t>
      </w:r>
    </w:p>
    <w:p w14:paraId="6CC04A51" w14:textId="6876CF8D" w:rsidR="002477C5" w:rsidRPr="002477C5" w:rsidRDefault="002477C5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wenn zwei gleiche Ausprägungen bekommen beide Werte gleichen Rangplatz (statt 6,7,8,9... dann 6,7,7,8...) → bei mehreren gleichen Werten („</w:t>
      </w:r>
      <w:proofErr w:type="spellStart"/>
      <w:r w:rsidRPr="002477C5">
        <w:rPr>
          <w:b/>
          <w:bCs/>
        </w:rPr>
        <w:t>Ties</w:t>
      </w:r>
      <w:proofErr w:type="spellEnd"/>
      <w:proofErr w:type="gramStart"/>
      <w:r>
        <w:t>" )</w:t>
      </w:r>
      <w:proofErr w:type="gramEnd"/>
      <w:r>
        <w:t xml:space="preserve"> wird </w:t>
      </w:r>
      <w:r w:rsidRPr="002477C5">
        <w:rPr>
          <w:b/>
          <w:bCs/>
        </w:rPr>
        <w:t>mittlerer</w:t>
      </w:r>
      <w:r>
        <w:t xml:space="preserve"> </w:t>
      </w:r>
      <w:r w:rsidRPr="002477C5">
        <w:rPr>
          <w:b/>
          <w:bCs/>
        </w:rPr>
        <w:t>Rangplatz</w:t>
      </w:r>
      <w:r>
        <w:t xml:space="preserve"> nach der Regel vergeben:</w:t>
      </w:r>
    </w:p>
    <w:p w14:paraId="3FE4AAF9" w14:textId="345ED426" w:rsidR="002477C5" w:rsidRDefault="002477C5" w:rsidP="002477C5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01F7CB87" wp14:editId="1792DD4A">
            <wp:extent cx="1704975" cy="781050"/>
            <wp:effectExtent l="19050" t="19050" r="28575" b="1905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D7F4F" w14:textId="77777777" w:rsidR="00E55554" w:rsidRDefault="00E55554" w:rsidP="002477C5">
      <w:pPr>
        <w:pStyle w:val="Listenabsatz"/>
        <w:ind w:left="1440"/>
        <w:rPr>
          <w:b/>
          <w:bCs/>
        </w:rPr>
      </w:pPr>
    </w:p>
    <w:p w14:paraId="36925F58" w14:textId="0FB21DFE" w:rsidR="002477C5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 xml:space="preserve">Berechnung des </w:t>
      </w:r>
      <w:proofErr w:type="spellStart"/>
      <w:r>
        <w:t>Quantilsrangs</w:t>
      </w:r>
      <w:proofErr w:type="spellEnd"/>
      <w:r>
        <w:t>:</w:t>
      </w:r>
    </w:p>
    <w:p w14:paraId="211BFA43" w14:textId="2AD23E58" w:rsidR="00E55554" w:rsidRDefault="00DE3D1D" w:rsidP="00E55554">
      <w:pPr>
        <w:pStyle w:val="Listenabsatz"/>
        <w:ind w:left="1440"/>
      </w:pPr>
      <w:r>
        <w:rPr>
          <w:noProof/>
        </w:rPr>
        <w:drawing>
          <wp:inline distT="0" distB="0" distL="0" distR="0" wp14:anchorId="6E1AF46A" wp14:editId="57AA6F5C">
            <wp:extent cx="1466850" cy="847725"/>
            <wp:effectExtent l="19050" t="19050" r="19050" b="28575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4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26057" w14:textId="5EAE7714" w:rsidR="00DE3D1D" w:rsidRDefault="00DE3D1D" w:rsidP="00DE3D1D">
      <w:pPr>
        <w:pStyle w:val="Listenabsatz"/>
        <w:ind w:left="1440"/>
      </w:pPr>
      <w:r>
        <w:t>→ Abzug 0.5 Erklärung: es gibt nicht 0% Quantilsrang → Problem: Quantilsrang geht nicht von 0 bis 1, sondern liegt in schmalerem Bereich</w:t>
      </w:r>
    </w:p>
    <w:p w14:paraId="661B348C" w14:textId="77777777" w:rsidR="00E55554" w:rsidRDefault="00E55554" w:rsidP="00DE3D1D">
      <w:pPr>
        <w:pStyle w:val="Listenabsatz"/>
        <w:ind w:left="1440"/>
      </w:pPr>
    </w:p>
    <w:p w14:paraId="4EBC7C30" w14:textId="380240A8" w:rsidR="00DE3D1D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 w:rsidRPr="00DE3D1D">
        <w:rPr>
          <w:b/>
          <w:bCs/>
        </w:rPr>
        <w:t>Korrekturformel</w:t>
      </w:r>
      <w:r>
        <w:t>:</w:t>
      </w:r>
    </w:p>
    <w:p w14:paraId="6413A2C1" w14:textId="3CBBC97C" w:rsidR="00DE3D1D" w:rsidRDefault="00DE3D1D" w:rsidP="00DE3D1D">
      <w:pPr>
        <w:pStyle w:val="Listenabsatz"/>
        <w:ind w:left="1440"/>
      </w:pPr>
      <w:r>
        <w:rPr>
          <w:noProof/>
        </w:rPr>
        <w:drawing>
          <wp:inline distT="0" distB="0" distL="0" distR="0" wp14:anchorId="68C7BDC1" wp14:editId="62A625F1">
            <wp:extent cx="1695450" cy="762000"/>
            <wp:effectExtent l="19050" t="19050" r="19050" b="1905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D5FBC" w14:textId="77777777" w:rsidR="00E55554" w:rsidRDefault="00E55554" w:rsidP="00DE3D1D">
      <w:pPr>
        <w:pStyle w:val="Listenabsatz"/>
        <w:ind w:left="1440"/>
      </w:pPr>
    </w:p>
    <w:p w14:paraId="0890FDDC" w14:textId="418B2453" w:rsidR="00DE3D1D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 w:rsidRPr="00DE3D1D">
        <w:rPr>
          <w:b/>
          <w:bCs/>
        </w:rPr>
        <w:t>einfachere</w:t>
      </w:r>
      <w:r>
        <w:t xml:space="preserve"> </w:t>
      </w:r>
      <w:r w:rsidRPr="00DE3D1D">
        <w:rPr>
          <w:b/>
          <w:bCs/>
        </w:rPr>
        <w:t>Korrekturformel</w:t>
      </w:r>
      <w:r>
        <w:t>:</w:t>
      </w:r>
    </w:p>
    <w:p w14:paraId="11FD6D5B" w14:textId="66BE5FEC" w:rsidR="00DE3D1D" w:rsidRDefault="00DE3D1D" w:rsidP="00DE3D1D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09D9AF1" wp14:editId="4273CFFF">
            <wp:extent cx="1714500" cy="762000"/>
            <wp:effectExtent l="19050" t="19050" r="19050" b="1905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9858" cy="764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2DC84" w14:textId="77777777" w:rsidR="00E55554" w:rsidRDefault="00E55554" w:rsidP="00DE3D1D">
      <w:pPr>
        <w:pStyle w:val="Listenabsatz"/>
        <w:ind w:left="1440"/>
        <w:rPr>
          <w:b/>
          <w:bCs/>
        </w:rPr>
      </w:pPr>
    </w:p>
    <w:p w14:paraId="2DCCD522" w14:textId="32B66633" w:rsidR="00DE3D1D" w:rsidRDefault="00DE3D1D" w:rsidP="004A45E8">
      <w:pPr>
        <w:pStyle w:val="Listenabsatz"/>
        <w:numPr>
          <w:ilvl w:val="1"/>
          <w:numId w:val="2"/>
        </w:numPr>
      </w:pPr>
      <w:r w:rsidRPr="00DE3D1D">
        <w:rPr>
          <w:b/>
          <w:bCs/>
        </w:rPr>
        <w:t>Quantil.Inkl = 0 bis 1!</w:t>
      </w:r>
      <w:r>
        <w:t xml:space="preserve"> </w:t>
      </w:r>
    </w:p>
    <w:p w14:paraId="4E410D9E" w14:textId="535DDA7F" w:rsidR="00DE3D1D" w:rsidRDefault="00DE3D1D" w:rsidP="00DE3D1D">
      <w:pPr>
        <w:pStyle w:val="Listenabsatz"/>
        <w:ind w:left="1440"/>
      </w:pPr>
      <w:r>
        <w:t>Quantil.Exkl = nicht ganz 0 bis 1</w:t>
      </w:r>
    </w:p>
    <w:p w14:paraId="52940F41" w14:textId="77777777" w:rsidR="00DE3D1D" w:rsidRDefault="00DE3D1D" w:rsidP="00DE3D1D">
      <w:pPr>
        <w:pStyle w:val="Listenabsatz"/>
        <w:ind w:left="1440"/>
      </w:pPr>
    </w:p>
    <w:p w14:paraId="2509BF0E" w14:textId="77777777" w:rsidR="00DE3D1D" w:rsidRPr="00DE3D1D" w:rsidRDefault="00DE3D1D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DE3D1D">
        <w:rPr>
          <w:b/>
          <w:bCs/>
        </w:rPr>
        <w:t>Extrema</w:t>
      </w:r>
      <w:r>
        <w:t xml:space="preserve">: </w:t>
      </w:r>
    </w:p>
    <w:p w14:paraId="0EF3620C" w14:textId="04E26A88" w:rsidR="00DE3D1D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>sind die Grenzen des beobachteten Bereichs von Messwerten (unterster und oberste Wert)</w:t>
      </w:r>
    </w:p>
    <w:p w14:paraId="2ACBDEDA" w14:textId="6A310DF6" w:rsidR="00DE3D1D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>
        <w:t xml:space="preserve"> können als 0. und 4. Quartil bezeichnet werden</w:t>
      </w:r>
    </w:p>
    <w:p w14:paraId="1EE8BFC3" w14:textId="7D1DA065" w:rsidR="00DE3D1D" w:rsidRPr="00DE3D1D" w:rsidRDefault="00DE3D1D" w:rsidP="004A45E8">
      <w:pPr>
        <w:pStyle w:val="Listenabsatz"/>
        <w:numPr>
          <w:ilvl w:val="1"/>
          <w:numId w:val="2"/>
        </w:numPr>
        <w:rPr>
          <w:b/>
          <w:bCs/>
        </w:rPr>
      </w:pPr>
      <w:r w:rsidRPr="00DE3D1D">
        <w:rPr>
          <w:b/>
          <w:bCs/>
        </w:rPr>
        <w:t>Achtung</w:t>
      </w:r>
      <w:r>
        <w:t>: Extrema sind nicht notwendigerweise identisch mit Grenzen des Wertebereichs (sondern nur kleinster/ größter erhobene Wert)</w:t>
      </w:r>
    </w:p>
    <w:p w14:paraId="1E293319" w14:textId="77777777" w:rsidR="004A45E8" w:rsidRDefault="004A45E8" w:rsidP="00DE3D1D">
      <w:pPr>
        <w:rPr>
          <w:b/>
          <w:bCs/>
          <w:u w:val="single"/>
        </w:rPr>
      </w:pPr>
    </w:p>
    <w:p w14:paraId="06E5362D" w14:textId="77777777" w:rsidR="004A45E8" w:rsidRDefault="004A45E8" w:rsidP="00DE3D1D">
      <w:pPr>
        <w:rPr>
          <w:b/>
          <w:bCs/>
          <w:u w:val="single"/>
        </w:rPr>
      </w:pPr>
    </w:p>
    <w:p w14:paraId="427010F6" w14:textId="77777777" w:rsidR="004A45E8" w:rsidRDefault="004A45E8" w:rsidP="00DE3D1D">
      <w:pPr>
        <w:rPr>
          <w:b/>
          <w:bCs/>
          <w:u w:val="single"/>
        </w:rPr>
      </w:pPr>
    </w:p>
    <w:p w14:paraId="749F3D59" w14:textId="225C1A77" w:rsidR="00DE3D1D" w:rsidRPr="00AB6B1B" w:rsidRDefault="00DE3D1D" w:rsidP="00DE3D1D">
      <w:pPr>
        <w:rPr>
          <w:b/>
          <w:bCs/>
          <w:u w:val="single"/>
        </w:rPr>
      </w:pPr>
      <w:r w:rsidRPr="00AB6B1B">
        <w:rPr>
          <w:b/>
          <w:bCs/>
          <w:u w:val="single"/>
        </w:rPr>
        <w:lastRenderedPageBreak/>
        <w:t>Grafische Darstellung</w:t>
      </w:r>
    </w:p>
    <w:p w14:paraId="6D251223" w14:textId="77777777" w:rsidR="00DE3D1D" w:rsidRDefault="00DE3D1D" w:rsidP="004A45E8">
      <w:pPr>
        <w:pStyle w:val="Listenabsatz"/>
        <w:numPr>
          <w:ilvl w:val="0"/>
          <w:numId w:val="2"/>
        </w:numPr>
      </w:pPr>
      <w:r>
        <w:t xml:space="preserve">für </w:t>
      </w:r>
      <w:r w:rsidRPr="00DE3D1D">
        <w:rPr>
          <w:b/>
          <w:bCs/>
        </w:rPr>
        <w:t>empirische Häufigkeitsverteilung</w:t>
      </w:r>
      <w:r>
        <w:t xml:space="preserve">: dieselben Darstellungen wie bei Nominaldaten, </w:t>
      </w:r>
      <w:r w:rsidRPr="00DE3D1D">
        <w:rPr>
          <w:b/>
          <w:bCs/>
        </w:rPr>
        <w:t>Achtung</w:t>
      </w:r>
      <w:r>
        <w:t xml:space="preserve">: die Abfolge der x-Achse ist geordnet! </w:t>
      </w:r>
    </w:p>
    <w:p w14:paraId="2700E7C9" w14:textId="4235B62F" w:rsidR="00DE3D1D" w:rsidRDefault="00DE3D1D" w:rsidP="004A45E8">
      <w:pPr>
        <w:pStyle w:val="Listenabsatz"/>
        <w:numPr>
          <w:ilvl w:val="0"/>
          <w:numId w:val="2"/>
        </w:numPr>
      </w:pPr>
      <w:r>
        <w:t xml:space="preserve">für </w:t>
      </w:r>
      <w:r w:rsidRPr="00DE3D1D">
        <w:rPr>
          <w:b/>
          <w:bCs/>
        </w:rPr>
        <w:t>empirische Verteilungsfunktion</w:t>
      </w:r>
      <w:r>
        <w:t>: Aufsummieren relativer Häufigkeiten</w:t>
      </w:r>
    </w:p>
    <w:p w14:paraId="219B1174" w14:textId="061707A0" w:rsidR="00DE3D1D" w:rsidRDefault="00DE3D1D" w:rsidP="00DE3D1D">
      <w:pPr>
        <w:pStyle w:val="Listenabsatz"/>
      </w:pPr>
      <w:r>
        <w:rPr>
          <w:noProof/>
        </w:rPr>
        <w:drawing>
          <wp:inline distT="0" distB="0" distL="0" distR="0" wp14:anchorId="5FBB36B8" wp14:editId="77615E15">
            <wp:extent cx="2486025" cy="723900"/>
            <wp:effectExtent l="19050" t="19050" r="28575" b="19050"/>
            <wp:docPr id="15" name="Grafik 15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Uhr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2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C3F6B" w14:textId="1E3F777B" w:rsidR="00DE3D1D" w:rsidRDefault="00DE3D1D" w:rsidP="00DE3D1D">
      <w:pPr>
        <w:pStyle w:val="Listenabsatz"/>
      </w:pPr>
      <w:r>
        <w:t>→ Balkendiagramm an letzter Stelle voll ausgefüllt</w:t>
      </w:r>
    </w:p>
    <w:p w14:paraId="03D77E22" w14:textId="2C7C8EB1" w:rsidR="00DE3D1D" w:rsidRDefault="00DE3D1D" w:rsidP="00DE3D1D"/>
    <w:p w14:paraId="417AEAFA" w14:textId="23954806" w:rsidR="00AB6B1B" w:rsidRDefault="00AB6B1B" w:rsidP="00DE3D1D"/>
    <w:p w14:paraId="30F8C16F" w14:textId="52217C17" w:rsidR="00AB6B1B" w:rsidRDefault="00AB6B1B" w:rsidP="00DE3D1D"/>
    <w:p w14:paraId="69A2641B" w14:textId="15E75347" w:rsidR="00AB6B1B" w:rsidRDefault="00AB6B1B" w:rsidP="00DE3D1D"/>
    <w:p w14:paraId="66727ABF" w14:textId="50DBD4D1" w:rsidR="00AB6B1B" w:rsidRDefault="00AB6B1B" w:rsidP="00DE3D1D"/>
    <w:p w14:paraId="1C803131" w14:textId="7CEBE16A" w:rsidR="00AB6B1B" w:rsidRDefault="00AB6B1B" w:rsidP="00DE3D1D"/>
    <w:p w14:paraId="00339DB1" w14:textId="57353E48" w:rsidR="00AB6B1B" w:rsidRDefault="00AB6B1B" w:rsidP="00DE3D1D"/>
    <w:p w14:paraId="30A325BA" w14:textId="7DEB2310" w:rsidR="00AB6B1B" w:rsidRDefault="00AB6B1B" w:rsidP="00DE3D1D"/>
    <w:p w14:paraId="40AD1C7E" w14:textId="4C2AD508" w:rsidR="00AB6B1B" w:rsidRDefault="00AB6B1B" w:rsidP="00DE3D1D"/>
    <w:p w14:paraId="223B63C8" w14:textId="5B6FBB42" w:rsidR="00AB6B1B" w:rsidRDefault="00AB6B1B" w:rsidP="00DE3D1D"/>
    <w:p w14:paraId="686FB761" w14:textId="20DAED5D" w:rsidR="00AB6B1B" w:rsidRDefault="00AB6B1B" w:rsidP="00DE3D1D"/>
    <w:p w14:paraId="09D0DC8F" w14:textId="2CAA1046" w:rsidR="00AB6B1B" w:rsidRDefault="00AB6B1B" w:rsidP="00DE3D1D"/>
    <w:p w14:paraId="133F1B5C" w14:textId="7709484C" w:rsidR="00AB6B1B" w:rsidRDefault="00AB6B1B" w:rsidP="00DE3D1D"/>
    <w:p w14:paraId="3A278E6F" w14:textId="1A9017DC" w:rsidR="00AB6B1B" w:rsidRDefault="00AB6B1B" w:rsidP="00DE3D1D"/>
    <w:p w14:paraId="24F01D1A" w14:textId="2A99418B" w:rsidR="00AB6B1B" w:rsidRDefault="00AB6B1B" w:rsidP="00DE3D1D"/>
    <w:p w14:paraId="547435D4" w14:textId="0941F909" w:rsidR="00AB6B1B" w:rsidRDefault="00AB6B1B" w:rsidP="00DE3D1D"/>
    <w:p w14:paraId="42FB7AC7" w14:textId="44A1FA16" w:rsidR="00AB6B1B" w:rsidRDefault="00AB6B1B" w:rsidP="00DE3D1D"/>
    <w:p w14:paraId="1503F703" w14:textId="5427D979" w:rsidR="00AB6B1B" w:rsidRDefault="00AB6B1B" w:rsidP="00DE3D1D"/>
    <w:p w14:paraId="54FAE37F" w14:textId="37F656A7" w:rsidR="00AB6B1B" w:rsidRDefault="00AB6B1B" w:rsidP="00DE3D1D"/>
    <w:p w14:paraId="5E98A22D" w14:textId="77777777" w:rsidR="00D75DE3" w:rsidRDefault="00D75DE3" w:rsidP="00DE3D1D">
      <w:pPr>
        <w:rPr>
          <w:b/>
          <w:bCs/>
          <w:sz w:val="28"/>
          <w:szCs w:val="28"/>
          <w:u w:val="single"/>
        </w:rPr>
      </w:pPr>
    </w:p>
    <w:p w14:paraId="06403ABC" w14:textId="77777777" w:rsidR="00D75DE3" w:rsidRDefault="00D75DE3" w:rsidP="00DE3D1D">
      <w:pPr>
        <w:rPr>
          <w:b/>
          <w:bCs/>
          <w:sz w:val="28"/>
          <w:szCs w:val="28"/>
          <w:u w:val="single"/>
        </w:rPr>
      </w:pPr>
    </w:p>
    <w:p w14:paraId="3C8E16DC" w14:textId="02DD7E3A" w:rsidR="00512DA5" w:rsidRPr="00512DA5" w:rsidRDefault="00AB6B1B" w:rsidP="00DE3D1D">
      <w:pPr>
        <w:rPr>
          <w:b/>
          <w:bCs/>
          <w:sz w:val="28"/>
          <w:szCs w:val="28"/>
          <w:u w:val="single"/>
        </w:rPr>
      </w:pPr>
      <w:r w:rsidRPr="00AB6B1B">
        <w:rPr>
          <w:b/>
          <w:bCs/>
          <w:sz w:val="28"/>
          <w:szCs w:val="28"/>
          <w:u w:val="single"/>
        </w:rPr>
        <w:lastRenderedPageBreak/>
        <w:t>4. Intervallskala I</w:t>
      </w:r>
    </w:p>
    <w:p w14:paraId="75C7B24D" w14:textId="77777777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es wird eine </w:t>
      </w:r>
      <w:r w:rsidRPr="00512DA5">
        <w:rPr>
          <w:b/>
          <w:bCs/>
        </w:rPr>
        <w:t>Einheit</w:t>
      </w:r>
      <w:r>
        <w:t xml:space="preserve"> (festgelegter Abstand zwischen zwei Werten) definiert </w:t>
      </w:r>
    </w:p>
    <w:p w14:paraId="0E9AFCBE" w14:textId="77777777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es existiert </w:t>
      </w:r>
      <w:r w:rsidRPr="00512DA5">
        <w:rPr>
          <w:b/>
          <w:bCs/>
        </w:rPr>
        <w:t>kein natürlicher Nullpunkt</w:t>
      </w:r>
      <w:r>
        <w:t xml:space="preserve"> </w:t>
      </w:r>
    </w:p>
    <w:p w14:paraId="0C2A676E" w14:textId="77777777" w:rsidR="00512DA5" w:rsidRDefault="00512DA5" w:rsidP="004A45E8">
      <w:pPr>
        <w:pStyle w:val="Listenabsatz"/>
        <w:numPr>
          <w:ilvl w:val="0"/>
          <w:numId w:val="2"/>
        </w:numPr>
      </w:pPr>
      <w:r w:rsidRPr="00512DA5">
        <w:rPr>
          <w:b/>
          <w:bCs/>
        </w:rPr>
        <w:t>Differenzen von Werten</w:t>
      </w:r>
      <w:r>
        <w:t xml:space="preserve"> können verglichen werden, nicht aber die Werte selbst </w:t>
      </w:r>
    </w:p>
    <w:p w14:paraId="21ECEACC" w14:textId="77777777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Bsp.: Temperaturskala → Aussage: es sind 10°C mehr, nicht doppelt so viel (Kelvin Skala würde </w:t>
      </w:r>
      <w:proofErr w:type="gramStart"/>
      <w:r>
        <w:t>dem widersprechen</w:t>
      </w:r>
      <w:proofErr w:type="gramEnd"/>
      <w:r>
        <w:t xml:space="preserve">) </w:t>
      </w:r>
    </w:p>
    <w:p w14:paraId="44F8E83D" w14:textId="77777777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wird am häufigsten bei empirischen Untersuchungen angenommen </w:t>
      </w:r>
    </w:p>
    <w:p w14:paraId="2C40FE1A" w14:textId="77777777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Intervallskalierte Variablen können diskret </w:t>
      </w:r>
      <w:r w:rsidRPr="00512DA5">
        <w:rPr>
          <w:b/>
          <w:bCs/>
        </w:rPr>
        <w:t>oder</w:t>
      </w:r>
      <w:r>
        <w:t xml:space="preserve"> stetig sein </w:t>
      </w:r>
    </w:p>
    <w:p w14:paraId="2F6F8191" w14:textId="77777777" w:rsidR="00512DA5" w:rsidRDefault="00512DA5" w:rsidP="004A45E8">
      <w:pPr>
        <w:pStyle w:val="Listenabsatz"/>
        <w:numPr>
          <w:ilvl w:val="0"/>
          <w:numId w:val="2"/>
        </w:numPr>
      </w:pPr>
      <w:r w:rsidRPr="00512DA5">
        <w:rPr>
          <w:b/>
          <w:bCs/>
        </w:rPr>
        <w:t>Kritische Betrachtung</w:t>
      </w:r>
      <w:r>
        <w:t xml:space="preserve">: die bekanntesten und am meisten verbreiteten statistischen Verfahren setzen eine Intervallskala voraus; der Umgang mit niedrigen Skalenniveaus ist mathematisch oftmals weitaus komplexer; die ungeprüfte Annahme der Intervallskala ist oft problematisch </w:t>
      </w:r>
    </w:p>
    <w:p w14:paraId="7FD230EF" w14:textId="4182907D" w:rsidR="00512DA5" w:rsidRDefault="00512DA5" w:rsidP="004A45E8">
      <w:pPr>
        <w:pStyle w:val="Listenabsatz"/>
        <w:numPr>
          <w:ilvl w:val="0"/>
          <w:numId w:val="2"/>
        </w:numPr>
      </w:pPr>
      <w:r w:rsidRPr="00512DA5">
        <w:rPr>
          <w:b/>
          <w:bCs/>
        </w:rPr>
        <w:t>Zulässige Transformationen</w:t>
      </w:r>
      <w:r>
        <w:t xml:space="preserve">: Äquivalenzrelationen (Gleich und Ungleich); qualitative Vergleichsrelationen (Größer oder Kleiner); quantitative Vergleichsrelationen, die sich auf </w:t>
      </w:r>
      <w:r w:rsidRPr="00512DA5">
        <w:rPr>
          <w:b/>
          <w:bCs/>
        </w:rPr>
        <w:t>Differenzen</w:t>
      </w:r>
      <w:r>
        <w:t xml:space="preserve"> beziehen (nicht Wert A doppelt so groß wie Wert B); alle </w:t>
      </w:r>
      <w:r w:rsidRPr="00512DA5">
        <w:rPr>
          <w:b/>
          <w:bCs/>
        </w:rPr>
        <w:t>linearen</w:t>
      </w:r>
      <w:r>
        <w:t xml:space="preserve"> Transformationen (Grundrechenarten)</w:t>
      </w:r>
      <w:r w:rsidRPr="00512DA5">
        <w:t xml:space="preserve"> </w:t>
      </w:r>
      <w:r>
        <w:t xml:space="preserve">zulässig, sodass Verhältnisse zwischen Differenzen erhalten bleiben </w:t>
      </w:r>
    </w:p>
    <w:p w14:paraId="0C020B2F" w14:textId="77777777" w:rsidR="00512DA5" w:rsidRDefault="00512DA5" w:rsidP="004A45E8">
      <w:pPr>
        <w:pStyle w:val="Listenabsatz"/>
        <w:numPr>
          <w:ilvl w:val="0"/>
          <w:numId w:val="2"/>
        </w:numPr>
      </w:pPr>
      <w:r w:rsidRPr="00512DA5">
        <w:rPr>
          <w:b/>
          <w:bCs/>
        </w:rPr>
        <w:t>Problem Häufigkeit</w:t>
      </w:r>
      <w:r>
        <w:t xml:space="preserve">: Intervallskalierte Variablen können u.U. beliebige Ausprägungen besitzen, die sich nicht mehr sinnvoll in einer Tabelle darstellen lassen → zu viele Realisationen; </w:t>
      </w:r>
      <w:proofErr w:type="spellStart"/>
      <w:r>
        <w:t>Bsp</w:t>
      </w:r>
      <w:proofErr w:type="spellEnd"/>
      <w:r>
        <w:t xml:space="preserve">: Körpergrößen; </w:t>
      </w:r>
      <w:r w:rsidRPr="00512DA5">
        <w:rPr>
          <w:b/>
          <w:bCs/>
        </w:rPr>
        <w:t>Lösung</w:t>
      </w:r>
      <w:r>
        <w:t xml:space="preserve">: es muss eine </w:t>
      </w:r>
      <w:r w:rsidRPr="00512DA5">
        <w:rPr>
          <w:b/>
          <w:bCs/>
        </w:rPr>
        <w:t>Aggregation</w:t>
      </w:r>
      <w:r>
        <w:t xml:space="preserve"> vieler Realisationen in wenige Kategorien („</w:t>
      </w:r>
      <w:r w:rsidRPr="00512DA5">
        <w:rPr>
          <w:b/>
          <w:bCs/>
        </w:rPr>
        <w:t>Klassen</w:t>
      </w:r>
      <w:r>
        <w:t xml:space="preserve">") stattfinden </w:t>
      </w:r>
    </w:p>
    <w:p w14:paraId="30C638E9" w14:textId="469D027C" w:rsidR="00512DA5" w:rsidRDefault="00512DA5" w:rsidP="00512DA5">
      <w:pPr>
        <w:ind w:left="360"/>
      </w:pPr>
      <w:r w:rsidRPr="00512DA5">
        <w:rPr>
          <w:b/>
          <w:bCs/>
        </w:rPr>
        <w:t>Klassenbildung</w:t>
      </w:r>
    </w:p>
    <w:p w14:paraId="2E6B5E01" w14:textId="745C3F87" w:rsidR="00AB6B1B" w:rsidRDefault="00512DA5" w:rsidP="004A45E8">
      <w:pPr>
        <w:pStyle w:val="Listenabsatz"/>
        <w:numPr>
          <w:ilvl w:val="0"/>
          <w:numId w:val="2"/>
        </w:numPr>
      </w:pPr>
      <w:r>
        <w:t>Transformation Variable X in eine neue Variable C:</w:t>
      </w:r>
    </w:p>
    <w:p w14:paraId="05DC6925" w14:textId="04C978B4" w:rsidR="00512DA5" w:rsidRDefault="00512DA5" w:rsidP="00512DA5">
      <w:pPr>
        <w:pStyle w:val="Listenabsatz"/>
      </w:pPr>
      <w:r>
        <w:rPr>
          <w:noProof/>
        </w:rPr>
        <w:drawing>
          <wp:inline distT="0" distB="0" distL="0" distR="0" wp14:anchorId="40517ECC" wp14:editId="2B06E6E9">
            <wp:extent cx="3057525" cy="1294872"/>
            <wp:effectExtent l="19050" t="19050" r="9525" b="19685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9304" cy="1312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CE2F2" w14:textId="5C35071D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Wie viele Klassen sollen gebildet werden? Wie werden die Grenzen dieser Klassen festgelegt? </w:t>
      </w:r>
    </w:p>
    <w:p w14:paraId="0B99F729" w14:textId="77777777" w:rsidR="00512DA5" w:rsidRDefault="00512DA5" w:rsidP="00512DA5">
      <w:pPr>
        <w:pStyle w:val="Listenabsatz"/>
      </w:pPr>
      <w:r>
        <w:t xml:space="preserve">→ es kommt anscheinend darauf an, ob die Daten </w:t>
      </w:r>
      <w:r w:rsidRPr="001B582B">
        <w:rPr>
          <w:b/>
          <w:bCs/>
        </w:rPr>
        <w:t>diskret oder stetig</w:t>
      </w:r>
      <w:r>
        <w:t xml:space="preserve"> sind </w:t>
      </w:r>
    </w:p>
    <w:p w14:paraId="4F667C7B" w14:textId="76358923" w:rsidR="00512DA5" w:rsidRDefault="00512DA5" w:rsidP="004A45E8">
      <w:pPr>
        <w:pStyle w:val="Listenabsatz"/>
        <w:numPr>
          <w:ilvl w:val="0"/>
          <w:numId w:val="2"/>
        </w:numPr>
      </w:pPr>
      <w:r>
        <w:t xml:space="preserve">zur Bestimmung der Anzahl k der Klassen gibt es viele Formeln; </w:t>
      </w:r>
      <w:r w:rsidRPr="001B582B">
        <w:rPr>
          <w:b/>
          <w:bCs/>
        </w:rPr>
        <w:t>Faustregel</w:t>
      </w:r>
      <w:r>
        <w:t xml:space="preserve">: </w:t>
      </w:r>
    </w:p>
    <w:p w14:paraId="21E62B30" w14:textId="77777777" w:rsidR="00512DA5" w:rsidRPr="00FF395A" w:rsidRDefault="00512DA5" w:rsidP="00512DA5">
      <w:pPr>
        <w:pStyle w:val="Listenabsatz"/>
        <w:rPr>
          <w:highlight w:val="cyan"/>
        </w:rPr>
      </w:pPr>
      <w:r w:rsidRPr="00FF395A">
        <w:rPr>
          <w:highlight w:val="cyan"/>
        </w:rPr>
        <w:t xml:space="preserve">5-50 n → 5-8 k </w:t>
      </w:r>
    </w:p>
    <w:p w14:paraId="064B1316" w14:textId="77777777" w:rsidR="00512DA5" w:rsidRPr="00FF395A" w:rsidRDefault="00512DA5" w:rsidP="00512DA5">
      <w:pPr>
        <w:pStyle w:val="Listenabsatz"/>
        <w:rPr>
          <w:highlight w:val="cyan"/>
        </w:rPr>
      </w:pPr>
      <w:r w:rsidRPr="00FF395A">
        <w:rPr>
          <w:highlight w:val="cyan"/>
        </w:rPr>
        <w:t xml:space="preserve">50-100 n → 6-10 k </w:t>
      </w:r>
    </w:p>
    <w:p w14:paraId="5DAF9983" w14:textId="77777777" w:rsidR="00512DA5" w:rsidRPr="00FF395A" w:rsidRDefault="00512DA5" w:rsidP="00512DA5">
      <w:pPr>
        <w:pStyle w:val="Listenabsatz"/>
        <w:rPr>
          <w:highlight w:val="cyan"/>
        </w:rPr>
      </w:pPr>
      <w:r w:rsidRPr="00FF395A">
        <w:rPr>
          <w:highlight w:val="cyan"/>
        </w:rPr>
        <w:t xml:space="preserve">100-250 n → 7-12 k </w:t>
      </w:r>
    </w:p>
    <w:p w14:paraId="00AA8B3A" w14:textId="77777777" w:rsidR="001B582B" w:rsidRDefault="00512DA5" w:rsidP="001B582B">
      <w:pPr>
        <w:pStyle w:val="Listenabsatz"/>
      </w:pPr>
      <w:r w:rsidRPr="00FF395A">
        <w:rPr>
          <w:highlight w:val="cyan"/>
        </w:rPr>
        <w:t>&gt;250 n → 8-25 k</w:t>
      </w:r>
      <w:r>
        <w:t xml:space="preserve"> </w:t>
      </w:r>
    </w:p>
    <w:p w14:paraId="402848EA" w14:textId="2CD4F43D" w:rsidR="00512DA5" w:rsidRDefault="00512DA5" w:rsidP="004A45E8">
      <w:pPr>
        <w:pStyle w:val="Listenabsatz"/>
        <w:numPr>
          <w:ilvl w:val="0"/>
          <w:numId w:val="2"/>
        </w:numPr>
      </w:pPr>
      <w:r w:rsidRPr="001B582B">
        <w:rPr>
          <w:b/>
          <w:bCs/>
        </w:rPr>
        <w:t>einfache Formel</w:t>
      </w:r>
      <w:r>
        <w:t xml:space="preserve">: </w:t>
      </w:r>
      <w:proofErr w:type="gramStart"/>
      <w:r>
        <w:t>[ ]</w:t>
      </w:r>
      <w:proofErr w:type="gramEnd"/>
      <w:r>
        <w:t xml:space="preserve"> = Aufrundung</w:t>
      </w:r>
      <w:r w:rsidR="00C83DBA">
        <w:t>:</w:t>
      </w:r>
    </w:p>
    <w:p w14:paraId="7F962C81" w14:textId="381E6EE8" w:rsidR="00C83DBA" w:rsidRDefault="00C83DBA" w:rsidP="00512DA5">
      <w:pPr>
        <w:pStyle w:val="Listenabsatz"/>
      </w:pPr>
      <w:r>
        <w:rPr>
          <w:noProof/>
        </w:rPr>
        <w:drawing>
          <wp:inline distT="0" distB="0" distL="0" distR="0" wp14:anchorId="34F5DA94" wp14:editId="313F19E7">
            <wp:extent cx="1428750" cy="466725"/>
            <wp:effectExtent l="19050" t="19050" r="19050" b="285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EF5AF" w14:textId="77777777" w:rsidR="001B582B" w:rsidRDefault="001B582B" w:rsidP="00512DA5">
      <w:pPr>
        <w:pStyle w:val="Listenabsatz"/>
      </w:pPr>
      <w:r>
        <w:t>→ statt der Beobachtungen n wird zuweilen auch die Anzahl der Realisationen verwendet</w:t>
      </w:r>
    </w:p>
    <w:p w14:paraId="5A25954C" w14:textId="77777777" w:rsidR="001B582B" w:rsidRDefault="001B582B" w:rsidP="00512DA5">
      <w:pPr>
        <w:pStyle w:val="Listenabsatz"/>
      </w:pPr>
      <w:r>
        <w:t xml:space="preserve">→ man kann sich auch die Werte und Extrema anschauen </w:t>
      </w:r>
    </w:p>
    <w:p w14:paraId="15894538" w14:textId="77777777" w:rsidR="00441288" w:rsidRDefault="001B582B" w:rsidP="004A45E8">
      <w:pPr>
        <w:pStyle w:val="Listenabsatz"/>
        <w:numPr>
          <w:ilvl w:val="0"/>
          <w:numId w:val="2"/>
        </w:numPr>
      </w:pPr>
      <w:r>
        <w:lastRenderedPageBreak/>
        <w:t xml:space="preserve">die k Messwertklassen dürfen sich nicht überschneiden, sie sind also </w:t>
      </w:r>
      <w:r w:rsidRPr="00441288">
        <w:rPr>
          <w:b/>
          <w:bCs/>
        </w:rPr>
        <w:t>wechselseitig</w:t>
      </w:r>
      <w:r>
        <w:t xml:space="preserve"> </w:t>
      </w:r>
      <w:r w:rsidRPr="00441288">
        <w:rPr>
          <w:b/>
          <w:bCs/>
        </w:rPr>
        <w:t>ausschließend</w:t>
      </w:r>
      <w:r>
        <w:t xml:space="preserve"> </w:t>
      </w:r>
    </w:p>
    <w:p w14:paraId="029181C4" w14:textId="4E3122D3" w:rsidR="001B582B" w:rsidRDefault="001B582B" w:rsidP="004A45E8">
      <w:pPr>
        <w:pStyle w:val="Listenabsatz"/>
        <w:numPr>
          <w:ilvl w:val="0"/>
          <w:numId w:val="2"/>
        </w:numPr>
      </w:pPr>
      <w:r>
        <w:t>die unteren und oberen Klassengrenze UG und OG der Variable j gehören zur Klasse c, die OG von j-1 aber nicht</w:t>
      </w:r>
    </w:p>
    <w:p w14:paraId="4E11DC4E" w14:textId="4AAD62ED" w:rsidR="00441288" w:rsidRDefault="00441288" w:rsidP="00441288">
      <w:pPr>
        <w:pStyle w:val="Listenabsatz"/>
      </w:pPr>
      <w:r>
        <w:rPr>
          <w:noProof/>
        </w:rPr>
        <w:drawing>
          <wp:inline distT="0" distB="0" distL="0" distR="0" wp14:anchorId="33308E7B" wp14:editId="3702E446">
            <wp:extent cx="5381625" cy="838200"/>
            <wp:effectExtent l="19050" t="19050" r="28575" b="19050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3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2AA1F" w14:textId="48EDF1C3" w:rsidR="00441288" w:rsidRDefault="00441288" w:rsidP="00441288">
      <w:pPr>
        <w:pStyle w:val="Listenabsatz"/>
      </w:pPr>
      <w:r>
        <w:t xml:space="preserve">→ 1.Eckige Klammer: Wert gehört zur Klasse 2.Runde Klammer vorne: Wert gehört zur vorigen Klasse → Grund der Unterscheidung: bei stetigen Daten (4,9999) → Problem bei </w:t>
      </w:r>
      <w:proofErr w:type="gramStart"/>
      <w:r>
        <w:t>1. ;</w:t>
      </w:r>
      <w:proofErr w:type="gramEnd"/>
      <w:r>
        <w:t xml:space="preserve"> es muss 2. angewendet werden </w:t>
      </w:r>
    </w:p>
    <w:p w14:paraId="6CA65F1F" w14:textId="77777777" w:rsidR="00441288" w:rsidRDefault="00441288" w:rsidP="004A45E8">
      <w:pPr>
        <w:pStyle w:val="Listenabsatz"/>
        <w:numPr>
          <w:ilvl w:val="0"/>
          <w:numId w:val="2"/>
        </w:numPr>
      </w:pPr>
      <w:r>
        <w:t xml:space="preserve">alle Massen haben im Normalfall </w:t>
      </w:r>
      <w:r w:rsidRPr="00441288">
        <w:rPr>
          <w:b/>
          <w:bCs/>
        </w:rPr>
        <w:t>dieselbe Breite</w:t>
      </w:r>
      <w:r>
        <w:t xml:space="preserve"> </w:t>
      </w:r>
    </w:p>
    <w:p w14:paraId="0E5DA07B" w14:textId="77777777" w:rsidR="00441288" w:rsidRDefault="00441288" w:rsidP="004A45E8">
      <w:pPr>
        <w:pStyle w:val="Listenabsatz"/>
        <w:numPr>
          <w:ilvl w:val="0"/>
          <w:numId w:val="2"/>
        </w:numPr>
      </w:pPr>
      <w:r>
        <w:t xml:space="preserve">Anzahl der Klassen: möglichst wenige leere Klassen; keine in den Daten enthaltene Informationen "herausaggregieren" </w:t>
      </w:r>
    </w:p>
    <w:p w14:paraId="78B8FF47" w14:textId="38E25378" w:rsidR="00441288" w:rsidRDefault="00441288" w:rsidP="004A45E8">
      <w:pPr>
        <w:pStyle w:val="Listenabsatz"/>
        <w:numPr>
          <w:ilvl w:val="0"/>
          <w:numId w:val="2"/>
        </w:numPr>
      </w:pPr>
      <w:r w:rsidRPr="00441288">
        <w:rPr>
          <w:b/>
          <w:bCs/>
        </w:rPr>
        <w:t>Klassenbreite</w:t>
      </w:r>
      <w:r>
        <w:t xml:space="preserve"> </w:t>
      </w:r>
      <w:r w:rsidRPr="00441288">
        <w:rPr>
          <w:b/>
          <w:bCs/>
        </w:rPr>
        <w:t>d</w:t>
      </w:r>
      <w:r>
        <w:t>:</w:t>
      </w:r>
    </w:p>
    <w:p w14:paraId="5DA8F2B1" w14:textId="6B6A5392" w:rsidR="00441288" w:rsidRDefault="00441288" w:rsidP="00441288">
      <w:pPr>
        <w:pStyle w:val="Listenabsatz"/>
      </w:pPr>
      <w:r>
        <w:rPr>
          <w:noProof/>
        </w:rPr>
        <w:drawing>
          <wp:inline distT="0" distB="0" distL="0" distR="0" wp14:anchorId="6CEAA912" wp14:editId="1AB9A27A">
            <wp:extent cx="1990725" cy="714375"/>
            <wp:effectExtent l="19050" t="19050" r="28575" b="285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1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404DF" w14:textId="77777777" w:rsidR="00441288" w:rsidRDefault="00441288" w:rsidP="00441288">
      <w:pPr>
        <w:pStyle w:val="Listenabsatz"/>
      </w:pPr>
      <w:r>
        <w:t xml:space="preserve">→ X ist die ursprüngliche intervallskalierte Variable; es können die beobachteten Messwerte oder die Realisationen von X verwendet werden </w:t>
      </w:r>
    </w:p>
    <w:p w14:paraId="0C190B61" w14:textId="7DAFF37C" w:rsidR="00DD6B13" w:rsidRDefault="00441288" w:rsidP="004A45E8">
      <w:pPr>
        <w:pStyle w:val="Listenabsatz"/>
        <w:numPr>
          <w:ilvl w:val="0"/>
          <w:numId w:val="2"/>
        </w:numPr>
      </w:pPr>
      <w:r>
        <w:t xml:space="preserve">bei der Berechnung der </w:t>
      </w:r>
      <w:r w:rsidR="00164188">
        <w:t>Kl</w:t>
      </w:r>
      <w:r>
        <w:t xml:space="preserve">assenbreite muss auf </w:t>
      </w:r>
      <w:r w:rsidRPr="00DD6B13">
        <w:rPr>
          <w:b/>
          <w:bCs/>
        </w:rPr>
        <w:t>Ausreißer</w:t>
      </w:r>
      <w:r>
        <w:t xml:space="preserve"> geachtet werden </w:t>
      </w:r>
    </w:p>
    <w:p w14:paraId="203BC24E" w14:textId="1ED27D2E" w:rsidR="00441288" w:rsidRDefault="00441288" w:rsidP="004A45E8">
      <w:pPr>
        <w:pStyle w:val="Listenabsatz"/>
        <w:numPr>
          <w:ilvl w:val="0"/>
          <w:numId w:val="2"/>
        </w:numPr>
      </w:pPr>
      <w:r>
        <w:t xml:space="preserve">bei diskreten Daten werden die Klassengrenzen </w:t>
      </w:r>
      <w:r w:rsidRPr="00DD6B13">
        <w:rPr>
          <w:b/>
          <w:bCs/>
        </w:rPr>
        <w:t>nicht-überlappend</w:t>
      </w:r>
      <w:r>
        <w:t xml:space="preserve"> angegeben </w:t>
      </w:r>
    </w:p>
    <w:p w14:paraId="3645F0DF" w14:textId="77777777" w:rsidR="00441288" w:rsidRDefault="00441288" w:rsidP="004A45E8">
      <w:pPr>
        <w:pStyle w:val="Listenabsatz"/>
        <w:numPr>
          <w:ilvl w:val="0"/>
          <w:numId w:val="2"/>
        </w:numPr>
      </w:pPr>
      <w:r>
        <w:t xml:space="preserve">bei </w:t>
      </w:r>
      <w:r w:rsidRPr="00DD6B13">
        <w:rPr>
          <w:b/>
          <w:bCs/>
        </w:rPr>
        <w:t>kontinuierlichen/stetigen Daten</w:t>
      </w:r>
      <w:r>
        <w:t xml:space="preserve"> werden die Klassengrenzen überlappend angegeben (die obere Grenze gehört zur Klasse, die untere aber nicht (Ausnahme 1. Klasse)) </w:t>
      </w:r>
    </w:p>
    <w:p w14:paraId="69150338" w14:textId="37D64E86" w:rsidR="00441288" w:rsidRDefault="00441288" w:rsidP="004A45E8">
      <w:pPr>
        <w:pStyle w:val="Listenabsatz"/>
        <w:numPr>
          <w:ilvl w:val="0"/>
          <w:numId w:val="2"/>
        </w:numPr>
      </w:pPr>
      <w:r>
        <w:t>Die Klassenbreite allgemein ist:</w:t>
      </w:r>
    </w:p>
    <w:p w14:paraId="338F2CB1" w14:textId="42F7BC84" w:rsidR="00DD6B13" w:rsidRDefault="00DD6B13" w:rsidP="00DD6B13">
      <w:pPr>
        <w:pStyle w:val="Listenabsatz"/>
      </w:pPr>
      <w:r>
        <w:rPr>
          <w:noProof/>
        </w:rPr>
        <w:drawing>
          <wp:inline distT="0" distB="0" distL="0" distR="0" wp14:anchorId="5330C270" wp14:editId="0348A492">
            <wp:extent cx="2343150" cy="573993"/>
            <wp:effectExtent l="19050" t="19050" r="19050" b="17145"/>
            <wp:docPr id="20" name="Grafik 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3284" cy="576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7DC43" w14:textId="622CB680" w:rsidR="00DD6B13" w:rsidRDefault="00DD6B13" w:rsidP="004A45E8">
      <w:pPr>
        <w:pStyle w:val="Listenabsatz"/>
        <w:numPr>
          <w:ilvl w:val="0"/>
          <w:numId w:val="2"/>
        </w:numPr>
      </w:pPr>
      <w:r w:rsidRPr="00DD6B13">
        <w:rPr>
          <w:b/>
          <w:bCs/>
        </w:rPr>
        <w:t>Achtung</w:t>
      </w:r>
      <w:r>
        <w:t>: für die unterste Klasse (j=1) nimmt man UG</w:t>
      </w:r>
      <w:r w:rsidR="00E55554">
        <w:rPr>
          <w:vertAlign w:val="subscript"/>
        </w:rPr>
        <w:t>1</w:t>
      </w:r>
    </w:p>
    <w:p w14:paraId="7B12CE19" w14:textId="77777777" w:rsidR="00DD6B13" w:rsidRDefault="00DD6B13" w:rsidP="00DD6B13">
      <w:pPr>
        <w:pStyle w:val="Listenabsatz"/>
      </w:pPr>
    </w:p>
    <w:p w14:paraId="189DE622" w14:textId="1B79888D" w:rsidR="00DD6B13" w:rsidRDefault="00DD6B13" w:rsidP="00DD6B13">
      <w:pPr>
        <w:ind w:left="360"/>
        <w:rPr>
          <w:b/>
          <w:bCs/>
        </w:rPr>
      </w:pPr>
      <w:r w:rsidRPr="00DD6B13">
        <w:rPr>
          <w:b/>
          <w:bCs/>
        </w:rPr>
        <w:t>Histogramm</w:t>
      </w:r>
    </w:p>
    <w:p w14:paraId="3715985F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stellt die Häufigkeiten vieler Realisationen in einem Säulendiagram mit </w:t>
      </w:r>
      <w:r w:rsidRPr="00DD6B13">
        <w:rPr>
          <w:b/>
          <w:bCs/>
        </w:rPr>
        <w:t>weniger Klassen als Realisationen</w:t>
      </w:r>
      <w:r>
        <w:t xml:space="preserve"> dar </w:t>
      </w:r>
    </w:p>
    <w:p w14:paraId="772915C5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Klassen müssen nicht notwendig gleich breit sein </w:t>
      </w:r>
    </w:p>
    <w:p w14:paraId="15CBFED0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es gelten dieselben Faustregeln wie bei der Kreuztabelle </w:t>
      </w:r>
    </w:p>
    <w:p w14:paraId="475D6F02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es können absolute oder relative Häufigkeiten sein (absolutes oder relatives Histogramm) </w:t>
      </w:r>
    </w:p>
    <w:p w14:paraId="35FA277D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bei gleichen Klassenbreiten zeigt zumeist die </w:t>
      </w:r>
      <w:r w:rsidRPr="00DD6B13">
        <w:rPr>
          <w:b/>
          <w:bCs/>
        </w:rPr>
        <w:t>Höhe einer Säule</w:t>
      </w:r>
      <w:r>
        <w:t xml:space="preserve"> die Häufigkeit der Elemente in der Klasse </w:t>
      </w:r>
    </w:p>
    <w:p w14:paraId="246153AF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beim Histogramm: Säulen </w:t>
      </w:r>
      <w:r w:rsidRPr="00DD6B13">
        <w:rPr>
          <w:b/>
          <w:bCs/>
        </w:rPr>
        <w:t>ohne</w:t>
      </w:r>
      <w:r>
        <w:t xml:space="preserve"> Abstand! </w:t>
      </w:r>
    </w:p>
    <w:p w14:paraId="4E0F67C3" w14:textId="26965A34" w:rsidR="00DD6B13" w:rsidRPr="00A25255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warum gleich breit? → Flächenbewertung würde Ergebnis verfälschen </w:t>
      </w:r>
    </w:p>
    <w:p w14:paraId="710F4079" w14:textId="4E6A1853" w:rsidR="00A25255" w:rsidRPr="00A25255" w:rsidRDefault="00A25255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A25255">
        <w:rPr>
          <w:b/>
          <w:bCs/>
        </w:rPr>
        <w:t>Regel</w:t>
      </w:r>
      <w:r>
        <w:t>: Wählt man ungleiche Klassenbreiten, muss das Histogramm normiert werden (wegen der Flächenbeurteilung der menschlichen Wahrnehmung)</w:t>
      </w:r>
    </w:p>
    <w:p w14:paraId="5733F8A0" w14:textId="1B99C040" w:rsidR="00A25255" w:rsidRPr="00A25255" w:rsidRDefault="00A25255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lastRenderedPageBreak/>
        <w:t xml:space="preserve">Wenn nicht die Höhe, sondern die Fläche </w:t>
      </w:r>
      <w:proofErr w:type="spellStart"/>
      <w:r>
        <w:t>Aj</w:t>
      </w:r>
      <w:proofErr w:type="spellEnd"/>
      <w:r>
        <w:t xml:space="preserve"> einer Säule die Häufigkeit repräsentieren soll, gilt für eine Klasse </w:t>
      </w:r>
      <w:proofErr w:type="spellStart"/>
      <w:r>
        <w:t>xj</w:t>
      </w:r>
      <w:proofErr w:type="spellEnd"/>
      <w:r>
        <w:t>:</w:t>
      </w:r>
    </w:p>
    <w:p w14:paraId="74712266" w14:textId="60F04A8F" w:rsidR="00A25255" w:rsidRPr="00A25255" w:rsidRDefault="00A25255" w:rsidP="00A25255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7D694762" wp14:editId="004EB724">
            <wp:extent cx="2533650" cy="477354"/>
            <wp:effectExtent l="0" t="0" r="0" b="0"/>
            <wp:docPr id="274" name="Grafik 274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Grafik 274" descr="Ein Bild, das Text, Person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200" cy="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4646" w14:textId="706A7C57" w:rsidR="00A25255" w:rsidRPr="00DD6B13" w:rsidRDefault="00A25255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>Dies gilt auch für die Darstellung mit absoluten Häufigkeiten h(</w:t>
      </w:r>
      <w:proofErr w:type="spellStart"/>
      <w:r>
        <w:t>xj</w:t>
      </w:r>
      <w:proofErr w:type="spellEnd"/>
      <w:r>
        <w:t>)</w:t>
      </w:r>
    </w:p>
    <w:p w14:paraId="20783941" w14:textId="1909034D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>Gründe gegen Histogrammnormierung: Ausreißerproblem (Lösung: weitere Klasse für Ausreißer)</w:t>
      </w:r>
    </w:p>
    <w:p w14:paraId="09D0538E" w14:textId="77777777" w:rsidR="00DD6B13" w:rsidRPr="00DD6B13" w:rsidRDefault="00DD6B13" w:rsidP="00DD6B13">
      <w:pPr>
        <w:pStyle w:val="Listenabsatz"/>
        <w:rPr>
          <w:b/>
          <w:bCs/>
        </w:rPr>
      </w:pPr>
    </w:p>
    <w:p w14:paraId="03FF1810" w14:textId="3B8B8E18" w:rsidR="00DD6B13" w:rsidRDefault="00DD6B13" w:rsidP="00DD6B13">
      <w:pPr>
        <w:ind w:left="360"/>
        <w:rPr>
          <w:b/>
          <w:bCs/>
        </w:rPr>
      </w:pPr>
      <w:r>
        <w:rPr>
          <w:b/>
          <w:bCs/>
        </w:rPr>
        <w:t>Grafische Darstellung</w:t>
      </w:r>
    </w:p>
    <w:p w14:paraId="223B32E8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>
        <w:t xml:space="preserve">je nach Anzahl der (lokalen) Maxima unterscheidet man </w:t>
      </w:r>
      <w:r w:rsidRPr="00DD6B13">
        <w:rPr>
          <w:b/>
          <w:bCs/>
        </w:rPr>
        <w:t>uni-, bi- und multimodale</w:t>
      </w:r>
      <w:r>
        <w:t xml:space="preserve"> </w:t>
      </w:r>
      <w:r w:rsidRPr="00DD6B13">
        <w:rPr>
          <w:b/>
          <w:bCs/>
        </w:rPr>
        <w:t>Verteilungen</w:t>
      </w:r>
      <w:r>
        <w:t xml:space="preserve"> </w:t>
      </w:r>
    </w:p>
    <w:p w14:paraId="6F570658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DD6B13">
        <w:rPr>
          <w:b/>
          <w:bCs/>
        </w:rPr>
        <w:t>Histogramme</w:t>
      </w:r>
      <w:r>
        <w:t xml:space="preserve">: Achtung, die Wahl der Klassen kann für die Aussage entscheidend sein (z.B. zu wenige Klassen → Informationen gehen verloren) </w:t>
      </w:r>
    </w:p>
    <w:p w14:paraId="227AECD0" w14:textId="77777777" w:rsidR="00DD6B13" w:rsidRPr="00DD6B13" w:rsidRDefault="00DD6B13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DD6B13">
        <w:rPr>
          <w:b/>
          <w:bCs/>
        </w:rPr>
        <w:t>Schiefe</w:t>
      </w:r>
      <w:r>
        <w:t xml:space="preserve">: </w:t>
      </w:r>
    </w:p>
    <w:p w14:paraId="19D5F06B" w14:textId="77777777" w:rsidR="00DD6B13" w:rsidRPr="00DD6B13" w:rsidRDefault="00DD6B13" w:rsidP="004A45E8">
      <w:pPr>
        <w:pStyle w:val="Listenabsatz"/>
        <w:numPr>
          <w:ilvl w:val="0"/>
          <w:numId w:val="5"/>
        </w:numPr>
        <w:rPr>
          <w:b/>
          <w:bCs/>
        </w:rPr>
      </w:pPr>
      <w:r w:rsidRPr="00DD6B13">
        <w:rPr>
          <w:b/>
          <w:bCs/>
        </w:rPr>
        <w:t>Symmetrische Verteilungen</w:t>
      </w:r>
      <w:r>
        <w:t xml:space="preserve">: Häufigkeiten für die Ausprägungen einer Zufallsvariablen verlaufen (annähernd) gleichartig um den Mittelpunkt </w:t>
      </w:r>
    </w:p>
    <w:p w14:paraId="49A8373D" w14:textId="77777777" w:rsidR="00DD6B13" w:rsidRPr="00DD6B13" w:rsidRDefault="00DD6B13" w:rsidP="004A45E8">
      <w:pPr>
        <w:pStyle w:val="Listenabsatz"/>
        <w:numPr>
          <w:ilvl w:val="0"/>
          <w:numId w:val="5"/>
        </w:numPr>
        <w:rPr>
          <w:b/>
          <w:bCs/>
        </w:rPr>
      </w:pPr>
      <w:r w:rsidRPr="00DD6B13">
        <w:rPr>
          <w:b/>
          <w:bCs/>
        </w:rPr>
        <w:t>Linkssteile / rechtsschiefe Verteilungen</w:t>
      </w:r>
      <w:r>
        <w:t xml:space="preserve">: Häufigkeiten laufen rechts des Mittelpunktes flacher aus </w:t>
      </w:r>
    </w:p>
    <w:p w14:paraId="42CE594B" w14:textId="77777777" w:rsidR="00DD6B13" w:rsidRPr="00DD6B13" w:rsidRDefault="00DD6B13" w:rsidP="004A45E8">
      <w:pPr>
        <w:pStyle w:val="Listenabsatz"/>
        <w:numPr>
          <w:ilvl w:val="0"/>
          <w:numId w:val="5"/>
        </w:numPr>
        <w:rPr>
          <w:b/>
          <w:bCs/>
        </w:rPr>
      </w:pPr>
      <w:r w:rsidRPr="00DD6B13">
        <w:rPr>
          <w:b/>
          <w:bCs/>
        </w:rPr>
        <w:t>Rechtssteile / linksschiefe Verteilungen</w:t>
      </w:r>
      <w:r>
        <w:t xml:space="preserve">: Häufigkeiten laufen links des Mittelpunktes flacher aus </w:t>
      </w:r>
    </w:p>
    <w:p w14:paraId="73D6F885" w14:textId="48446CD1" w:rsidR="00DD6B13" w:rsidRDefault="00DD6B13" w:rsidP="00DD6B13">
      <w:pPr>
        <w:ind w:left="1080"/>
      </w:pPr>
      <w:r>
        <w:t>→ Schiefe erst jetzt, weil bei Ordinalskala Abstand ×-Werte keine Aussage</w:t>
      </w:r>
    </w:p>
    <w:p w14:paraId="040F5CC1" w14:textId="5C660EE2" w:rsidR="00E94391" w:rsidRDefault="00E94391" w:rsidP="00DD6B13">
      <w:pPr>
        <w:ind w:left="1080"/>
      </w:pPr>
    </w:p>
    <w:p w14:paraId="5255EBD6" w14:textId="4545549F" w:rsidR="00E94391" w:rsidRDefault="00E94391" w:rsidP="00DD6B13">
      <w:pPr>
        <w:ind w:left="1080"/>
      </w:pPr>
    </w:p>
    <w:p w14:paraId="0FCC3679" w14:textId="28528A36" w:rsidR="00E94391" w:rsidRDefault="00E94391" w:rsidP="00DD6B13">
      <w:pPr>
        <w:ind w:left="1080"/>
      </w:pPr>
    </w:p>
    <w:p w14:paraId="018D13AF" w14:textId="1C38E0CA" w:rsidR="00E94391" w:rsidRDefault="00E94391" w:rsidP="00DD6B13">
      <w:pPr>
        <w:ind w:left="1080"/>
      </w:pPr>
    </w:p>
    <w:p w14:paraId="4D147269" w14:textId="247600FF" w:rsidR="00E94391" w:rsidRDefault="00E94391" w:rsidP="00DD6B13">
      <w:pPr>
        <w:ind w:left="1080"/>
      </w:pPr>
    </w:p>
    <w:p w14:paraId="5E110682" w14:textId="4E339B31" w:rsidR="00E94391" w:rsidRDefault="00E94391" w:rsidP="00DD6B13">
      <w:pPr>
        <w:ind w:left="1080"/>
      </w:pPr>
    </w:p>
    <w:p w14:paraId="2CD58B35" w14:textId="174A3305" w:rsidR="00E94391" w:rsidRDefault="00E94391" w:rsidP="00DD6B13">
      <w:pPr>
        <w:ind w:left="1080"/>
      </w:pPr>
    </w:p>
    <w:p w14:paraId="1493F43A" w14:textId="0B0D0B66" w:rsidR="00E94391" w:rsidRDefault="00E94391" w:rsidP="00DD6B13">
      <w:pPr>
        <w:ind w:left="1080"/>
      </w:pPr>
    </w:p>
    <w:p w14:paraId="0E7AEF9F" w14:textId="1D4756A5" w:rsidR="00E94391" w:rsidRDefault="00E94391" w:rsidP="00DD6B13">
      <w:pPr>
        <w:ind w:left="1080"/>
      </w:pPr>
    </w:p>
    <w:p w14:paraId="54D3AE0A" w14:textId="57C89504" w:rsidR="00E94391" w:rsidRDefault="00E94391" w:rsidP="00DD6B13">
      <w:pPr>
        <w:ind w:left="1080"/>
      </w:pPr>
    </w:p>
    <w:p w14:paraId="45099D0F" w14:textId="1CDB23CA" w:rsidR="00E94391" w:rsidRDefault="00E94391" w:rsidP="00DD6B13">
      <w:pPr>
        <w:ind w:left="1080"/>
      </w:pPr>
    </w:p>
    <w:p w14:paraId="62108AC5" w14:textId="7415F615" w:rsidR="00E50BB2" w:rsidRDefault="00E50BB2" w:rsidP="00E94391"/>
    <w:p w14:paraId="098E72FA" w14:textId="77777777" w:rsidR="002B6477" w:rsidRDefault="002B6477" w:rsidP="00E94391">
      <w:pPr>
        <w:rPr>
          <w:b/>
          <w:bCs/>
          <w:sz w:val="28"/>
          <w:szCs w:val="28"/>
          <w:u w:val="single"/>
        </w:rPr>
      </w:pPr>
    </w:p>
    <w:p w14:paraId="34D75410" w14:textId="67DE9BEC" w:rsidR="00E94391" w:rsidRDefault="00E50BB2" w:rsidP="00E9439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5</w:t>
      </w:r>
      <w:r w:rsidR="00E94391" w:rsidRPr="00AB6B1B">
        <w:rPr>
          <w:b/>
          <w:bCs/>
          <w:sz w:val="28"/>
          <w:szCs w:val="28"/>
          <w:u w:val="single"/>
        </w:rPr>
        <w:t>. Intervallskala I</w:t>
      </w:r>
      <w:r w:rsidR="00E94391">
        <w:rPr>
          <w:b/>
          <w:bCs/>
          <w:sz w:val="28"/>
          <w:szCs w:val="28"/>
          <w:u w:val="single"/>
        </w:rPr>
        <w:t>I</w:t>
      </w:r>
    </w:p>
    <w:p w14:paraId="779A1312" w14:textId="7F1F412B" w:rsidR="00E94391" w:rsidRDefault="00E94391" w:rsidP="00E94391">
      <w:pPr>
        <w:rPr>
          <w:b/>
          <w:bCs/>
        </w:rPr>
      </w:pPr>
      <w:r w:rsidRPr="00E94391">
        <w:rPr>
          <w:b/>
          <w:bCs/>
        </w:rPr>
        <w:t>Kennwerte</w:t>
      </w:r>
    </w:p>
    <w:p w14:paraId="3C895364" w14:textId="6BF8D519" w:rsidR="00E94391" w:rsidRDefault="00E94391" w:rsidP="004A45E8">
      <w:pPr>
        <w:pStyle w:val="Listenabsatz"/>
        <w:numPr>
          <w:ilvl w:val="0"/>
          <w:numId w:val="2"/>
        </w:numPr>
      </w:pPr>
      <w:r>
        <w:t xml:space="preserve">Maße der zentralen Tendenz </w:t>
      </w:r>
    </w:p>
    <w:p w14:paraId="7592162C" w14:textId="77777777" w:rsidR="00E94391" w:rsidRDefault="00E94391" w:rsidP="004A45E8">
      <w:pPr>
        <w:pStyle w:val="Listenabsatz"/>
        <w:numPr>
          <w:ilvl w:val="0"/>
          <w:numId w:val="6"/>
        </w:numPr>
      </w:pPr>
      <w:r>
        <w:t xml:space="preserve">Modalwert </w:t>
      </w:r>
    </w:p>
    <w:p w14:paraId="3BF3423A" w14:textId="77777777" w:rsidR="00E94391" w:rsidRDefault="00E94391" w:rsidP="004A45E8">
      <w:pPr>
        <w:pStyle w:val="Listenabsatz"/>
        <w:numPr>
          <w:ilvl w:val="0"/>
          <w:numId w:val="6"/>
        </w:numPr>
      </w:pPr>
      <w:r>
        <w:t xml:space="preserve">Median </w:t>
      </w:r>
    </w:p>
    <w:p w14:paraId="06FB189C" w14:textId="494F5A74" w:rsidR="00E94391" w:rsidRDefault="00E94391" w:rsidP="004A45E8">
      <w:pPr>
        <w:pStyle w:val="Listenabsatz"/>
        <w:numPr>
          <w:ilvl w:val="0"/>
          <w:numId w:val="6"/>
        </w:numPr>
      </w:pPr>
      <w:r>
        <w:t xml:space="preserve">Mittelwert </w:t>
      </w:r>
    </w:p>
    <w:p w14:paraId="044DE178" w14:textId="77777777" w:rsidR="00E94391" w:rsidRDefault="00E94391" w:rsidP="00E94391">
      <w:pPr>
        <w:pStyle w:val="Listenabsatz"/>
        <w:ind w:left="1440"/>
      </w:pPr>
    </w:p>
    <w:p w14:paraId="304A24F4" w14:textId="77777777" w:rsidR="00E94391" w:rsidRDefault="00E94391" w:rsidP="004A45E8">
      <w:pPr>
        <w:pStyle w:val="Listenabsatz"/>
        <w:numPr>
          <w:ilvl w:val="0"/>
          <w:numId w:val="2"/>
        </w:numPr>
      </w:pPr>
      <w:r>
        <w:t xml:space="preserve">Andere Lagemaße </w:t>
      </w:r>
    </w:p>
    <w:p w14:paraId="34440128" w14:textId="77777777" w:rsidR="00E94391" w:rsidRDefault="00E94391" w:rsidP="004A45E8">
      <w:pPr>
        <w:pStyle w:val="Listenabsatz"/>
        <w:numPr>
          <w:ilvl w:val="0"/>
          <w:numId w:val="7"/>
        </w:numPr>
      </w:pPr>
      <w:r>
        <w:t>Extrema</w:t>
      </w:r>
    </w:p>
    <w:p w14:paraId="363CFC31" w14:textId="77777777" w:rsidR="00E94391" w:rsidRDefault="00E94391" w:rsidP="004A45E8">
      <w:pPr>
        <w:pStyle w:val="Listenabsatz"/>
        <w:numPr>
          <w:ilvl w:val="0"/>
          <w:numId w:val="7"/>
        </w:numPr>
      </w:pPr>
      <w:r>
        <w:t xml:space="preserve">Quantile, Quantilsrang </w:t>
      </w:r>
    </w:p>
    <w:p w14:paraId="3DBCC25D" w14:textId="690E5C7A" w:rsidR="004A3EC2" w:rsidRPr="00E94391" w:rsidRDefault="00E94391" w:rsidP="004A3EC2">
      <w:pPr>
        <w:ind w:left="1080"/>
      </w:pPr>
      <w:r>
        <w:t xml:space="preserve">→ Modus, Median, Quantile und Quantilsrang identisch definiert wie bei Nominal- bzw. Ordinalskala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→ dieselben Regeln der Berechnung und Interpretation</w:t>
      </w:r>
      <w:r w:rsidR="004A3EC2">
        <w:t xml:space="preserve"> </w:t>
      </w:r>
      <w:r w:rsidR="004A3EC2">
        <w:tab/>
      </w:r>
      <w:r w:rsidR="004A3EC2">
        <w:tab/>
      </w:r>
      <w:r w:rsidR="004A3EC2">
        <w:tab/>
      </w:r>
      <w:r w:rsidR="004A3EC2">
        <w:tab/>
        <w:t xml:space="preserve">                → </w:t>
      </w:r>
      <w:r w:rsidR="004A3EC2" w:rsidRPr="004A3EC2">
        <w:rPr>
          <w:b/>
          <w:bCs/>
        </w:rPr>
        <w:t>Äquivarianz</w:t>
      </w:r>
      <w:r w:rsidR="004A3EC2">
        <w:t xml:space="preserve"> gegenüber linearen Transformationen bleibt erhalten </w:t>
      </w:r>
    </w:p>
    <w:p w14:paraId="1B80F827" w14:textId="2E190914" w:rsidR="004A3EC2" w:rsidRDefault="004A3EC2" w:rsidP="00E94391">
      <w:pPr>
        <w:ind w:left="1080"/>
      </w:pPr>
      <w:r>
        <w:rPr>
          <w:noProof/>
        </w:rPr>
        <w:drawing>
          <wp:inline distT="0" distB="0" distL="0" distR="0" wp14:anchorId="11D75E08" wp14:editId="0AE808EB">
            <wp:extent cx="1524000" cy="314325"/>
            <wp:effectExtent l="19050" t="19050" r="19050" b="285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Omega: Kennwert</w:t>
      </w:r>
    </w:p>
    <w:p w14:paraId="159DB051" w14:textId="24A2AAE8" w:rsidR="008771F3" w:rsidRDefault="008771F3" w:rsidP="004A45E8">
      <w:pPr>
        <w:pStyle w:val="Listenabsatz"/>
        <w:numPr>
          <w:ilvl w:val="0"/>
          <w:numId w:val="2"/>
        </w:numPr>
      </w:pPr>
      <w:r w:rsidRPr="008771F3">
        <w:rPr>
          <w:b/>
          <w:bCs/>
        </w:rPr>
        <w:t>Mittelwert</w:t>
      </w:r>
      <w:r>
        <w:t>:</w:t>
      </w:r>
    </w:p>
    <w:p w14:paraId="0F83472D" w14:textId="5D0FAF15" w:rsidR="008771F3" w:rsidRDefault="008771F3" w:rsidP="00E55554">
      <w:pPr>
        <w:pStyle w:val="Listenabsatz"/>
        <w:ind w:firstLine="360"/>
      </w:pPr>
      <w:r>
        <w:rPr>
          <w:noProof/>
        </w:rPr>
        <w:drawing>
          <wp:inline distT="0" distB="0" distL="0" distR="0" wp14:anchorId="3DBC905F" wp14:editId="10821882">
            <wp:extent cx="3105150" cy="762000"/>
            <wp:effectExtent l="19050" t="19050" r="19050" b="19050"/>
            <wp:docPr id="22" name="Grafik 22" descr="Ein Bild, das Text, Ante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Antenne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A29256" w14:textId="77777777" w:rsidR="008771F3" w:rsidRDefault="008771F3" w:rsidP="004A45E8">
      <w:pPr>
        <w:pStyle w:val="Listenabsatz"/>
        <w:numPr>
          <w:ilvl w:val="0"/>
          <w:numId w:val="9"/>
        </w:numPr>
      </w:pPr>
      <w:r>
        <w:t>„× quer" ist durch extreme Werte beeinflussbar (</w:t>
      </w:r>
      <w:proofErr w:type="spellStart"/>
      <w:r>
        <w:t>ausreißerempfindlich</w:t>
      </w:r>
      <w:proofErr w:type="spellEnd"/>
      <w:r>
        <w:t xml:space="preserve">) </w:t>
      </w:r>
    </w:p>
    <w:p w14:paraId="592DE144" w14:textId="2845FA5D" w:rsidR="008771F3" w:rsidRDefault="008771F3" w:rsidP="004A45E8">
      <w:pPr>
        <w:pStyle w:val="Listenabsatz"/>
        <w:numPr>
          <w:ilvl w:val="0"/>
          <w:numId w:val="9"/>
        </w:numPr>
      </w:pPr>
      <w:r>
        <w:t>Ist der Schwerpunkt der Beobachtungen, d.h.</w:t>
      </w:r>
    </w:p>
    <w:p w14:paraId="23C83285" w14:textId="5246E019" w:rsidR="008771F3" w:rsidRDefault="008771F3" w:rsidP="008771F3">
      <w:pPr>
        <w:pStyle w:val="Listenabsatz"/>
      </w:pPr>
    </w:p>
    <w:p w14:paraId="040FF960" w14:textId="0F0E2FB0" w:rsidR="008771F3" w:rsidRDefault="008771F3" w:rsidP="00E55554">
      <w:pPr>
        <w:pStyle w:val="Listenabsatz"/>
        <w:ind w:firstLine="360"/>
      </w:pPr>
      <w:r>
        <w:rPr>
          <w:noProof/>
        </w:rPr>
        <w:drawing>
          <wp:inline distT="0" distB="0" distL="0" distR="0" wp14:anchorId="2E482477" wp14:editId="1652E785">
            <wp:extent cx="1276350" cy="723900"/>
            <wp:effectExtent l="19050" t="19050" r="19050" b="19050"/>
            <wp:docPr id="23" name="Grafik 2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FB584" w14:textId="33435981" w:rsidR="008771F3" w:rsidRDefault="008771F3" w:rsidP="008771F3">
      <w:pPr>
        <w:pStyle w:val="Listenabsatz"/>
      </w:pPr>
    </w:p>
    <w:p w14:paraId="3355052F" w14:textId="77777777" w:rsidR="008771F3" w:rsidRDefault="008771F3" w:rsidP="004A45E8">
      <w:pPr>
        <w:pStyle w:val="Listenabsatz"/>
        <w:numPr>
          <w:ilvl w:val="0"/>
          <w:numId w:val="10"/>
        </w:numPr>
      </w:pPr>
      <w:r>
        <w:t xml:space="preserve">Der Mittelwert stimmt häufig mit keiner beobachteten Realisation überein </w:t>
      </w:r>
    </w:p>
    <w:p w14:paraId="402C70A8" w14:textId="77777777" w:rsidR="008771F3" w:rsidRDefault="008771F3" w:rsidP="004A45E8">
      <w:pPr>
        <w:pStyle w:val="Listenabsatz"/>
        <w:numPr>
          <w:ilvl w:val="0"/>
          <w:numId w:val="10"/>
        </w:numPr>
      </w:pPr>
      <w:r>
        <w:t xml:space="preserve">Der Mittelwert ist </w:t>
      </w:r>
      <w:proofErr w:type="spellStart"/>
      <w:r>
        <w:t>äquivariant</w:t>
      </w:r>
      <w:proofErr w:type="spellEnd"/>
      <w:r>
        <w:t xml:space="preserve"> gegenüber bestimmten (z.B. linearen) Transformationen </w:t>
      </w:r>
    </w:p>
    <w:p w14:paraId="679125FA" w14:textId="77777777" w:rsidR="008771F3" w:rsidRDefault="008771F3" w:rsidP="004A45E8">
      <w:pPr>
        <w:pStyle w:val="Listenabsatz"/>
        <w:numPr>
          <w:ilvl w:val="0"/>
          <w:numId w:val="10"/>
        </w:numPr>
      </w:pPr>
      <w:r>
        <w:t xml:space="preserve">Insbesondere </w:t>
      </w:r>
    </w:p>
    <w:p w14:paraId="39CD6774" w14:textId="45FF2091" w:rsidR="008771F3" w:rsidRDefault="008771F3" w:rsidP="008771F3">
      <w:pPr>
        <w:pStyle w:val="Listenabsatz"/>
        <w:ind w:left="1440"/>
      </w:pPr>
      <w:r>
        <w:t>1. Addition einer Konstante b zu alle n Beobachtungen</w:t>
      </w:r>
    </w:p>
    <w:p w14:paraId="5406E86C" w14:textId="6F1504D8" w:rsidR="008771F3" w:rsidRDefault="008771F3" w:rsidP="00E55554">
      <w:pPr>
        <w:pStyle w:val="Listenabsatz"/>
        <w:ind w:firstLine="696"/>
      </w:pPr>
      <w:r>
        <w:rPr>
          <w:noProof/>
        </w:rPr>
        <w:drawing>
          <wp:inline distT="0" distB="0" distL="0" distR="0" wp14:anchorId="1467BFA5" wp14:editId="0036E709">
            <wp:extent cx="1362075" cy="400050"/>
            <wp:effectExtent l="19050" t="19050" r="28575" b="190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0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B54C8" w14:textId="77777777" w:rsidR="008771F3" w:rsidRDefault="008771F3" w:rsidP="008771F3">
      <w:pPr>
        <w:pStyle w:val="Listenabsatz"/>
        <w:ind w:firstLine="696"/>
      </w:pPr>
    </w:p>
    <w:p w14:paraId="6EBD1689" w14:textId="4A58B457" w:rsidR="008771F3" w:rsidRDefault="008771F3" w:rsidP="008771F3">
      <w:pPr>
        <w:pStyle w:val="Listenabsatz"/>
        <w:ind w:firstLine="696"/>
      </w:pPr>
      <w:r>
        <w:t>2. Multiplikation aller n Beobachtungen mit einer Konstanten a</w:t>
      </w:r>
    </w:p>
    <w:p w14:paraId="535424A4" w14:textId="00510167" w:rsidR="008771F3" w:rsidRDefault="008771F3" w:rsidP="008771F3">
      <w:pPr>
        <w:pStyle w:val="Listenabsatz"/>
        <w:ind w:firstLine="696"/>
      </w:pPr>
      <w:r>
        <w:rPr>
          <w:noProof/>
        </w:rPr>
        <w:drawing>
          <wp:inline distT="0" distB="0" distL="0" distR="0" wp14:anchorId="3EAF7F38" wp14:editId="79CED276">
            <wp:extent cx="1123950" cy="352425"/>
            <wp:effectExtent l="19050" t="19050" r="19050" b="285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5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C2AAB" w14:textId="275DBF09" w:rsidR="008771F3" w:rsidRDefault="008771F3" w:rsidP="008771F3">
      <w:pPr>
        <w:pStyle w:val="Listenabsatz"/>
      </w:pPr>
    </w:p>
    <w:p w14:paraId="7F46C8CB" w14:textId="77777777" w:rsidR="003C6E60" w:rsidRDefault="003C6E60" w:rsidP="004A45E8">
      <w:pPr>
        <w:pStyle w:val="Listenabsatz"/>
        <w:numPr>
          <w:ilvl w:val="0"/>
          <w:numId w:val="2"/>
        </w:numPr>
      </w:pPr>
      <w:r w:rsidRPr="003C6E60">
        <w:rPr>
          <w:b/>
          <w:bCs/>
        </w:rPr>
        <w:lastRenderedPageBreak/>
        <w:t>Lageregeln</w:t>
      </w:r>
      <w:r>
        <w:t>:</w:t>
      </w:r>
    </w:p>
    <w:p w14:paraId="0B9A9534" w14:textId="77777777" w:rsidR="003C6E60" w:rsidRDefault="003C6E60" w:rsidP="004A45E8">
      <w:pPr>
        <w:pStyle w:val="Listenabsatz"/>
        <w:numPr>
          <w:ilvl w:val="0"/>
          <w:numId w:val="11"/>
        </w:numPr>
      </w:pPr>
      <w:r>
        <w:t xml:space="preserve">für die Maße der zentralen Tendenz bei unimodalen Verteilungen </w:t>
      </w:r>
    </w:p>
    <w:p w14:paraId="527678BC" w14:textId="13D37AD8" w:rsidR="008771F3" w:rsidRDefault="003C6E60" w:rsidP="004A45E8">
      <w:pPr>
        <w:pStyle w:val="Listenabsatz"/>
        <w:numPr>
          <w:ilvl w:val="0"/>
          <w:numId w:val="11"/>
        </w:numPr>
      </w:pPr>
      <w:r>
        <w:t>Bei symmetrischen Verteilungen:</w:t>
      </w:r>
    </w:p>
    <w:p w14:paraId="331C5A81" w14:textId="689B270C" w:rsidR="003C6E60" w:rsidRDefault="003C6E60" w:rsidP="003C6E60">
      <w:pPr>
        <w:pStyle w:val="Listenabsatz"/>
        <w:ind w:left="1440"/>
      </w:pPr>
      <w:r>
        <w:rPr>
          <w:noProof/>
        </w:rPr>
        <w:drawing>
          <wp:inline distT="0" distB="0" distL="0" distR="0" wp14:anchorId="4CFE8094" wp14:editId="1D36A30F">
            <wp:extent cx="1304925" cy="361950"/>
            <wp:effectExtent l="19050" t="19050" r="28575" b="190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5D3E6" w14:textId="3BA817FD" w:rsidR="003C6E60" w:rsidRDefault="003C6E60" w:rsidP="004A45E8">
      <w:pPr>
        <w:pStyle w:val="Listenabsatz"/>
        <w:numPr>
          <w:ilvl w:val="0"/>
          <w:numId w:val="11"/>
        </w:numPr>
      </w:pPr>
      <w:r>
        <w:t>Bei linkssteilen Verteilungen:</w:t>
      </w:r>
    </w:p>
    <w:p w14:paraId="3AAD160F" w14:textId="4C3B7AA8" w:rsidR="003C6E60" w:rsidRDefault="003C6E60" w:rsidP="003C6E60">
      <w:pPr>
        <w:pStyle w:val="Listenabsatz"/>
        <w:ind w:left="1440"/>
      </w:pPr>
      <w:r>
        <w:rPr>
          <w:noProof/>
        </w:rPr>
        <w:drawing>
          <wp:inline distT="0" distB="0" distL="0" distR="0" wp14:anchorId="018FB148" wp14:editId="561F909C">
            <wp:extent cx="1323975" cy="437850"/>
            <wp:effectExtent l="19050" t="19050" r="9525" b="196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8593" cy="439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D4E15" w14:textId="5533BC05" w:rsidR="003C6E60" w:rsidRDefault="003C6E60" w:rsidP="004A45E8">
      <w:pPr>
        <w:pStyle w:val="Listenabsatz"/>
        <w:numPr>
          <w:ilvl w:val="0"/>
          <w:numId w:val="11"/>
        </w:numPr>
      </w:pPr>
      <w:r>
        <w:t>Bei rechtssteilen Verteilungen:</w:t>
      </w:r>
    </w:p>
    <w:p w14:paraId="4FCA805B" w14:textId="4EE2E1E5" w:rsidR="003C6E60" w:rsidRDefault="003C6E60" w:rsidP="003C6E60">
      <w:pPr>
        <w:pStyle w:val="Listenabsatz"/>
        <w:ind w:left="1440"/>
      </w:pPr>
      <w:r>
        <w:rPr>
          <w:noProof/>
        </w:rPr>
        <w:drawing>
          <wp:inline distT="0" distB="0" distL="0" distR="0" wp14:anchorId="6E486E47" wp14:editId="0CAECFB5">
            <wp:extent cx="1390650" cy="476250"/>
            <wp:effectExtent l="19050" t="19050" r="19050" b="19050"/>
            <wp:docPr id="29" name="Grafik 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0ED6C" w14:textId="77777777" w:rsidR="003C6E60" w:rsidRDefault="003C6E60" w:rsidP="003C6E60">
      <w:pPr>
        <w:pStyle w:val="Listenabsatz"/>
        <w:ind w:left="1440"/>
      </w:pPr>
    </w:p>
    <w:p w14:paraId="06A42DDB" w14:textId="5D81D74F" w:rsidR="00E94391" w:rsidRPr="003C6E60" w:rsidRDefault="00E94391" w:rsidP="004A45E8">
      <w:pPr>
        <w:pStyle w:val="Listenabsatz"/>
        <w:numPr>
          <w:ilvl w:val="0"/>
          <w:numId w:val="2"/>
        </w:numPr>
        <w:rPr>
          <w:b/>
          <w:bCs/>
        </w:rPr>
      </w:pPr>
      <w:r w:rsidRPr="003C6E60">
        <w:rPr>
          <w:b/>
          <w:bCs/>
        </w:rPr>
        <w:t xml:space="preserve">Streuungsmaße (Dispersionsmaße) </w:t>
      </w:r>
    </w:p>
    <w:p w14:paraId="64A5652D" w14:textId="3E365B94" w:rsidR="00E94391" w:rsidRDefault="00E94391" w:rsidP="004A45E8">
      <w:pPr>
        <w:pStyle w:val="Listenabsatz"/>
        <w:numPr>
          <w:ilvl w:val="0"/>
          <w:numId w:val="8"/>
        </w:numPr>
      </w:pPr>
      <w:r>
        <w:t xml:space="preserve">Spannweite </w:t>
      </w:r>
    </w:p>
    <w:p w14:paraId="4705C378" w14:textId="77777777" w:rsidR="003C6E60" w:rsidRDefault="003C6E60" w:rsidP="004A45E8">
      <w:pPr>
        <w:pStyle w:val="Listenabsatz"/>
        <w:numPr>
          <w:ilvl w:val="0"/>
          <w:numId w:val="12"/>
        </w:numPr>
      </w:pPr>
      <w:r>
        <w:t xml:space="preserve">neben Lage der Verteilung noch eine wichtige Information </w:t>
      </w:r>
    </w:p>
    <w:p w14:paraId="5F42C8E6" w14:textId="77777777" w:rsidR="003C6E60" w:rsidRDefault="003C6E60" w:rsidP="004A45E8">
      <w:pPr>
        <w:pStyle w:val="Listenabsatz"/>
        <w:numPr>
          <w:ilvl w:val="0"/>
          <w:numId w:val="12"/>
        </w:numPr>
      </w:pPr>
      <w:r>
        <w:t xml:space="preserve">Die Spannweite d ist die Differenz zwischen dem kleinsten und größten Wert aller n Messwerte </w:t>
      </w:r>
    </w:p>
    <w:p w14:paraId="46641615" w14:textId="20221B6A" w:rsidR="003C6E60" w:rsidRDefault="003C6E60" w:rsidP="004A45E8">
      <w:pPr>
        <w:pStyle w:val="Listenabsatz"/>
        <w:numPr>
          <w:ilvl w:val="0"/>
          <w:numId w:val="12"/>
        </w:numPr>
      </w:pPr>
      <w:r>
        <w:t>Sie ist definiert als:</w:t>
      </w:r>
    </w:p>
    <w:p w14:paraId="3ED18AB2" w14:textId="77777777" w:rsidR="00E50BB2" w:rsidRDefault="003C6E60" w:rsidP="00E50BB2">
      <w:pPr>
        <w:pStyle w:val="Listenabsatz"/>
        <w:ind w:left="2160"/>
      </w:pPr>
      <w:r>
        <w:rPr>
          <w:noProof/>
        </w:rPr>
        <w:drawing>
          <wp:inline distT="0" distB="0" distL="0" distR="0" wp14:anchorId="4A670F33" wp14:editId="09830254">
            <wp:extent cx="1209675" cy="400050"/>
            <wp:effectExtent l="19050" t="19050" r="28575" b="190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B06C4" w14:textId="60BF5A74" w:rsidR="00E50BB2" w:rsidRDefault="00E50BB2" w:rsidP="004A45E8">
      <w:pPr>
        <w:pStyle w:val="Listenabsatz"/>
        <w:numPr>
          <w:ilvl w:val="0"/>
          <w:numId w:val="12"/>
        </w:numPr>
      </w:pPr>
      <w:r>
        <w:t xml:space="preserve">Die Spannweite ist </w:t>
      </w:r>
      <w:proofErr w:type="spellStart"/>
      <w:r>
        <w:t>ausreißerempfindlich</w:t>
      </w:r>
      <w:proofErr w:type="spellEnd"/>
      <w:r>
        <w:t xml:space="preserve"> </w:t>
      </w:r>
    </w:p>
    <w:p w14:paraId="62ACB2E7" w14:textId="0458E483" w:rsidR="003C6E60" w:rsidRDefault="00E50BB2" w:rsidP="004A45E8">
      <w:pPr>
        <w:pStyle w:val="Listenabsatz"/>
        <w:numPr>
          <w:ilvl w:val="0"/>
          <w:numId w:val="12"/>
        </w:numPr>
      </w:pPr>
      <w:r>
        <w:t xml:space="preserve">Die Spannweite ist eher </w:t>
      </w:r>
      <w:proofErr w:type="spellStart"/>
      <w:r>
        <w:t>uninformativ</w:t>
      </w:r>
      <w:proofErr w:type="spellEnd"/>
      <w:r>
        <w:t>, da sie nur zwei von n Messwerten berücksichtigt (keine Information über Verteilung zwischen Minimum und Maximum)</w:t>
      </w:r>
    </w:p>
    <w:p w14:paraId="61433B1F" w14:textId="77777777" w:rsidR="00E50BB2" w:rsidRDefault="00E50BB2" w:rsidP="00E50BB2">
      <w:pPr>
        <w:pStyle w:val="Listenabsatz"/>
        <w:ind w:left="2160"/>
      </w:pPr>
    </w:p>
    <w:p w14:paraId="0818DD7D" w14:textId="6B4003AE" w:rsidR="00E94391" w:rsidRDefault="00E94391" w:rsidP="004A45E8">
      <w:pPr>
        <w:pStyle w:val="Listenabsatz"/>
        <w:numPr>
          <w:ilvl w:val="0"/>
          <w:numId w:val="8"/>
        </w:numPr>
      </w:pPr>
      <w:r>
        <w:t xml:space="preserve">Interquartilsabstand </w:t>
      </w:r>
    </w:p>
    <w:p w14:paraId="34CD2E1D" w14:textId="77777777" w:rsidR="00E50BB2" w:rsidRDefault="00E50BB2" w:rsidP="004A45E8">
      <w:pPr>
        <w:pStyle w:val="Listenabsatz"/>
        <w:numPr>
          <w:ilvl w:val="0"/>
          <w:numId w:val="12"/>
        </w:numPr>
      </w:pPr>
      <w:r>
        <w:t xml:space="preserve">Der Interquartilsabstand d ist die Differenz zwischen dem 1. und 3. Quartil </w:t>
      </w:r>
    </w:p>
    <w:p w14:paraId="11DA07E0" w14:textId="3E6ECE4D" w:rsidR="00E50BB2" w:rsidRDefault="00E50BB2" w:rsidP="004A45E8">
      <w:pPr>
        <w:pStyle w:val="Listenabsatz"/>
        <w:numPr>
          <w:ilvl w:val="0"/>
          <w:numId w:val="12"/>
        </w:numPr>
      </w:pPr>
      <w:r>
        <w:t>Er ist definiert als:</w:t>
      </w:r>
    </w:p>
    <w:p w14:paraId="3FB90E41" w14:textId="77777777" w:rsidR="00E50BB2" w:rsidRDefault="00E50BB2" w:rsidP="00E50BB2">
      <w:pPr>
        <w:pStyle w:val="Listenabsatz"/>
        <w:ind w:left="2160"/>
      </w:pPr>
      <w:r>
        <w:rPr>
          <w:noProof/>
        </w:rPr>
        <w:drawing>
          <wp:inline distT="0" distB="0" distL="0" distR="0" wp14:anchorId="51F242EA" wp14:editId="217025C2">
            <wp:extent cx="1133475" cy="323850"/>
            <wp:effectExtent l="19050" t="19050" r="28575" b="190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2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1275A" w14:textId="77777777" w:rsidR="00E50BB2" w:rsidRDefault="00E50BB2" w:rsidP="004A45E8">
      <w:pPr>
        <w:pStyle w:val="Listenabsatz"/>
        <w:numPr>
          <w:ilvl w:val="0"/>
          <w:numId w:val="12"/>
        </w:numPr>
      </w:pPr>
      <w:r>
        <w:t xml:space="preserve">Manchmal wird er auch ein halber Interquartilsabstand berechnet als d/2 </w:t>
      </w:r>
    </w:p>
    <w:p w14:paraId="5BF4FA34" w14:textId="77777777" w:rsidR="00E50BB2" w:rsidRDefault="00E50BB2" w:rsidP="004A45E8">
      <w:pPr>
        <w:pStyle w:val="Listenabsatz"/>
        <w:numPr>
          <w:ilvl w:val="0"/>
          <w:numId w:val="12"/>
        </w:numPr>
      </w:pPr>
      <w:proofErr w:type="spellStart"/>
      <w:r>
        <w:t>Ausreißerunempfindlich</w:t>
      </w:r>
      <w:proofErr w:type="spellEnd"/>
      <w:r>
        <w:t xml:space="preserve">, weil es die inneren 50% abbildet, unabhängig davon, ob es außen Ausreißer gibt </w:t>
      </w:r>
    </w:p>
    <w:p w14:paraId="1F1D905B" w14:textId="416CDCB8" w:rsidR="00E50BB2" w:rsidRDefault="00E50BB2" w:rsidP="004A45E8">
      <w:pPr>
        <w:pStyle w:val="Listenabsatz"/>
        <w:numPr>
          <w:ilvl w:val="0"/>
          <w:numId w:val="12"/>
        </w:numPr>
      </w:pPr>
      <w:r>
        <w:t>noch nicht bei Ordinalskala erlaubt, weil Differenz dort nicht erlaubt (da Differenz keine Aussage hätte)</w:t>
      </w:r>
    </w:p>
    <w:p w14:paraId="085C6653" w14:textId="77777777" w:rsidR="00E50BB2" w:rsidRDefault="00E50BB2" w:rsidP="00E50BB2">
      <w:pPr>
        <w:pStyle w:val="Listenabsatz"/>
        <w:ind w:left="2160"/>
      </w:pPr>
    </w:p>
    <w:p w14:paraId="4018A482" w14:textId="5BCE2BB5" w:rsidR="00E94391" w:rsidRDefault="00E94391" w:rsidP="004A45E8">
      <w:pPr>
        <w:pStyle w:val="Listenabsatz"/>
        <w:numPr>
          <w:ilvl w:val="0"/>
          <w:numId w:val="8"/>
        </w:numPr>
      </w:pPr>
      <w:r>
        <w:t>Mittlere Differenz</w:t>
      </w:r>
      <w:r w:rsidR="00E50BB2">
        <w:t>/ Mittlere Abweichung</w:t>
      </w:r>
    </w:p>
    <w:p w14:paraId="0F6FA961" w14:textId="03BA42E3" w:rsidR="00E50BB2" w:rsidRDefault="00E50BB2" w:rsidP="004A45E8">
      <w:pPr>
        <w:pStyle w:val="Listenabsatz"/>
        <w:numPr>
          <w:ilvl w:val="0"/>
          <w:numId w:val="13"/>
        </w:numPr>
      </w:pPr>
      <w:r>
        <w:t>Als mittlere Abweichung (MD) von n Beobachtungen in einem Datensatz wird die Summe aller Abweichungsbeträge zum Median bezeichnet</w:t>
      </w:r>
    </w:p>
    <w:p w14:paraId="68C97565" w14:textId="77777777" w:rsidR="00E50BB2" w:rsidRDefault="00E50BB2" w:rsidP="00E50BB2">
      <w:pPr>
        <w:pStyle w:val="Listenabsatz"/>
        <w:ind w:left="2160"/>
      </w:pPr>
      <w:r>
        <w:rPr>
          <w:noProof/>
        </w:rPr>
        <w:drawing>
          <wp:inline distT="0" distB="0" distL="0" distR="0" wp14:anchorId="2A49812A" wp14:editId="0016CF5F">
            <wp:extent cx="1790700" cy="552450"/>
            <wp:effectExtent l="19050" t="19050" r="19050" b="19050"/>
            <wp:docPr id="33" name="Grafik 33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, Uhr enthält.&#10;&#10;Automatisch generierte Beschreibu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5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51A6B" w14:textId="77777777" w:rsidR="00E50BB2" w:rsidRDefault="00E50BB2" w:rsidP="004A45E8">
      <w:pPr>
        <w:pStyle w:val="Listenabsatz"/>
        <w:numPr>
          <w:ilvl w:val="0"/>
          <w:numId w:val="13"/>
        </w:numPr>
      </w:pPr>
      <w:r>
        <w:t xml:space="preserve">immer positive Zahl; je weiter ×-Wert, desto größer wird MD </w:t>
      </w:r>
    </w:p>
    <w:p w14:paraId="44FEEF27" w14:textId="77777777" w:rsidR="00E50BB2" w:rsidRDefault="00E50BB2" w:rsidP="004A45E8">
      <w:pPr>
        <w:pStyle w:val="Listenabsatz"/>
        <w:numPr>
          <w:ilvl w:val="0"/>
          <w:numId w:val="13"/>
        </w:numPr>
      </w:pPr>
      <w:r>
        <w:lastRenderedPageBreak/>
        <w:t xml:space="preserve">„durchschnittliche Abweichung vom Median, die auf jeden einzelnen Wert zurückgeht" </w:t>
      </w:r>
    </w:p>
    <w:p w14:paraId="64216840" w14:textId="77777777" w:rsidR="00E50BB2" w:rsidRDefault="00E50BB2" w:rsidP="004A45E8">
      <w:pPr>
        <w:pStyle w:val="Listenabsatz"/>
        <w:numPr>
          <w:ilvl w:val="0"/>
          <w:numId w:val="13"/>
        </w:numPr>
      </w:pPr>
      <w:r>
        <w:t xml:space="preserve">sagt etwas über die Streuung der Daten aus (größere Streuung, größere mittlere Abweichung) </w:t>
      </w:r>
    </w:p>
    <w:p w14:paraId="27203BBA" w14:textId="70A940CE" w:rsidR="00E50BB2" w:rsidRDefault="00E50BB2" w:rsidP="004A45E8">
      <w:pPr>
        <w:pStyle w:val="Listenabsatz"/>
        <w:numPr>
          <w:ilvl w:val="0"/>
          <w:numId w:val="13"/>
        </w:numPr>
      </w:pPr>
      <w:r>
        <w:t>Für jeden anderen Wert als für den Median ist der mittlere Abweichungsbetrag größer, d. h.:</w:t>
      </w:r>
    </w:p>
    <w:p w14:paraId="28280BB5" w14:textId="7B174937" w:rsidR="00E50BB2" w:rsidRDefault="00E50BB2" w:rsidP="00E50BB2">
      <w:pPr>
        <w:pStyle w:val="Listenabsatz"/>
        <w:ind w:left="2160"/>
      </w:pPr>
      <w:r>
        <w:rPr>
          <w:noProof/>
        </w:rPr>
        <w:drawing>
          <wp:inline distT="0" distB="0" distL="0" distR="0" wp14:anchorId="4760CECC" wp14:editId="430C26BA">
            <wp:extent cx="2266950" cy="647700"/>
            <wp:effectExtent l="19050" t="19050" r="19050" b="190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2D566" w14:textId="77777777" w:rsidR="00E50BB2" w:rsidRDefault="00E50BB2" w:rsidP="00E50BB2">
      <w:pPr>
        <w:pStyle w:val="Listenabsatz"/>
        <w:ind w:left="2124"/>
      </w:pPr>
      <w:r>
        <w:t xml:space="preserve">→ wenn verschiedene Werte für c eingesetzt werden, ergibt sich eine Parabel mit dem Minimum beim Median </w:t>
      </w:r>
    </w:p>
    <w:p w14:paraId="2E6F0A8F" w14:textId="2BCE4330" w:rsidR="00E50BB2" w:rsidRDefault="00E50BB2" w:rsidP="00BA4D5B">
      <w:pPr>
        <w:pStyle w:val="Listenabsatz"/>
        <w:ind w:left="1440" w:firstLine="684"/>
      </w:pPr>
      <w:r>
        <w:t>→ der Median minimiert die Summe</w:t>
      </w:r>
      <w:r w:rsidR="00BA4D5B">
        <w:t xml:space="preserve"> (Herleitung siehe Unterlagen)</w:t>
      </w:r>
    </w:p>
    <w:p w14:paraId="6EEB47E5" w14:textId="77777777" w:rsidR="00E50BB2" w:rsidRDefault="00E50BB2" w:rsidP="00E50BB2">
      <w:pPr>
        <w:pStyle w:val="Listenabsatz"/>
        <w:ind w:left="1440"/>
      </w:pPr>
    </w:p>
    <w:p w14:paraId="58C2D011" w14:textId="22F45072" w:rsidR="00E94391" w:rsidRDefault="00E94391" w:rsidP="004A45E8">
      <w:pPr>
        <w:pStyle w:val="Listenabsatz"/>
        <w:numPr>
          <w:ilvl w:val="0"/>
          <w:numId w:val="8"/>
        </w:numPr>
      </w:pPr>
      <w:r>
        <w:t>(Abweichungs-)Quadratsumme</w:t>
      </w:r>
    </w:p>
    <w:p w14:paraId="70C64661" w14:textId="77777777" w:rsidR="00421F17" w:rsidRDefault="00BA4D5B" w:rsidP="004A45E8">
      <w:pPr>
        <w:pStyle w:val="Listenabsatz"/>
        <w:numPr>
          <w:ilvl w:val="0"/>
          <w:numId w:val="14"/>
        </w:numPr>
      </w:pPr>
      <w:r>
        <w:t xml:space="preserve">Probleme mittlere Abweichung: Beträge "blöd" zum Rechnen; beinhaltet nur Median (Ordinaldaten), nicht Mittelwert (Intervallskala) </w:t>
      </w:r>
    </w:p>
    <w:p w14:paraId="11BEEE3F" w14:textId="150207AE" w:rsidR="00BA4D5B" w:rsidRDefault="00BA4D5B" w:rsidP="004A45E8">
      <w:pPr>
        <w:pStyle w:val="Listenabsatz"/>
        <w:numPr>
          <w:ilvl w:val="0"/>
          <w:numId w:val="14"/>
        </w:numPr>
      </w:pPr>
      <w:r>
        <w:t>Die Abweichungsquadratsumme (oder auch: Fehlerquadratsumme oder einfach Quadratsumme) ist die Summe der quadrierten Abweichungen aller n Beobachtungen vom Mittelwert</w:t>
      </w:r>
    </w:p>
    <w:p w14:paraId="5720F800" w14:textId="77777777" w:rsidR="00421F17" w:rsidRDefault="00421F17" w:rsidP="00421F17">
      <w:pPr>
        <w:pStyle w:val="Listenabsatz"/>
        <w:ind w:left="2160"/>
      </w:pPr>
      <w:r>
        <w:rPr>
          <w:noProof/>
        </w:rPr>
        <w:drawing>
          <wp:inline distT="0" distB="0" distL="0" distR="0" wp14:anchorId="0F57AEE5" wp14:editId="3260B06D">
            <wp:extent cx="1590675" cy="615178"/>
            <wp:effectExtent l="19050" t="19050" r="9525" b="13970"/>
            <wp:docPr id="36" name="Grafik 3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 enthält.&#10;&#10;Automatisch generierte Beschreibu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5131" cy="616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96031" w14:textId="77777777" w:rsidR="00421F17" w:rsidRDefault="00421F17" w:rsidP="004A45E8">
      <w:pPr>
        <w:pStyle w:val="Listenabsatz"/>
        <w:numPr>
          <w:ilvl w:val="0"/>
          <w:numId w:val="14"/>
        </w:numPr>
      </w:pPr>
      <w:r>
        <w:t xml:space="preserve">Erfasst die Streuung um den Mittelwert </w:t>
      </w:r>
    </w:p>
    <w:p w14:paraId="236608CC" w14:textId="1E7E4EF2" w:rsidR="00421F17" w:rsidRDefault="00421F17" w:rsidP="004A45E8">
      <w:pPr>
        <w:pStyle w:val="Listenabsatz"/>
        <w:numPr>
          <w:ilvl w:val="0"/>
          <w:numId w:val="14"/>
        </w:numPr>
      </w:pPr>
      <w:r>
        <w:t xml:space="preserve">Nur falls keine Streuung besteht, ist QS = 0, d.h. alle beobachteten Werten sind gleich; sonst: QS&gt;0 </w:t>
      </w:r>
    </w:p>
    <w:p w14:paraId="0B64F32A" w14:textId="77777777" w:rsidR="00421F17" w:rsidRDefault="00421F17" w:rsidP="004A45E8">
      <w:pPr>
        <w:pStyle w:val="Listenabsatz"/>
        <w:numPr>
          <w:ilvl w:val="0"/>
          <w:numId w:val="14"/>
        </w:numPr>
      </w:pPr>
      <w:r>
        <w:t xml:space="preserve">Je größer die Streuung, desto größer die QS </w:t>
      </w:r>
    </w:p>
    <w:p w14:paraId="2770F9BF" w14:textId="742D5D65" w:rsidR="00421F17" w:rsidRDefault="00421F17" w:rsidP="004A45E8">
      <w:pPr>
        <w:pStyle w:val="Listenabsatz"/>
        <w:numPr>
          <w:ilvl w:val="0"/>
          <w:numId w:val="14"/>
        </w:numPr>
      </w:pPr>
      <w:r>
        <w:t xml:space="preserve">Problem: Die Fehlerquadratsumme wird </w:t>
      </w:r>
      <w:proofErr w:type="spellStart"/>
      <w:r>
        <w:t>um so</w:t>
      </w:r>
      <w:proofErr w:type="spellEnd"/>
      <w:r>
        <w:t xml:space="preserve"> größer, je mehr Beobachtungen vorliegen </w:t>
      </w:r>
    </w:p>
    <w:p w14:paraId="14DE2271" w14:textId="6D832EBE" w:rsidR="00421F17" w:rsidRDefault="00421F17" w:rsidP="004A45E8">
      <w:pPr>
        <w:pStyle w:val="Listenabsatz"/>
        <w:numPr>
          <w:ilvl w:val="0"/>
          <w:numId w:val="14"/>
        </w:numPr>
      </w:pPr>
      <w:r>
        <w:t xml:space="preserve">Stichprobengröße muss berücksichtigt werden (kann nicht einfach verglichen werden) </w:t>
      </w:r>
    </w:p>
    <w:p w14:paraId="04EF1EF5" w14:textId="3AD15552" w:rsidR="00421F17" w:rsidRDefault="00421F17" w:rsidP="004A45E8">
      <w:pPr>
        <w:pStyle w:val="Listenabsatz"/>
        <w:numPr>
          <w:ilvl w:val="0"/>
          <w:numId w:val="14"/>
        </w:numPr>
      </w:pPr>
      <w:r>
        <w:t>Für jeden anderen Wert als den Mittelwert ist die Summe der Abweichungsquadrate höher</w:t>
      </w:r>
    </w:p>
    <w:p w14:paraId="5F107780" w14:textId="77777777" w:rsidR="00421F17" w:rsidRDefault="00421F17" w:rsidP="00421F17">
      <w:pPr>
        <w:pStyle w:val="Listenabsatz"/>
        <w:ind w:left="2160"/>
      </w:pPr>
      <w:r>
        <w:rPr>
          <w:noProof/>
        </w:rPr>
        <w:drawing>
          <wp:inline distT="0" distB="0" distL="0" distR="0" wp14:anchorId="079C7E99" wp14:editId="30686DB9">
            <wp:extent cx="1971675" cy="597748"/>
            <wp:effectExtent l="19050" t="19050" r="9525" b="12065"/>
            <wp:docPr id="37" name="Grafik 37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ext, Uhr enthält.&#10;&#10;Automatisch generierte Beschreibu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76136" cy="59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D6288" w14:textId="5463F5EA" w:rsidR="00BA4D5B" w:rsidRDefault="00421F17" w:rsidP="004A45E8">
      <w:pPr>
        <w:pStyle w:val="Listenabsatz"/>
        <w:numPr>
          <w:ilvl w:val="0"/>
          <w:numId w:val="14"/>
        </w:numPr>
      </w:pPr>
      <w:r>
        <w:t>Der Mittelwert minimiert also die quadrierten Abweichungen alle Beobachtungen</w:t>
      </w:r>
    </w:p>
    <w:p w14:paraId="40C16032" w14:textId="77777777" w:rsidR="00BA4D5B" w:rsidRDefault="00BA4D5B" w:rsidP="00BA4D5B">
      <w:pPr>
        <w:pStyle w:val="Listenabsatz"/>
        <w:ind w:left="1440"/>
      </w:pPr>
    </w:p>
    <w:p w14:paraId="1A650FFA" w14:textId="19DE0759" w:rsidR="00E94391" w:rsidRDefault="00E94391" w:rsidP="004A45E8">
      <w:pPr>
        <w:pStyle w:val="Listenabsatz"/>
        <w:numPr>
          <w:ilvl w:val="0"/>
          <w:numId w:val="8"/>
        </w:numPr>
      </w:pPr>
      <w:r>
        <w:t xml:space="preserve">Varianz </w:t>
      </w:r>
    </w:p>
    <w:p w14:paraId="75CCA60A" w14:textId="1C94600F" w:rsidR="00D01844" w:rsidRDefault="00D01844" w:rsidP="004A45E8">
      <w:pPr>
        <w:pStyle w:val="Listenabsatz"/>
        <w:numPr>
          <w:ilvl w:val="0"/>
          <w:numId w:val="14"/>
        </w:numPr>
      </w:pPr>
      <w:r>
        <w:t>Die Varianz ist das mittlere Abweichungsquadrat aller n Beobachtungen vom Mittelwert</w:t>
      </w:r>
    </w:p>
    <w:p w14:paraId="0335E8F5" w14:textId="425D1BD7" w:rsidR="00D01844" w:rsidRDefault="00D01844" w:rsidP="00D01844">
      <w:pPr>
        <w:pStyle w:val="Listenabsatz"/>
        <w:ind w:left="2160"/>
      </w:pPr>
      <w:r>
        <w:rPr>
          <w:noProof/>
        </w:rPr>
        <w:drawing>
          <wp:inline distT="0" distB="0" distL="0" distR="0" wp14:anchorId="03E42D76" wp14:editId="3076CEAE">
            <wp:extent cx="1714500" cy="638175"/>
            <wp:effectExtent l="19050" t="19050" r="19050" b="28575"/>
            <wp:docPr id="38" name="Grafik 38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, Uhr enthält.&#10;&#10;Automatisch generierte Beschreibu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3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10FDE" w14:textId="77777777" w:rsidR="00D01844" w:rsidRDefault="00D01844" w:rsidP="004A45E8">
      <w:pPr>
        <w:pStyle w:val="Listenabsatz"/>
        <w:numPr>
          <w:ilvl w:val="0"/>
          <w:numId w:val="14"/>
        </w:numPr>
      </w:pPr>
      <w:r>
        <w:lastRenderedPageBreak/>
        <w:t xml:space="preserve">Erfasst die mittlere quadrierte Streuung um den Mittelwert </w:t>
      </w:r>
    </w:p>
    <w:p w14:paraId="3C765C34" w14:textId="5B6DFBD0" w:rsidR="00D01844" w:rsidRDefault="00D01844" w:rsidP="004A45E8">
      <w:pPr>
        <w:pStyle w:val="Listenabsatz"/>
        <w:numPr>
          <w:ilvl w:val="0"/>
          <w:numId w:val="14"/>
        </w:numPr>
      </w:pPr>
      <w:r>
        <w:t xml:space="preserve">Nur falls keine Streuung besteht, ist </w:t>
      </w:r>
      <w:r w:rsidR="00FF395A">
        <w:t>s^</w:t>
      </w:r>
      <w:r>
        <w:t xml:space="preserve">2=0, d. h. alle beobachteten Werte sind gleich; sonst </w:t>
      </w:r>
      <w:r w:rsidR="00FF395A">
        <w:t>s^</w:t>
      </w:r>
      <w:r>
        <w:t xml:space="preserve">2&gt; 0 </w:t>
      </w:r>
    </w:p>
    <w:p w14:paraId="724EA692" w14:textId="77777777" w:rsidR="00D01844" w:rsidRDefault="00D01844" w:rsidP="004A45E8">
      <w:pPr>
        <w:pStyle w:val="Listenabsatz"/>
        <w:numPr>
          <w:ilvl w:val="0"/>
          <w:numId w:val="14"/>
        </w:numPr>
      </w:pPr>
      <w:r>
        <w:t xml:space="preserve">Je größer die Streuung, desto größer ist die Varianz </w:t>
      </w:r>
    </w:p>
    <w:p w14:paraId="35C0B3A6" w14:textId="77777777" w:rsidR="00D01844" w:rsidRDefault="00D01844" w:rsidP="004A45E8">
      <w:pPr>
        <w:pStyle w:val="Listenabsatz"/>
        <w:numPr>
          <w:ilvl w:val="0"/>
          <w:numId w:val="14"/>
        </w:numPr>
      </w:pPr>
      <w:r>
        <w:t xml:space="preserve">Ist anfällig gegenüber Ausreißern </w:t>
      </w:r>
    </w:p>
    <w:p w14:paraId="0901E392" w14:textId="0CEE9DF4" w:rsidR="00D01844" w:rsidRDefault="00D01844" w:rsidP="004A45E8">
      <w:pPr>
        <w:pStyle w:val="Listenabsatz"/>
        <w:numPr>
          <w:ilvl w:val="0"/>
          <w:numId w:val="14"/>
        </w:numPr>
      </w:pPr>
      <w:r>
        <w:t>Die Formel lässt sich leicht umformen:</w:t>
      </w:r>
    </w:p>
    <w:p w14:paraId="392E4E17" w14:textId="458376F0" w:rsidR="00D01844" w:rsidRDefault="00D01844" w:rsidP="00D01844">
      <w:pPr>
        <w:pStyle w:val="Listenabsatz"/>
        <w:ind w:left="2160"/>
      </w:pPr>
      <w:r>
        <w:rPr>
          <w:noProof/>
        </w:rPr>
        <w:drawing>
          <wp:inline distT="0" distB="0" distL="0" distR="0" wp14:anchorId="3E772E82" wp14:editId="18490CF9">
            <wp:extent cx="3038475" cy="685800"/>
            <wp:effectExtent l="19050" t="19050" r="28575" b="19050"/>
            <wp:docPr id="39" name="Grafik 39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Text, Uhr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8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1BD78" w14:textId="77777777" w:rsidR="00D01844" w:rsidRDefault="00D01844" w:rsidP="004A45E8">
      <w:pPr>
        <w:pStyle w:val="Listenabsatz"/>
        <w:numPr>
          <w:ilvl w:val="0"/>
          <w:numId w:val="14"/>
        </w:numPr>
      </w:pPr>
      <w:r>
        <w:t>Die Varianz ist also die Differenz des Mittelwerts der quadrierten Daten und dem quadrierten Mittelwert der Daten</w:t>
      </w:r>
    </w:p>
    <w:p w14:paraId="78C444E8" w14:textId="3F8861D0" w:rsidR="00D01844" w:rsidRDefault="00D01844" w:rsidP="004A45E8">
      <w:pPr>
        <w:pStyle w:val="Listenabsatz"/>
        <w:numPr>
          <w:ilvl w:val="0"/>
          <w:numId w:val="14"/>
        </w:numPr>
      </w:pPr>
      <w:r>
        <w:t xml:space="preserve">Dies wird auch als </w:t>
      </w:r>
      <w:r w:rsidRPr="00D01844">
        <w:rPr>
          <w:b/>
          <w:bCs/>
        </w:rPr>
        <w:t>Momentenschreibweise der Varianz</w:t>
      </w:r>
      <w:r>
        <w:t xml:space="preserve"> bezeichnet</w:t>
      </w:r>
    </w:p>
    <w:p w14:paraId="7A1A9390" w14:textId="77777777" w:rsidR="00D01844" w:rsidRDefault="00D01844" w:rsidP="00D01844">
      <w:pPr>
        <w:pStyle w:val="Listenabsatz"/>
        <w:ind w:left="1440"/>
      </w:pPr>
    </w:p>
    <w:p w14:paraId="5005D20D" w14:textId="77777777" w:rsidR="00D01844" w:rsidRDefault="00E94391" w:rsidP="004A45E8">
      <w:pPr>
        <w:pStyle w:val="Listenabsatz"/>
        <w:numPr>
          <w:ilvl w:val="0"/>
          <w:numId w:val="8"/>
        </w:numPr>
      </w:pPr>
      <w:r>
        <w:t>Standardabweichung</w:t>
      </w:r>
    </w:p>
    <w:p w14:paraId="16A66F32" w14:textId="16048275" w:rsidR="00D01844" w:rsidRDefault="00D01844" w:rsidP="004A45E8">
      <w:pPr>
        <w:pStyle w:val="Listenabsatz"/>
        <w:numPr>
          <w:ilvl w:val="0"/>
          <w:numId w:val="15"/>
        </w:numPr>
      </w:pPr>
      <w:r>
        <w:t xml:space="preserve">besser als Varianz, weil Varianz nicht </w:t>
      </w:r>
      <w:proofErr w:type="spellStart"/>
      <w:r>
        <w:t>äquivariant</w:t>
      </w:r>
      <w:proofErr w:type="spellEnd"/>
      <w:r>
        <w:t xml:space="preserve"> (wenn </w:t>
      </w:r>
      <w:r w:rsidR="00E55554">
        <w:rPr>
          <w:rFonts w:ascii="Segoe UI Symbol" w:hAnsi="Segoe UI Symbol" w:cs="Segoe UI Symbol"/>
        </w:rPr>
        <w:t>x</w:t>
      </w:r>
      <w:r>
        <w:t xml:space="preserve">*10, wird Varianz </w:t>
      </w:r>
      <w:r w:rsidR="00E55554">
        <w:t>*100</w:t>
      </w:r>
      <w:r>
        <w:t xml:space="preserve">) </w:t>
      </w:r>
    </w:p>
    <w:p w14:paraId="33B855F0" w14:textId="108D4C2A" w:rsidR="00E94391" w:rsidRDefault="00D01844" w:rsidP="004A45E8">
      <w:pPr>
        <w:pStyle w:val="Listenabsatz"/>
        <w:numPr>
          <w:ilvl w:val="0"/>
          <w:numId w:val="15"/>
        </w:numPr>
      </w:pPr>
      <w:r>
        <w:t xml:space="preserve">Problem: Die Varianz ist nicht </w:t>
      </w:r>
      <w:proofErr w:type="spellStart"/>
      <w:r>
        <w:t>äquivariant</w:t>
      </w:r>
      <w:proofErr w:type="spellEnd"/>
      <w:r>
        <w:t xml:space="preserve"> zu erlaubten</w:t>
      </w:r>
      <w:r w:rsidR="00E55554">
        <w:t xml:space="preserve"> </w:t>
      </w:r>
      <w:r>
        <w:t>Skalentransformationen</w:t>
      </w:r>
    </w:p>
    <w:p w14:paraId="3361C28B" w14:textId="44BD9CAD" w:rsidR="00BD566B" w:rsidRDefault="00BD566B" w:rsidP="00BD566B">
      <w:pPr>
        <w:pStyle w:val="Listenabsatz"/>
        <w:ind w:left="2160"/>
      </w:pPr>
      <w:r>
        <w:rPr>
          <w:noProof/>
        </w:rPr>
        <w:drawing>
          <wp:inline distT="0" distB="0" distL="0" distR="0" wp14:anchorId="49BDF995" wp14:editId="14B02665">
            <wp:extent cx="2819400" cy="447675"/>
            <wp:effectExtent l="19050" t="19050" r="19050" b="2857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4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0643A" w14:textId="5403C122" w:rsidR="00BD566B" w:rsidRDefault="00BD566B" w:rsidP="004A45E8">
      <w:pPr>
        <w:pStyle w:val="Listenabsatz"/>
        <w:numPr>
          <w:ilvl w:val="0"/>
          <w:numId w:val="15"/>
        </w:numPr>
      </w:pPr>
      <w:r>
        <w:t xml:space="preserve">Durch Wurzelziehen erhält man die Standardabweichung (SD, </w:t>
      </w:r>
      <w:proofErr w:type="spellStart"/>
      <w:r>
        <w:t>standard</w:t>
      </w:r>
      <w:proofErr w:type="spellEnd"/>
      <w:r>
        <w:t xml:space="preserve"> </w:t>
      </w:r>
      <w:proofErr w:type="spellStart"/>
      <w:r>
        <w:t>deviation</w:t>
      </w:r>
      <w:proofErr w:type="spellEnd"/>
      <w:r>
        <w:t>)</w:t>
      </w:r>
    </w:p>
    <w:p w14:paraId="2F150CF2" w14:textId="16E63107" w:rsidR="00BD566B" w:rsidRDefault="00BD566B" w:rsidP="00BD566B">
      <w:pPr>
        <w:pStyle w:val="Listenabsatz"/>
        <w:ind w:left="2160"/>
      </w:pPr>
      <w:r>
        <w:rPr>
          <w:noProof/>
        </w:rPr>
        <w:drawing>
          <wp:inline distT="0" distB="0" distL="0" distR="0" wp14:anchorId="6D84E156" wp14:editId="750689ED">
            <wp:extent cx="2647950" cy="638175"/>
            <wp:effectExtent l="19050" t="19050" r="19050" b="28575"/>
            <wp:docPr id="41" name="Grafik 41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, Uhr enthält.&#10;&#10;Automatisch generierte Beschreibu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3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3E659" w14:textId="77777777" w:rsidR="00BD566B" w:rsidRDefault="00BD566B" w:rsidP="004A45E8">
      <w:pPr>
        <w:pStyle w:val="Listenabsatz"/>
        <w:numPr>
          <w:ilvl w:val="0"/>
          <w:numId w:val="15"/>
        </w:numPr>
      </w:pPr>
      <w:r>
        <w:t xml:space="preserve">Die Standardabweichung ist </w:t>
      </w:r>
      <w:proofErr w:type="spellStart"/>
      <w:r>
        <w:t>äquivariant</w:t>
      </w:r>
      <w:proofErr w:type="spellEnd"/>
      <w:r>
        <w:t xml:space="preserve"> zu den erlaubten Skalentransformationen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→ Verhalten von Varianz und Standardabweichung bei Transformationen der n Beobachtungen </w:t>
      </w:r>
    </w:p>
    <w:p w14:paraId="17F38AA0" w14:textId="5A5DF598" w:rsidR="00BD566B" w:rsidRDefault="00BD566B" w:rsidP="004A45E8">
      <w:pPr>
        <w:pStyle w:val="Listenabsatz"/>
        <w:numPr>
          <w:ilvl w:val="0"/>
          <w:numId w:val="16"/>
        </w:numPr>
      </w:pPr>
      <w:r>
        <w:t xml:space="preserve">Die Addition einer Konstanten a zu allen Werten </w:t>
      </w:r>
      <w:r>
        <w:rPr>
          <w:rFonts w:ascii="Segoe UI Symbol" w:hAnsi="Segoe UI Symbol" w:cs="Segoe UI Symbol"/>
        </w:rPr>
        <w:t>x</w:t>
      </w:r>
      <w:r>
        <w:t xml:space="preserve"> ver</w:t>
      </w:r>
      <w:r>
        <w:rPr>
          <w:rFonts w:ascii="Calibri" w:hAnsi="Calibri" w:cs="Calibri"/>
        </w:rPr>
        <w:t>ä</w:t>
      </w:r>
      <w:r>
        <w:t>ndert Varianz und Standardabweichung nicht</w:t>
      </w:r>
    </w:p>
    <w:p w14:paraId="3DB4C107" w14:textId="76EA7C86" w:rsidR="00BD566B" w:rsidRDefault="00BD566B" w:rsidP="00BD566B">
      <w:pPr>
        <w:pStyle w:val="Listenabsatz"/>
        <w:ind w:left="2520"/>
      </w:pPr>
      <w:r>
        <w:rPr>
          <w:noProof/>
        </w:rPr>
        <w:drawing>
          <wp:inline distT="0" distB="0" distL="0" distR="0" wp14:anchorId="2CE64499" wp14:editId="6C6EEF98">
            <wp:extent cx="1428750" cy="828675"/>
            <wp:effectExtent l="19050" t="19050" r="19050" b="28575"/>
            <wp:docPr id="42" name="Grafik 4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2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80682" w14:textId="6D2F56CA" w:rsidR="00BD566B" w:rsidRDefault="00BD566B" w:rsidP="004A45E8">
      <w:pPr>
        <w:pStyle w:val="Listenabsatz"/>
        <w:numPr>
          <w:ilvl w:val="0"/>
          <w:numId w:val="16"/>
        </w:numPr>
      </w:pPr>
      <w:r>
        <w:t>Die Multiplikation aller Werte x mit einer Konstanten a führt zu einer Erhöhung der Varianz um a² und der Standardabweichung um a</w:t>
      </w:r>
    </w:p>
    <w:p w14:paraId="4C2175CD" w14:textId="56803D5F" w:rsidR="00BD566B" w:rsidRDefault="00BD566B" w:rsidP="00BD566B">
      <w:pPr>
        <w:pStyle w:val="Listenabsatz"/>
        <w:ind w:left="2520"/>
      </w:pPr>
      <w:r>
        <w:rPr>
          <w:noProof/>
        </w:rPr>
        <w:drawing>
          <wp:inline distT="0" distB="0" distL="0" distR="0" wp14:anchorId="00524A5B" wp14:editId="6A7CF2EC">
            <wp:extent cx="1581150" cy="762000"/>
            <wp:effectExtent l="19050" t="19050" r="19050" b="1905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 descr="Ein Bild, das Text enthält.&#10;&#10;Automatisch generierte Beschreibu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F4619" w14:textId="1BBFF489" w:rsidR="00BD566B" w:rsidRDefault="00BD566B" w:rsidP="00BD566B">
      <w:pPr>
        <w:pStyle w:val="Listenabsatz"/>
        <w:ind w:left="2520"/>
      </w:pPr>
    </w:p>
    <w:p w14:paraId="2E14F8A6" w14:textId="7593B9B7" w:rsidR="00BD566B" w:rsidRDefault="00BD566B" w:rsidP="00BD566B">
      <w:pPr>
        <w:pStyle w:val="Listenabsatz"/>
        <w:ind w:left="2520"/>
      </w:pPr>
    </w:p>
    <w:p w14:paraId="6AF851A1" w14:textId="77777777" w:rsidR="00730A7E" w:rsidRDefault="00BD566B" w:rsidP="00730A7E">
      <w:pPr>
        <w:rPr>
          <w:b/>
          <w:bCs/>
        </w:rPr>
      </w:pPr>
      <w:r w:rsidRPr="00BD566B">
        <w:rPr>
          <w:b/>
          <w:bCs/>
        </w:rPr>
        <w:lastRenderedPageBreak/>
        <w:t>Das Skalenniveau dichotomer Variablen</w:t>
      </w:r>
    </w:p>
    <w:p w14:paraId="7F9A7D06" w14:textId="77777777" w:rsidR="00730A7E" w:rsidRPr="00730A7E" w:rsidRDefault="00BD566B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Ausprägungen </w:t>
      </w:r>
    </w:p>
    <w:p w14:paraId="0E96DF6F" w14:textId="77777777" w:rsidR="00A60EFC" w:rsidRPr="00A60EFC" w:rsidRDefault="00BD566B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Möglichkeiten der Skalenniveaus: </w:t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  <w:t xml:space="preserve">                 </w:t>
      </w:r>
      <w:r>
        <w:t>→ Nominalskala: (</w:t>
      </w:r>
      <w:proofErr w:type="spellStart"/>
      <w:r>
        <w:t>Un</w:t>
      </w:r>
      <w:proofErr w:type="spellEnd"/>
      <w:r>
        <w:t>)</w:t>
      </w:r>
      <w:proofErr w:type="spellStart"/>
      <w:r>
        <w:t>gleichheit</w:t>
      </w:r>
      <w:proofErr w:type="spellEnd"/>
      <w:r>
        <w:t xml:space="preserve"> (Ungleichheit Datenwerte nicht Ungleichheit Ausprägungen (Haselnuss = </w:t>
      </w:r>
      <w:proofErr w:type="spellStart"/>
      <w:r>
        <w:t>Noccioli</w:t>
      </w:r>
      <w:proofErr w:type="spellEnd"/>
      <w:r>
        <w:t xml:space="preserve">)) </w:t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  <w:t xml:space="preserve"> </w:t>
      </w:r>
      <w:r w:rsidR="00A60EFC">
        <w:tab/>
        <w:t xml:space="preserve">                 </w:t>
      </w:r>
      <w:r>
        <w:t xml:space="preserve">→ Ordinalskala: Ordnung/Transitivität (A&gt;B&gt;C!) </w:t>
      </w:r>
      <w:r w:rsidR="00A60EFC">
        <w:tab/>
      </w:r>
      <w:r w:rsidR="00A60EFC">
        <w:tab/>
      </w:r>
      <w:r w:rsidR="00A60EFC">
        <w:tab/>
      </w:r>
      <w:r w:rsidR="00A60EFC">
        <w:tab/>
      </w:r>
      <w:r w:rsidR="00A60EFC">
        <w:tab/>
        <w:t xml:space="preserve">                         </w:t>
      </w:r>
      <w:r>
        <w:t xml:space="preserve">→ Intervallskala: Abstände (Achtung: Schulnoten nicht wirklich Intervallskala, weil Abstand 1 zu 2 und 4 zu 5 anders) </w:t>
      </w:r>
    </w:p>
    <w:p w14:paraId="4CD241B5" w14:textId="77777777" w:rsidR="00A60EFC" w:rsidRPr="00A60EFC" w:rsidRDefault="00BD566B" w:rsidP="004A45E8">
      <w:pPr>
        <w:pStyle w:val="Listenabsatz"/>
        <w:numPr>
          <w:ilvl w:val="0"/>
          <w:numId w:val="17"/>
        </w:numPr>
        <w:rPr>
          <w:b/>
          <w:bCs/>
        </w:rPr>
      </w:pPr>
      <w:proofErr w:type="spellStart"/>
      <w:r>
        <w:t>Intransitivität</w:t>
      </w:r>
      <w:proofErr w:type="spellEnd"/>
      <w:r>
        <w:t xml:space="preserve"> braucht immer mindestens 3 Werte; es gibt nur einen Abstand (zwischen den zwei Werten) → </w:t>
      </w:r>
      <w:r w:rsidRPr="008B6F45">
        <w:rPr>
          <w:b/>
          <w:bCs/>
        </w:rPr>
        <w:t>dichotome Variablen</w:t>
      </w:r>
      <w:r>
        <w:t xml:space="preserve"> </w:t>
      </w:r>
      <w:r w:rsidRPr="008B6F45">
        <w:rPr>
          <w:b/>
          <w:bCs/>
        </w:rPr>
        <w:t>als intervallskaliert</w:t>
      </w:r>
      <w:r>
        <w:t xml:space="preserve"> (natürliche Ordnung nicht so wichtig nehmen) </w:t>
      </w:r>
    </w:p>
    <w:p w14:paraId="62F9D0E7" w14:textId="58097A35" w:rsidR="00BD566B" w:rsidRPr="00527289" w:rsidRDefault="00BD566B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>Besonders gut Ausprägungen mit 0 und 1 → Mittelwert der gemessenen Daten ist identisch mit der relativen Häufigkeit</w:t>
      </w:r>
      <w:r w:rsidR="008B6F45">
        <w:t xml:space="preserve"> (siehe Herleitung Unterlagen)</w:t>
      </w:r>
    </w:p>
    <w:p w14:paraId="4D93739E" w14:textId="77777777" w:rsidR="008B6F45" w:rsidRDefault="00527289" w:rsidP="008B6F45">
      <w:pPr>
        <w:pStyle w:val="Listenabsatz"/>
      </w:pPr>
      <w:r>
        <w:t xml:space="preserve">→ bei Interpretation darauf achten, wie die beiden möglichen Ausprägungen kodiert wurden (0 und 1 </w:t>
      </w:r>
      <w:r w:rsidRPr="008B6F45">
        <w:rPr>
          <w:b/>
          <w:bCs/>
        </w:rPr>
        <w:t>oder</w:t>
      </w:r>
      <w:r>
        <w:t xml:space="preserve"> 1 und 0</w:t>
      </w:r>
      <w:r w:rsidR="008B6F45">
        <w:t>)</w:t>
      </w:r>
    </w:p>
    <w:p w14:paraId="716B0B68" w14:textId="77777777" w:rsidR="008B6F45" w:rsidRDefault="008B6F45" w:rsidP="008B6F45">
      <w:pPr>
        <w:rPr>
          <w:b/>
          <w:bCs/>
        </w:rPr>
      </w:pPr>
      <w:r w:rsidRPr="008B6F45">
        <w:rPr>
          <w:b/>
          <w:bCs/>
        </w:rPr>
        <w:t xml:space="preserve">Grafische Darstellung </w:t>
      </w:r>
    </w:p>
    <w:p w14:paraId="2DE552B3" w14:textId="783CC812" w:rsidR="008B6F45" w:rsidRPr="008B6F45" w:rsidRDefault="008B6F45" w:rsidP="004A45E8">
      <w:pPr>
        <w:pStyle w:val="Listenabsatz"/>
        <w:numPr>
          <w:ilvl w:val="0"/>
          <w:numId w:val="17"/>
        </w:numPr>
        <w:rPr>
          <w:b/>
          <w:bCs/>
        </w:rPr>
      </w:pPr>
      <w:r w:rsidRPr="008B6F45">
        <w:rPr>
          <w:b/>
          <w:bCs/>
        </w:rPr>
        <w:t>Box-Whisker-Plot</w:t>
      </w:r>
    </w:p>
    <w:p w14:paraId="76E34567" w14:textId="3122B0AC" w:rsidR="008B6F45" w:rsidRPr="008B6F45" w:rsidRDefault="008B6F45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 xml:space="preserve">Mithilfe der </w:t>
      </w:r>
      <w:r w:rsidRPr="008B6F45">
        <w:rPr>
          <w:b/>
          <w:bCs/>
        </w:rPr>
        <w:t>Fünf-Punkte-Zusammenfassung</w:t>
      </w:r>
      <w:r>
        <w:t xml:space="preserve"> (Minimum, 25%, Median, 75%, Maximum) können Daten grafisch am </w:t>
      </w:r>
      <w:r w:rsidRPr="008B6F45">
        <w:rPr>
          <w:b/>
          <w:bCs/>
        </w:rPr>
        <w:t>Boxplot</w:t>
      </w:r>
      <w:r>
        <w:t xml:space="preserve"> veranschaulicht werden</w:t>
      </w:r>
    </w:p>
    <w:p w14:paraId="1AE07D12" w14:textId="06C5E056" w:rsidR="008B6F45" w:rsidRDefault="001C4022" w:rsidP="001C4022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C124C8D" wp14:editId="2A75DDAC">
            <wp:extent cx="2000250" cy="2371725"/>
            <wp:effectExtent l="19050" t="19050" r="19050" b="2857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7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70798" w14:textId="77777777" w:rsidR="001C4022" w:rsidRPr="001C4022" w:rsidRDefault="001C4022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 xml:space="preserve">Diese Variante ist problematisch, weil Ausreißer die Länge der Whisker erheblich vergrößern können </w:t>
      </w:r>
    </w:p>
    <w:p w14:paraId="54C70563" w14:textId="77777777" w:rsidR="001C4022" w:rsidRPr="001C4022" w:rsidRDefault="001C4022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 xml:space="preserve">Eine zweite, häufiger verwendete Variante des Boxplots verwendet den 1.5fachen Interquartilsabstand d für die Länge der Whisker </w:t>
      </w:r>
    </w:p>
    <w:p w14:paraId="5271057C" w14:textId="77777777" w:rsidR="001C4022" w:rsidRPr="001C4022" w:rsidRDefault="001C4022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 xml:space="preserve">Box und Whisker enden am letzten Datenpunkt innerhalb ihrer Reichweite (auch wenn der Whisker länger gehen würde) </w:t>
      </w:r>
    </w:p>
    <w:p w14:paraId="5B612A8E" w14:textId="05787F7C" w:rsidR="001C4022" w:rsidRPr="001C4022" w:rsidRDefault="001C4022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 xml:space="preserve">Datenpunkte außerhalb der Whisker werden explizit eingetragen (o) (oft Nr. der Person dazu) </w:t>
      </w:r>
    </w:p>
    <w:p w14:paraId="703BF657" w14:textId="39AA62D4" w:rsidR="001C4022" w:rsidRPr="001C4022" w:rsidRDefault="001C4022" w:rsidP="004A45E8">
      <w:pPr>
        <w:pStyle w:val="Listenabsatz"/>
        <w:numPr>
          <w:ilvl w:val="0"/>
          <w:numId w:val="8"/>
        </w:numPr>
        <w:rPr>
          <w:b/>
          <w:bCs/>
        </w:rPr>
      </w:pPr>
      <w:r>
        <w:t>Ausreißer &gt; 3d werden mit Sternchen (*) markiert (oft Nr. der Person dazu)</w:t>
      </w:r>
    </w:p>
    <w:p w14:paraId="589E1F4E" w14:textId="2A5C998D" w:rsidR="001C4022" w:rsidRDefault="001C4022" w:rsidP="001C4022">
      <w:pPr>
        <w:pStyle w:val="Listenabsatz"/>
        <w:ind w:left="144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A06A170" wp14:editId="6E0BD516">
            <wp:extent cx="2143125" cy="2324100"/>
            <wp:effectExtent l="19050" t="19050" r="28575" b="1905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7B8D84" w14:textId="77777777" w:rsidR="001C4022" w:rsidRPr="008B6F45" w:rsidRDefault="001C4022" w:rsidP="001C4022">
      <w:pPr>
        <w:pStyle w:val="Listenabsatz"/>
        <w:ind w:left="1440"/>
        <w:rPr>
          <w:b/>
          <w:bCs/>
        </w:rPr>
      </w:pPr>
    </w:p>
    <w:p w14:paraId="0B1AD91F" w14:textId="31CEC15E" w:rsidR="008B6F45" w:rsidRDefault="001C4022" w:rsidP="004A45E8">
      <w:pPr>
        <w:pStyle w:val="Listenabsatz"/>
        <w:numPr>
          <w:ilvl w:val="0"/>
          <w:numId w:val="17"/>
        </w:numPr>
        <w:rPr>
          <w:b/>
          <w:bCs/>
        </w:rPr>
      </w:pPr>
      <w:r w:rsidRPr="001C4022">
        <w:rPr>
          <w:b/>
          <w:bCs/>
        </w:rPr>
        <w:t>Das Fehlerbalkendiagramm</w:t>
      </w:r>
    </w:p>
    <w:p w14:paraId="176A3B7C" w14:textId="77777777" w:rsidR="001C4022" w:rsidRPr="001C4022" w:rsidRDefault="001C4022" w:rsidP="004A45E8">
      <w:pPr>
        <w:pStyle w:val="Listenabsatz"/>
        <w:numPr>
          <w:ilvl w:val="0"/>
          <w:numId w:val="18"/>
        </w:numPr>
        <w:rPr>
          <w:b/>
          <w:bCs/>
        </w:rPr>
      </w:pPr>
      <w:r>
        <w:t>Das Fehlerbalkendiagramm (Error Bar) veranschaulicht Mittelwerte und die Streuung von Daten für mindestens eine Stichprobe</w:t>
      </w:r>
    </w:p>
    <w:p w14:paraId="63DCF0BD" w14:textId="30DF5AFF" w:rsidR="001C4022" w:rsidRPr="00621332" w:rsidRDefault="001C4022" w:rsidP="004A45E8">
      <w:pPr>
        <w:pStyle w:val="Listenabsatz"/>
        <w:numPr>
          <w:ilvl w:val="0"/>
          <w:numId w:val="18"/>
        </w:numPr>
        <w:rPr>
          <w:b/>
          <w:bCs/>
        </w:rPr>
      </w:pPr>
      <w:r>
        <w:t>Für die Länge der Fehlerbalken existieren verschiedene Konventionen (+</w:t>
      </w:r>
      <w:r w:rsidR="00FF395A">
        <w:t>/</w:t>
      </w:r>
      <w:r>
        <w:t>- 1*SD, +</w:t>
      </w:r>
      <w:r w:rsidR="00FF395A">
        <w:t>/</w:t>
      </w:r>
      <w:r>
        <w:t>- 1,96*SD, +</w:t>
      </w:r>
      <w:r w:rsidR="00FF395A">
        <w:t>/</w:t>
      </w:r>
      <w:r>
        <w:t xml:space="preserve">- 2,58*SD)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→ verschiedene Konventionen für die Länge der Whisker</w:t>
      </w:r>
    </w:p>
    <w:p w14:paraId="789284C4" w14:textId="77777777" w:rsidR="00621332" w:rsidRDefault="00621332" w:rsidP="00621332">
      <w:pPr>
        <w:pStyle w:val="Listenabsatz"/>
        <w:ind w:left="1440"/>
        <w:rPr>
          <w:b/>
          <w:bCs/>
        </w:rPr>
      </w:pPr>
      <w:r>
        <w:t xml:space="preserve">→ </w:t>
      </w:r>
      <w:r w:rsidRPr="00621332">
        <w:rPr>
          <w:b/>
          <w:bCs/>
        </w:rPr>
        <w:t xml:space="preserve">Mittelwert: Kennwert der Intervallskala </w:t>
      </w:r>
    </w:p>
    <w:p w14:paraId="3960AD14" w14:textId="60E84AFA" w:rsidR="00621332" w:rsidRPr="00621332" w:rsidRDefault="00621332" w:rsidP="00621332">
      <w:pPr>
        <w:pStyle w:val="Listenabsatz"/>
        <w:ind w:left="1440"/>
        <w:rPr>
          <w:b/>
          <w:bCs/>
        </w:rPr>
      </w:pPr>
      <w:r>
        <w:t xml:space="preserve">→ </w:t>
      </w:r>
      <w:r w:rsidRPr="00621332">
        <w:rPr>
          <w:b/>
          <w:bCs/>
        </w:rPr>
        <w:t>Fehlerbalkendiagramm</w:t>
      </w:r>
      <w:r>
        <w:t xml:space="preserve">: </w:t>
      </w:r>
      <w:r w:rsidRPr="00621332">
        <w:rPr>
          <w:b/>
          <w:bCs/>
        </w:rPr>
        <w:t>Darstellung der Intervallskala</w:t>
      </w:r>
    </w:p>
    <w:p w14:paraId="4E122D31" w14:textId="4A913030" w:rsidR="001C4022" w:rsidRDefault="001C4022" w:rsidP="001C4022">
      <w:pPr>
        <w:pStyle w:val="Listenabsatz"/>
      </w:pPr>
    </w:p>
    <w:p w14:paraId="3EF27356" w14:textId="763F722C" w:rsidR="00621332" w:rsidRDefault="00621332" w:rsidP="001C4022">
      <w:pPr>
        <w:pStyle w:val="Listenabsatz"/>
      </w:pPr>
    </w:p>
    <w:p w14:paraId="7B0BEA35" w14:textId="1324E692" w:rsidR="00621332" w:rsidRDefault="00621332" w:rsidP="001C4022">
      <w:pPr>
        <w:pStyle w:val="Listenabsatz"/>
      </w:pPr>
    </w:p>
    <w:p w14:paraId="09AE3780" w14:textId="7B93CF69" w:rsidR="00621332" w:rsidRDefault="00621332" w:rsidP="001C4022">
      <w:pPr>
        <w:pStyle w:val="Listenabsatz"/>
      </w:pPr>
    </w:p>
    <w:p w14:paraId="7088EBE6" w14:textId="4FCEC107" w:rsidR="00621332" w:rsidRDefault="00621332" w:rsidP="001C4022">
      <w:pPr>
        <w:pStyle w:val="Listenabsatz"/>
      </w:pPr>
    </w:p>
    <w:p w14:paraId="49D007BA" w14:textId="4CC550C6" w:rsidR="00621332" w:rsidRDefault="00621332" w:rsidP="001C4022">
      <w:pPr>
        <w:pStyle w:val="Listenabsatz"/>
      </w:pPr>
    </w:p>
    <w:p w14:paraId="48B88C7A" w14:textId="6AF20846" w:rsidR="00621332" w:rsidRDefault="00621332" w:rsidP="001C4022">
      <w:pPr>
        <w:pStyle w:val="Listenabsatz"/>
      </w:pPr>
    </w:p>
    <w:p w14:paraId="62344B1B" w14:textId="0B323762" w:rsidR="00621332" w:rsidRDefault="00621332" w:rsidP="001C4022">
      <w:pPr>
        <w:pStyle w:val="Listenabsatz"/>
      </w:pPr>
    </w:p>
    <w:p w14:paraId="208365A6" w14:textId="6BDF49E0" w:rsidR="00621332" w:rsidRDefault="00621332" w:rsidP="001C4022">
      <w:pPr>
        <w:pStyle w:val="Listenabsatz"/>
      </w:pPr>
    </w:p>
    <w:p w14:paraId="7021F588" w14:textId="61D5569E" w:rsidR="00621332" w:rsidRDefault="00621332" w:rsidP="001C4022">
      <w:pPr>
        <w:pStyle w:val="Listenabsatz"/>
      </w:pPr>
    </w:p>
    <w:p w14:paraId="5068E11C" w14:textId="6290D6B9" w:rsidR="00621332" w:rsidRDefault="00621332" w:rsidP="001C4022">
      <w:pPr>
        <w:pStyle w:val="Listenabsatz"/>
      </w:pPr>
    </w:p>
    <w:p w14:paraId="698A5218" w14:textId="7A7C4938" w:rsidR="00621332" w:rsidRDefault="00621332" w:rsidP="001C4022">
      <w:pPr>
        <w:pStyle w:val="Listenabsatz"/>
      </w:pPr>
    </w:p>
    <w:p w14:paraId="0D11D5C5" w14:textId="004293C1" w:rsidR="00621332" w:rsidRDefault="00621332" w:rsidP="001C4022">
      <w:pPr>
        <w:pStyle w:val="Listenabsatz"/>
      </w:pPr>
    </w:p>
    <w:p w14:paraId="152AF489" w14:textId="2BF3DFB3" w:rsidR="00621332" w:rsidRDefault="00621332" w:rsidP="001C4022">
      <w:pPr>
        <w:pStyle w:val="Listenabsatz"/>
      </w:pPr>
    </w:p>
    <w:p w14:paraId="45D99326" w14:textId="46EF02E7" w:rsidR="00621332" w:rsidRDefault="00621332" w:rsidP="001C4022">
      <w:pPr>
        <w:pStyle w:val="Listenabsatz"/>
      </w:pPr>
    </w:p>
    <w:p w14:paraId="5A4F398C" w14:textId="2C5FA3B3" w:rsidR="00621332" w:rsidRDefault="00621332" w:rsidP="001C4022">
      <w:pPr>
        <w:pStyle w:val="Listenabsatz"/>
      </w:pPr>
    </w:p>
    <w:p w14:paraId="6C17DCD2" w14:textId="6A7F597A" w:rsidR="00621332" w:rsidRDefault="00621332" w:rsidP="001C4022">
      <w:pPr>
        <w:pStyle w:val="Listenabsatz"/>
      </w:pPr>
    </w:p>
    <w:p w14:paraId="32987A75" w14:textId="1E9EABE1" w:rsidR="00621332" w:rsidRDefault="00621332" w:rsidP="001C4022">
      <w:pPr>
        <w:pStyle w:val="Listenabsatz"/>
      </w:pPr>
    </w:p>
    <w:p w14:paraId="48349441" w14:textId="24286053" w:rsidR="00621332" w:rsidRDefault="00621332" w:rsidP="001C4022">
      <w:pPr>
        <w:pStyle w:val="Listenabsatz"/>
      </w:pPr>
    </w:p>
    <w:p w14:paraId="3C041A68" w14:textId="0475E1D9" w:rsidR="00621332" w:rsidRDefault="00621332" w:rsidP="001C4022">
      <w:pPr>
        <w:pStyle w:val="Listenabsatz"/>
      </w:pPr>
    </w:p>
    <w:p w14:paraId="3966020C" w14:textId="19695363" w:rsidR="00621332" w:rsidRDefault="00621332" w:rsidP="001C4022">
      <w:pPr>
        <w:pStyle w:val="Listenabsatz"/>
      </w:pPr>
    </w:p>
    <w:p w14:paraId="78B0CC50" w14:textId="319B009D" w:rsidR="00621332" w:rsidRDefault="00621332" w:rsidP="001C4022">
      <w:pPr>
        <w:pStyle w:val="Listenabsatz"/>
      </w:pPr>
    </w:p>
    <w:p w14:paraId="22736213" w14:textId="3F8640FA" w:rsidR="00621332" w:rsidRDefault="00621332" w:rsidP="001C4022">
      <w:pPr>
        <w:pStyle w:val="Listenabsatz"/>
      </w:pPr>
    </w:p>
    <w:p w14:paraId="1C779B00" w14:textId="33822338" w:rsidR="00621332" w:rsidRDefault="00621332" w:rsidP="001C4022">
      <w:pPr>
        <w:pStyle w:val="Listenabsatz"/>
      </w:pPr>
    </w:p>
    <w:p w14:paraId="228DFB7B" w14:textId="3BF552E2" w:rsidR="00621332" w:rsidRDefault="00621332" w:rsidP="001C4022">
      <w:pPr>
        <w:pStyle w:val="Listenabsatz"/>
      </w:pPr>
    </w:p>
    <w:p w14:paraId="4D798097" w14:textId="4F690BB8" w:rsidR="00621332" w:rsidRPr="00621332" w:rsidRDefault="00621332" w:rsidP="00621332">
      <w:pPr>
        <w:rPr>
          <w:b/>
          <w:bCs/>
          <w:sz w:val="28"/>
          <w:szCs w:val="28"/>
          <w:u w:val="single"/>
        </w:rPr>
      </w:pPr>
      <w:r w:rsidRPr="00621332">
        <w:rPr>
          <w:b/>
          <w:bCs/>
          <w:sz w:val="28"/>
          <w:szCs w:val="28"/>
          <w:u w:val="single"/>
        </w:rPr>
        <w:lastRenderedPageBreak/>
        <w:t>6. Intervallskala III</w:t>
      </w:r>
    </w:p>
    <w:p w14:paraId="2403637A" w14:textId="2350A73A" w:rsidR="00621332" w:rsidRPr="00621332" w:rsidRDefault="00621332" w:rsidP="00621332">
      <w:pPr>
        <w:rPr>
          <w:b/>
          <w:bCs/>
        </w:rPr>
      </w:pPr>
      <w:r w:rsidRPr="00621332">
        <w:rPr>
          <w:b/>
          <w:bCs/>
        </w:rPr>
        <w:t>Mittelwert und Varianz aus kategorisierten Daten</w:t>
      </w:r>
    </w:p>
    <w:p w14:paraId="3C3ED1E5" w14:textId="69922AE0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notwendig, wenn nur kategorisierte Daten/Histogramme </w:t>
      </w:r>
    </w:p>
    <w:p w14:paraId="5F62B7D0" w14:textId="77777777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>wenn man einen einzelnen Wert aus einer Kategorie haben möchte, nimmt man den Mittelwert der Kategorie (20-30 → 25) → das gilt für alle Werte in diese Kategorie (z.B. 7 Werte darin → alle 25)</w:t>
      </w:r>
    </w:p>
    <w:p w14:paraId="55F28D5C" w14:textId="5020AD22" w:rsidR="00621332" w:rsidRDefault="00621332" w:rsidP="00621332">
      <w:pPr>
        <w:pStyle w:val="Listenabsatz"/>
      </w:pPr>
      <w:r>
        <w:t xml:space="preserve">→ ergibt neue geschätzte Datenreihe mit nur Mittelwerte der Kategorien </w:t>
      </w:r>
    </w:p>
    <w:p w14:paraId="643302EF" w14:textId="77777777" w:rsidR="00621332" w:rsidRDefault="00621332" w:rsidP="00621332">
      <w:pPr>
        <w:pStyle w:val="Listenabsatz"/>
      </w:pPr>
      <w:r>
        <w:t xml:space="preserve">→ neue SD/MW/QS/Varianz </w:t>
      </w:r>
    </w:p>
    <w:p w14:paraId="682C123E" w14:textId="109ECC8B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>Mittelwert mit den Klassen C:</w:t>
      </w:r>
    </w:p>
    <w:p w14:paraId="3719A625" w14:textId="2178ED54" w:rsidR="00621332" w:rsidRDefault="00621332" w:rsidP="00621332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22E07A63" wp14:editId="59DA298D">
            <wp:extent cx="4600575" cy="1962150"/>
            <wp:effectExtent l="19050" t="19050" r="28575" b="19050"/>
            <wp:docPr id="47" name="Grafik 4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Ein Bild, das Text enthält.&#10;&#10;Automatisch generierte Beschreibu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56098" w14:textId="1C60D60A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>Varianz mit den Klassen C:</w:t>
      </w:r>
    </w:p>
    <w:p w14:paraId="4A001167" w14:textId="1205C5B7" w:rsidR="00621332" w:rsidRDefault="00621332" w:rsidP="00621332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33A7DAE1" wp14:editId="6583F2C8">
            <wp:extent cx="5229225" cy="2762250"/>
            <wp:effectExtent l="19050" t="19050" r="28575" b="1905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Text enthält.&#10;&#10;Automatisch generierte Beschreibu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83C2D" w14:textId="77777777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Standardabweichung: Wurzel der Varianz ziehen </w:t>
      </w:r>
    </w:p>
    <w:p w14:paraId="7E3C51D2" w14:textId="77777777" w:rsidR="00621332" w:rsidRPr="00621332" w:rsidRDefault="00621332" w:rsidP="004A45E8">
      <w:pPr>
        <w:pStyle w:val="Listenabsatz"/>
        <w:numPr>
          <w:ilvl w:val="0"/>
          <w:numId w:val="17"/>
        </w:numPr>
        <w:rPr>
          <w:b/>
          <w:bCs/>
        </w:rPr>
      </w:pPr>
      <w:r>
        <w:t xml:space="preserve">Quadratsumme: Varianz mit n multiplizieren </w:t>
      </w:r>
    </w:p>
    <w:p w14:paraId="4C819276" w14:textId="77777777" w:rsidR="00C0669B" w:rsidRDefault="00621332" w:rsidP="004A45E8">
      <w:pPr>
        <w:pStyle w:val="Listenabsatz"/>
        <w:numPr>
          <w:ilvl w:val="0"/>
          <w:numId w:val="19"/>
        </w:numPr>
      </w:pPr>
      <w:r>
        <w:t xml:space="preserve">Liegen intervallskalierte Daten bereits in kategorisierte Form vor, so können daraus Mittelwert und Varianz näherungsweise bestimmt werden </w:t>
      </w:r>
    </w:p>
    <w:p w14:paraId="369B580D" w14:textId="71357D44" w:rsidR="00C0669B" w:rsidRDefault="00621332" w:rsidP="004A45E8">
      <w:pPr>
        <w:pStyle w:val="Listenabsatz"/>
        <w:numPr>
          <w:ilvl w:val="0"/>
          <w:numId w:val="19"/>
        </w:numPr>
      </w:pPr>
      <w:r>
        <w:t xml:space="preserve">Es sei </w:t>
      </w:r>
      <w:r w:rsidRPr="00C0669B">
        <w:rPr>
          <w:rFonts w:ascii="Segoe UI Symbol" w:hAnsi="Segoe UI Symbol" w:cs="Segoe UI Symbol"/>
        </w:rPr>
        <w:t>x</w:t>
      </w:r>
      <w:r>
        <w:t xml:space="preserve"> = (OG + </w:t>
      </w:r>
      <w:r w:rsidR="00C45DD9">
        <w:t>UG) /</w:t>
      </w:r>
      <w:r>
        <w:t xml:space="preserve">2; gilt sowohl bei </w:t>
      </w:r>
      <w:r w:rsidRPr="00C0669B">
        <w:rPr>
          <w:rFonts w:ascii="Calibri" w:hAnsi="Calibri" w:cs="Calibri"/>
        </w:rPr>
        <w:t>ü</w:t>
      </w:r>
      <w:r>
        <w:t>berlappenden als auch nicht überlappenden Grenzen</w:t>
      </w:r>
    </w:p>
    <w:p w14:paraId="027EC15F" w14:textId="21DC993A" w:rsidR="00621332" w:rsidRDefault="00621332" w:rsidP="004A45E8">
      <w:pPr>
        <w:pStyle w:val="Listenabsatz"/>
        <w:numPr>
          <w:ilvl w:val="0"/>
          <w:numId w:val="19"/>
        </w:numPr>
      </w:pPr>
      <w:r>
        <w:t>bei nicht überlappend mit Ganzzahlen: sehr nah an Werten, die auf Originaldaten basieren</w:t>
      </w:r>
    </w:p>
    <w:p w14:paraId="26EF102D" w14:textId="0C24B583" w:rsidR="00C0669B" w:rsidRDefault="00C0669B" w:rsidP="00C0669B"/>
    <w:p w14:paraId="687C1712" w14:textId="7B8DF3AA" w:rsidR="00C0669B" w:rsidRDefault="00C0669B" w:rsidP="00C0669B"/>
    <w:p w14:paraId="0FC9B0B4" w14:textId="6C46F617" w:rsidR="00C0669B" w:rsidRDefault="00C0669B" w:rsidP="00C0669B">
      <w:pPr>
        <w:rPr>
          <w:b/>
          <w:bCs/>
        </w:rPr>
      </w:pPr>
      <w:r w:rsidRPr="00C0669B">
        <w:rPr>
          <w:b/>
          <w:bCs/>
        </w:rPr>
        <w:lastRenderedPageBreak/>
        <w:t>z-Standardisierung</w:t>
      </w:r>
    </w:p>
    <w:p w14:paraId="73B1600B" w14:textId="77777777" w:rsidR="00C0669B" w:rsidRPr="00C0669B" w:rsidRDefault="00C0669B" w:rsidP="004A45E8">
      <w:pPr>
        <w:pStyle w:val="Listenabsatz"/>
        <w:numPr>
          <w:ilvl w:val="0"/>
          <w:numId w:val="20"/>
        </w:numPr>
        <w:rPr>
          <w:b/>
          <w:bCs/>
        </w:rPr>
      </w:pPr>
      <w:r>
        <w:t>Ziel: Angabe der relativen Lage von Werten in einer Verteilung (Vergleichbarkeit mit anderen Verteilungen)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1. Quantile: wie bereits gesehen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2. Angabe einer normierten Differenz eines Messwertes zum Mittelwert </w:t>
      </w:r>
    </w:p>
    <w:p w14:paraId="795BC205" w14:textId="76BE7350" w:rsidR="00C0669B" w:rsidRPr="00C0669B" w:rsidRDefault="00C0669B" w:rsidP="004A45E8">
      <w:pPr>
        <w:pStyle w:val="Listenabsatz"/>
        <w:numPr>
          <w:ilvl w:val="0"/>
          <w:numId w:val="20"/>
        </w:numPr>
        <w:rPr>
          <w:b/>
          <w:bCs/>
        </w:rPr>
      </w:pPr>
      <w:r>
        <w:t>Berechnungsvorschrift: Jede Differenz durch die Standardabweichung aller Messwerte geteilt. Die erhaltenen Werte werden als z-Werte bezeichnet</w:t>
      </w:r>
    </w:p>
    <w:p w14:paraId="035AC4DE" w14:textId="0BC6BDAA" w:rsidR="00C0669B" w:rsidRDefault="00C0669B" w:rsidP="00C0669B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331FD37B" wp14:editId="2BB2F752">
            <wp:extent cx="1762125" cy="609600"/>
            <wp:effectExtent l="19050" t="19050" r="28575" b="1905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0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0AD7A" w14:textId="77777777" w:rsidR="00C0669B" w:rsidRPr="00C0669B" w:rsidRDefault="00C0669B" w:rsidP="004A45E8">
      <w:pPr>
        <w:pStyle w:val="Listenabsatz"/>
        <w:numPr>
          <w:ilvl w:val="0"/>
          <w:numId w:val="20"/>
        </w:numPr>
        <w:rPr>
          <w:b/>
          <w:bCs/>
        </w:rPr>
      </w:pPr>
      <w:r>
        <w:t xml:space="preserve">Der Mittelwert von z-Werten ist immer 0 </w:t>
      </w:r>
    </w:p>
    <w:p w14:paraId="6266D110" w14:textId="3F5C06B3" w:rsidR="00C0669B" w:rsidRPr="00C0669B" w:rsidRDefault="00C0669B" w:rsidP="004A45E8">
      <w:pPr>
        <w:pStyle w:val="Listenabsatz"/>
        <w:numPr>
          <w:ilvl w:val="0"/>
          <w:numId w:val="20"/>
        </w:numPr>
        <w:rPr>
          <w:b/>
          <w:bCs/>
        </w:rPr>
      </w:pPr>
      <w:r>
        <w:t>Die Standardabweichung von z-Werten ist immer 1</w:t>
      </w:r>
    </w:p>
    <w:p w14:paraId="4879D1BA" w14:textId="476CCEBB" w:rsidR="00C0669B" w:rsidRDefault="00C0669B" w:rsidP="004A45E8">
      <w:pPr>
        <w:pStyle w:val="Listenabsatz"/>
        <w:numPr>
          <w:ilvl w:val="0"/>
          <w:numId w:val="20"/>
        </w:numPr>
        <w:rPr>
          <w:b/>
          <w:bCs/>
        </w:rPr>
      </w:pPr>
      <w:r w:rsidRPr="00C0669B">
        <w:rPr>
          <w:b/>
          <w:bCs/>
        </w:rPr>
        <w:t>Skalentransformation:</w:t>
      </w:r>
    </w:p>
    <w:p w14:paraId="11F8CF5D" w14:textId="214453E0" w:rsidR="00C0669B" w:rsidRPr="00C0669B" w:rsidRDefault="00C0669B" w:rsidP="004A45E8">
      <w:pPr>
        <w:pStyle w:val="Listenabsatz"/>
        <w:numPr>
          <w:ilvl w:val="0"/>
          <w:numId w:val="21"/>
        </w:numPr>
        <w:rPr>
          <w:b/>
          <w:bCs/>
        </w:rPr>
      </w:pPr>
      <w:r>
        <w:t xml:space="preserve">Mithilfe der z-Transformation können Messdaten mit einem beliebigen Mittelwert und Standardabweichung in Daten transformiert werden, die einen definierten Mittelwert und Standardabweichung aufweisen </w:t>
      </w:r>
    </w:p>
    <w:p w14:paraId="7F9D0A34" w14:textId="77777777" w:rsidR="00C0669B" w:rsidRPr="00C0669B" w:rsidRDefault="00C0669B" w:rsidP="004A45E8">
      <w:pPr>
        <w:pStyle w:val="Listenabsatz"/>
        <w:numPr>
          <w:ilvl w:val="0"/>
          <w:numId w:val="21"/>
        </w:numPr>
        <w:rPr>
          <w:b/>
          <w:bCs/>
        </w:rPr>
      </w:pPr>
      <w:r>
        <w:t xml:space="preserve">Schritt 1: z-Standardisierung jedes Datenpunktes </w:t>
      </w:r>
    </w:p>
    <w:p w14:paraId="3443AFEE" w14:textId="55528C72" w:rsidR="00C0669B" w:rsidRPr="00C0669B" w:rsidRDefault="00C0669B" w:rsidP="004A45E8">
      <w:pPr>
        <w:pStyle w:val="Listenabsatz"/>
        <w:numPr>
          <w:ilvl w:val="0"/>
          <w:numId w:val="21"/>
        </w:numPr>
        <w:rPr>
          <w:b/>
          <w:bCs/>
        </w:rPr>
      </w:pPr>
      <w:r>
        <w:t>Schritt 2: Transformation jedes Datenpunktes in die neue Skala</w:t>
      </w:r>
    </w:p>
    <w:p w14:paraId="5AE2C39C" w14:textId="36759645" w:rsidR="00C0669B" w:rsidRDefault="00C0669B" w:rsidP="00C0669B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14FCFE3" wp14:editId="24A058A6">
            <wp:extent cx="1876425" cy="400050"/>
            <wp:effectExtent l="19050" t="19050" r="28575" b="1905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2B739" w14:textId="1AAD9A15" w:rsidR="00C0669B" w:rsidRDefault="00C0669B" w:rsidP="00C0669B">
      <w:pPr>
        <w:rPr>
          <w:b/>
          <w:bCs/>
        </w:rPr>
      </w:pPr>
    </w:p>
    <w:p w14:paraId="10FCC809" w14:textId="4C92C1C8" w:rsidR="00C0669B" w:rsidRDefault="00C0669B" w:rsidP="00C0669B">
      <w:pPr>
        <w:rPr>
          <w:b/>
          <w:bCs/>
        </w:rPr>
      </w:pPr>
    </w:p>
    <w:p w14:paraId="3520FE8F" w14:textId="4DD272D0" w:rsidR="00C0669B" w:rsidRDefault="00C0669B" w:rsidP="00C0669B">
      <w:pPr>
        <w:rPr>
          <w:b/>
          <w:bCs/>
        </w:rPr>
      </w:pPr>
    </w:p>
    <w:p w14:paraId="1D8B7E9D" w14:textId="0B8519D7" w:rsidR="00C0669B" w:rsidRDefault="00C0669B" w:rsidP="00C0669B">
      <w:pPr>
        <w:rPr>
          <w:b/>
          <w:bCs/>
        </w:rPr>
      </w:pPr>
    </w:p>
    <w:p w14:paraId="0C3D078E" w14:textId="1C5779C7" w:rsidR="00C0669B" w:rsidRDefault="00C0669B" w:rsidP="00C0669B">
      <w:pPr>
        <w:rPr>
          <w:b/>
          <w:bCs/>
        </w:rPr>
      </w:pPr>
    </w:p>
    <w:p w14:paraId="62E77AB1" w14:textId="655AC95E" w:rsidR="00C0669B" w:rsidRDefault="00C0669B" w:rsidP="00C0669B">
      <w:pPr>
        <w:rPr>
          <w:b/>
          <w:bCs/>
        </w:rPr>
      </w:pPr>
    </w:p>
    <w:p w14:paraId="66EBF8A8" w14:textId="05AF3940" w:rsidR="00C0669B" w:rsidRDefault="00C0669B" w:rsidP="00C0669B">
      <w:pPr>
        <w:rPr>
          <w:b/>
          <w:bCs/>
        </w:rPr>
      </w:pPr>
    </w:p>
    <w:p w14:paraId="2E33F52A" w14:textId="1A51067B" w:rsidR="00C0669B" w:rsidRDefault="00C0669B" w:rsidP="00C0669B">
      <w:pPr>
        <w:rPr>
          <w:b/>
          <w:bCs/>
        </w:rPr>
      </w:pPr>
    </w:p>
    <w:p w14:paraId="31725555" w14:textId="0A405DA6" w:rsidR="00C0669B" w:rsidRDefault="00C0669B" w:rsidP="00C0669B">
      <w:pPr>
        <w:rPr>
          <w:b/>
          <w:bCs/>
        </w:rPr>
      </w:pPr>
    </w:p>
    <w:p w14:paraId="62554C85" w14:textId="7D657263" w:rsidR="00C0669B" w:rsidRDefault="00C0669B" w:rsidP="00C0669B">
      <w:pPr>
        <w:rPr>
          <w:b/>
          <w:bCs/>
        </w:rPr>
      </w:pPr>
    </w:p>
    <w:p w14:paraId="37E24BA2" w14:textId="7F7C4F81" w:rsidR="00C0669B" w:rsidRDefault="00C0669B" w:rsidP="00C0669B">
      <w:pPr>
        <w:rPr>
          <w:b/>
          <w:bCs/>
        </w:rPr>
      </w:pPr>
    </w:p>
    <w:p w14:paraId="5F02F6E8" w14:textId="0FC7039E" w:rsidR="00C0669B" w:rsidRDefault="00C0669B" w:rsidP="00C0669B">
      <w:pPr>
        <w:rPr>
          <w:b/>
          <w:bCs/>
        </w:rPr>
      </w:pPr>
    </w:p>
    <w:p w14:paraId="60E27600" w14:textId="6AD5C147" w:rsidR="00C0669B" w:rsidRDefault="00C0669B" w:rsidP="00C0669B">
      <w:pPr>
        <w:rPr>
          <w:b/>
          <w:bCs/>
        </w:rPr>
      </w:pPr>
    </w:p>
    <w:p w14:paraId="153FD9AB" w14:textId="77777777" w:rsidR="00811CFB" w:rsidRDefault="00811CFB" w:rsidP="00C0669B">
      <w:pPr>
        <w:rPr>
          <w:b/>
          <w:bCs/>
        </w:rPr>
      </w:pPr>
    </w:p>
    <w:p w14:paraId="24117067" w14:textId="177C43C0" w:rsidR="00C0669B" w:rsidRDefault="00C0669B" w:rsidP="00C0669B">
      <w:pPr>
        <w:rPr>
          <w:b/>
          <w:bCs/>
          <w:sz w:val="28"/>
          <w:szCs w:val="28"/>
          <w:u w:val="single"/>
        </w:rPr>
      </w:pPr>
      <w:r w:rsidRPr="00C0669B">
        <w:rPr>
          <w:b/>
          <w:bCs/>
          <w:sz w:val="28"/>
          <w:szCs w:val="28"/>
          <w:u w:val="single"/>
        </w:rPr>
        <w:lastRenderedPageBreak/>
        <w:t>7. Bivariate Zusammenhangsmaße I</w:t>
      </w:r>
    </w:p>
    <w:p w14:paraId="33E0E70C" w14:textId="77777777" w:rsidR="00C61E43" w:rsidRDefault="00C61E43" w:rsidP="004A45E8">
      <w:pPr>
        <w:pStyle w:val="Listenabsatz"/>
        <w:numPr>
          <w:ilvl w:val="0"/>
          <w:numId w:val="22"/>
        </w:numPr>
      </w:pPr>
      <w:r>
        <w:t xml:space="preserve">Bisher wurden Kennwerte für den </w:t>
      </w:r>
      <w:r w:rsidRPr="00C61E43">
        <w:rPr>
          <w:b/>
          <w:bCs/>
        </w:rPr>
        <w:t>univariaten</w:t>
      </w:r>
      <w:r>
        <w:t xml:space="preserve"> </w:t>
      </w:r>
      <w:r w:rsidRPr="00C61E43">
        <w:rPr>
          <w:b/>
          <w:bCs/>
        </w:rPr>
        <w:t>Fall</w:t>
      </w:r>
      <w:r>
        <w:t xml:space="preserve"> betrachtet, d.h. für Daten </w:t>
      </w:r>
      <w:r w:rsidRPr="00C61E43">
        <w:rPr>
          <w:b/>
          <w:bCs/>
        </w:rPr>
        <w:t>einer</w:t>
      </w:r>
      <w:r>
        <w:t xml:space="preserve"> Variablen </w:t>
      </w:r>
    </w:p>
    <w:p w14:paraId="0B4E74FD" w14:textId="253B3BC1" w:rsidR="00C61E43" w:rsidRDefault="00C61E43" w:rsidP="004A45E8">
      <w:pPr>
        <w:pStyle w:val="Listenabsatz"/>
        <w:numPr>
          <w:ilvl w:val="0"/>
          <w:numId w:val="22"/>
        </w:numPr>
      </w:pPr>
      <w:r>
        <w:t xml:space="preserve">Mit geschachtelten Kontigenztabellen wurde eine kompakte Darstellungsmöglichkeit für den </w:t>
      </w:r>
      <w:r w:rsidRPr="00C61E43">
        <w:rPr>
          <w:b/>
          <w:bCs/>
        </w:rPr>
        <w:t>multivarianten</w:t>
      </w:r>
      <w:r>
        <w:t xml:space="preserve"> </w:t>
      </w:r>
      <w:r w:rsidRPr="00C61E43">
        <w:rPr>
          <w:b/>
          <w:bCs/>
        </w:rPr>
        <w:t>Fall</w:t>
      </w:r>
      <w:r>
        <w:t xml:space="preserve"> beschrieben, d.h. für Daten </w:t>
      </w:r>
      <w:r w:rsidRPr="00C61E43">
        <w:rPr>
          <w:b/>
          <w:bCs/>
        </w:rPr>
        <w:t>mehrerer</w:t>
      </w:r>
      <w:r>
        <w:t xml:space="preserve"> Variablen </w:t>
      </w:r>
    </w:p>
    <w:p w14:paraId="456C3428" w14:textId="21CBDBD8" w:rsidR="00C0669B" w:rsidRDefault="00C61E43" w:rsidP="004A45E8">
      <w:pPr>
        <w:pStyle w:val="Listenabsatz"/>
        <w:numPr>
          <w:ilvl w:val="0"/>
          <w:numId w:val="22"/>
        </w:numPr>
      </w:pPr>
      <w:r>
        <w:t xml:space="preserve">In der Statistik sind weitere Verfahren gebräuchlich, die speziell den Zusammenhang </w:t>
      </w:r>
      <w:r w:rsidRPr="00C61E43">
        <w:rPr>
          <w:b/>
          <w:bCs/>
        </w:rPr>
        <w:t>zweier Variablen (bivariate Fall)</w:t>
      </w:r>
      <w:r>
        <w:t xml:space="preserve"> beschreiben</w:t>
      </w:r>
    </w:p>
    <w:p w14:paraId="24BDA511" w14:textId="17D6B982" w:rsidR="00C61E43" w:rsidRDefault="00C61E43" w:rsidP="00C61E43">
      <w:pPr>
        <w:rPr>
          <w:b/>
          <w:bCs/>
        </w:rPr>
      </w:pPr>
      <w:r w:rsidRPr="00C61E43">
        <w:rPr>
          <w:b/>
          <w:bCs/>
        </w:rPr>
        <w:t>Grundlagen</w:t>
      </w:r>
    </w:p>
    <w:p w14:paraId="796461E9" w14:textId="77777777" w:rsidR="00C61E43" w:rsidRPr="00C61E43" w:rsidRDefault="00C61E43" w:rsidP="004A45E8">
      <w:pPr>
        <w:pStyle w:val="Listenabsatz"/>
        <w:numPr>
          <w:ilvl w:val="0"/>
          <w:numId w:val="23"/>
        </w:numPr>
        <w:rPr>
          <w:b/>
          <w:bCs/>
        </w:rPr>
      </w:pPr>
      <w:r>
        <w:t xml:space="preserve">Intervallskala trägt Informationen über die Ordnung von Ausprägungen und hat feste Einheit dazwischen </w:t>
      </w:r>
    </w:p>
    <w:p w14:paraId="12C56C9F" w14:textId="77777777" w:rsidR="00C61E43" w:rsidRPr="00C61E43" w:rsidRDefault="00C61E43" w:rsidP="004A45E8">
      <w:pPr>
        <w:pStyle w:val="Listenabsatz"/>
        <w:numPr>
          <w:ilvl w:val="0"/>
          <w:numId w:val="23"/>
        </w:numPr>
        <w:rPr>
          <w:b/>
          <w:bCs/>
        </w:rPr>
      </w:pPr>
      <w:r>
        <w:t xml:space="preserve">Die Werte sind nicht direkt vergleichbar, nur Unterschiede zwischen Werten </w:t>
      </w:r>
    </w:p>
    <w:p w14:paraId="239772FD" w14:textId="3AE4CF4D" w:rsidR="00C61E43" w:rsidRPr="00C61E43" w:rsidRDefault="00C61E43" w:rsidP="004A45E8">
      <w:pPr>
        <w:pStyle w:val="Listenabsatz"/>
        <w:numPr>
          <w:ilvl w:val="0"/>
          <w:numId w:val="23"/>
        </w:numPr>
        <w:rPr>
          <w:b/>
          <w:bCs/>
        </w:rPr>
      </w:pPr>
      <w:r>
        <w:t>Intervallskalierte Daten leicht grafisch oder numerisch behandelbar</w:t>
      </w:r>
    </w:p>
    <w:p w14:paraId="685EB95D" w14:textId="45D95084" w:rsidR="00C61E43" w:rsidRPr="00C61E43" w:rsidRDefault="00C61E43" w:rsidP="00C61E43">
      <w:pPr>
        <w:rPr>
          <w:b/>
          <w:bCs/>
        </w:rPr>
      </w:pPr>
      <w:r w:rsidRPr="00C61E43">
        <w:rPr>
          <w:b/>
          <w:bCs/>
        </w:rPr>
        <w:t xml:space="preserve">Scatterplot (Grafische Beschreibung) </w:t>
      </w:r>
      <w:r w:rsidR="00FF395A">
        <w:rPr>
          <w:b/>
          <w:bCs/>
        </w:rPr>
        <w:t>-&gt; erst ab Intervallskalenniveau; linearer Zusammenhang</w:t>
      </w:r>
    </w:p>
    <w:p w14:paraId="3E961408" w14:textId="77777777" w:rsidR="00C61E43" w:rsidRPr="00C61E43" w:rsidRDefault="00C61E43" w:rsidP="004A45E8">
      <w:pPr>
        <w:pStyle w:val="Listenabsatz"/>
        <w:numPr>
          <w:ilvl w:val="0"/>
          <w:numId w:val="24"/>
        </w:numPr>
        <w:rPr>
          <w:b/>
          <w:bCs/>
        </w:rPr>
      </w:pPr>
      <w:r>
        <w:t xml:space="preserve">jeder Wert hat zwei Variablen x und y </w:t>
      </w:r>
    </w:p>
    <w:p w14:paraId="76F19802" w14:textId="1E8B4E15" w:rsidR="00C61E43" w:rsidRDefault="00C61E43" w:rsidP="004A45E8">
      <w:pPr>
        <w:pStyle w:val="Listenabsatz"/>
        <w:numPr>
          <w:ilvl w:val="0"/>
          <w:numId w:val="24"/>
        </w:numPr>
        <w:rPr>
          <w:b/>
          <w:bCs/>
        </w:rPr>
      </w:pPr>
      <w:r>
        <w:t xml:space="preserve">Punkte Darstellung: </w:t>
      </w:r>
      <w:r w:rsidRPr="00C61E43">
        <w:rPr>
          <w:b/>
          <w:bCs/>
        </w:rPr>
        <w:t>Punktewolke</w:t>
      </w:r>
    </w:p>
    <w:p w14:paraId="613F47AE" w14:textId="38206F73" w:rsidR="00C61E43" w:rsidRDefault="00C61E43" w:rsidP="00C61E43">
      <w:pPr>
        <w:rPr>
          <w:b/>
          <w:bCs/>
        </w:rPr>
      </w:pPr>
      <w:r w:rsidRPr="00C61E43">
        <w:rPr>
          <w:b/>
          <w:bCs/>
        </w:rPr>
        <w:t>Kovarianz</w:t>
      </w:r>
    </w:p>
    <w:p w14:paraId="69124AF8" w14:textId="77777777" w:rsidR="00C61E43" w:rsidRDefault="00C61E43" w:rsidP="004A45E8">
      <w:pPr>
        <w:pStyle w:val="Listenabsatz"/>
        <w:numPr>
          <w:ilvl w:val="0"/>
          <w:numId w:val="25"/>
        </w:numPr>
      </w:pPr>
      <w:r>
        <w:t xml:space="preserve">Gewünschte Eigenschaften eines Zusammenhangskoeffizenten → sollte Stärke des Zusammenhangs numerisch ausdrücken; sollte die Richtung des Zusammenhangs ausdrücken; sollte invariant unter zulässigen Transformationen sein (z.B. m in cm); sollte einfach interpretierbar sein </w:t>
      </w:r>
    </w:p>
    <w:p w14:paraId="4F605668" w14:textId="493A1672" w:rsidR="00C61E43" w:rsidRDefault="00C61E43" w:rsidP="004A45E8">
      <w:pPr>
        <w:pStyle w:val="Listenabsatz"/>
        <w:numPr>
          <w:ilvl w:val="0"/>
          <w:numId w:val="25"/>
        </w:numPr>
      </w:pPr>
      <w:r>
        <w:t>Für n Beobachtungen aus zwei Variablen ×</w:t>
      </w:r>
      <w:r>
        <w:rPr>
          <w:rFonts w:cstheme="minorHAnsi"/>
        </w:rPr>
        <w:t>₁</w:t>
      </w:r>
      <w:r>
        <w:t>, ..., ×</w:t>
      </w:r>
      <w:r w:rsidR="00811CFB">
        <w:rPr>
          <w:vertAlign w:val="subscript"/>
        </w:rPr>
        <w:t>n</w:t>
      </w:r>
      <w:r>
        <w:t xml:space="preserve"> und y</w:t>
      </w:r>
      <w:r w:rsidR="00811CFB">
        <w:rPr>
          <w:vertAlign w:val="subscript"/>
        </w:rPr>
        <w:t>1</w:t>
      </w:r>
      <w:r>
        <w:t>,</w:t>
      </w:r>
      <w:r w:rsidR="00811CFB">
        <w:t xml:space="preserve"> </w:t>
      </w:r>
      <w:r>
        <w:t xml:space="preserve">..., </w:t>
      </w:r>
      <w:proofErr w:type="spellStart"/>
      <w:r>
        <w:t>y</w:t>
      </w:r>
      <w:r w:rsidR="00811CFB">
        <w:rPr>
          <w:vertAlign w:val="subscript"/>
        </w:rPr>
        <w:t>n</w:t>
      </w:r>
      <w:proofErr w:type="spellEnd"/>
      <w:r>
        <w:t xml:space="preserve"> ist die Kovarianz definiert als:</w:t>
      </w:r>
    </w:p>
    <w:p w14:paraId="547BF160" w14:textId="7B8A7355" w:rsidR="00811CFB" w:rsidRDefault="00811CFB" w:rsidP="00811CFB">
      <w:pPr>
        <w:pStyle w:val="Listenabsatz"/>
      </w:pPr>
      <w:r>
        <w:rPr>
          <w:noProof/>
        </w:rPr>
        <w:drawing>
          <wp:inline distT="0" distB="0" distL="0" distR="0" wp14:anchorId="5C0D3C47" wp14:editId="21EF1CE2">
            <wp:extent cx="3135382" cy="638175"/>
            <wp:effectExtent l="19050" t="19050" r="27305" b="9525"/>
            <wp:docPr id="51" name="Grafik 5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Ein Bild, das Text enthält.&#10;&#10;Automatisch generierte Beschreibu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8974" cy="649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980DA" w14:textId="399877BD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positiver Zusammenhang: positive Differenz bei </w:t>
      </w:r>
      <w:r>
        <w:rPr>
          <w:rFonts w:ascii="Segoe UI Symbol" w:hAnsi="Segoe UI Symbol" w:cs="Segoe UI Symbol"/>
        </w:rPr>
        <w:t>x</w:t>
      </w:r>
      <w:r>
        <w:t xml:space="preserve"> mit positiver Differenz bei y </w:t>
      </w:r>
      <w:r w:rsidRPr="00811CFB">
        <w:rPr>
          <w:b/>
          <w:bCs/>
        </w:rPr>
        <w:t>oder</w:t>
      </w:r>
      <w:r>
        <w:t xml:space="preserve"> negative Differenz bei × mit negativer Differenz bei y </w:t>
      </w:r>
      <w:r w:rsidRPr="00811CFB">
        <w:rPr>
          <w:b/>
          <w:bCs/>
        </w:rPr>
        <w:t>→ immer positive Zahl bei Multiplikation</w:t>
      </w:r>
      <w:r>
        <w:t xml:space="preserve"> </w:t>
      </w:r>
    </w:p>
    <w:p w14:paraId="5E1DB854" w14:textId="77777777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negativer Zusammenhang: positive Differenz bei x mit negativer Differenz bei y oder negative Differenz bei × mit positiver Differenz bei y → </w:t>
      </w:r>
      <w:r w:rsidRPr="00811CFB">
        <w:rPr>
          <w:b/>
          <w:bCs/>
        </w:rPr>
        <w:t>immer negative Zahl bei Multiplikation</w:t>
      </w:r>
      <w:r>
        <w:t xml:space="preserve"> </w:t>
      </w:r>
    </w:p>
    <w:p w14:paraId="50F3528A" w14:textId="77777777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Die Kovarianz ist Null, wenn </w:t>
      </w:r>
      <w:r w:rsidRPr="00811CFB">
        <w:rPr>
          <w:b/>
          <w:bCs/>
        </w:rPr>
        <w:t>kein Zusammenhang</w:t>
      </w:r>
      <w:r>
        <w:t xml:space="preserve"> zwischen den Realisationen der Variablen besteht </w:t>
      </w:r>
    </w:p>
    <w:p w14:paraId="0EDAE594" w14:textId="77777777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Die Kovarianz ist positiv, wenn ein </w:t>
      </w:r>
      <w:r w:rsidRPr="00811CFB">
        <w:rPr>
          <w:b/>
          <w:bCs/>
        </w:rPr>
        <w:t>gleichsinniger Zusammenhang</w:t>
      </w:r>
      <w:r>
        <w:t xml:space="preserve"> besteht </w:t>
      </w:r>
    </w:p>
    <w:p w14:paraId="3CD5827F" w14:textId="77777777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Die Kovarianz ist negativ, wenn ein </w:t>
      </w:r>
      <w:r w:rsidRPr="00811CFB">
        <w:rPr>
          <w:b/>
          <w:bCs/>
        </w:rPr>
        <w:t>gegensinniger Zusammenhang</w:t>
      </w:r>
      <w:r>
        <w:t xml:space="preserve"> besteht </w:t>
      </w:r>
    </w:p>
    <w:p w14:paraId="3DC3D1D8" w14:textId="77777777" w:rsidR="00811CFB" w:rsidRDefault="00811CFB" w:rsidP="004A45E8">
      <w:pPr>
        <w:pStyle w:val="Listenabsatz"/>
        <w:numPr>
          <w:ilvl w:val="0"/>
          <w:numId w:val="25"/>
        </w:numPr>
      </w:pPr>
      <w:r>
        <w:t xml:space="preserve">Problem: Die Kovarianz </w:t>
      </w:r>
      <w:r w:rsidRPr="00811CFB">
        <w:rPr>
          <w:b/>
          <w:bCs/>
        </w:rPr>
        <w:t>erfüllt nicht die Forderungen der Invarianz</w:t>
      </w:r>
      <w:r>
        <w:t xml:space="preserve"> gegenüber erlaubten Transformationen </w:t>
      </w:r>
    </w:p>
    <w:p w14:paraId="0977862F" w14:textId="39B0438D" w:rsidR="00811CFB" w:rsidRDefault="00811CFB" w:rsidP="004A45E8">
      <w:pPr>
        <w:pStyle w:val="Listenabsatz"/>
        <w:numPr>
          <w:ilvl w:val="0"/>
          <w:numId w:val="25"/>
        </w:numPr>
      </w:pPr>
      <w:r>
        <w:t>Addition einer Konstante zu × und y (Form der Wolke ändert sich nicht, nur Lage):</w:t>
      </w:r>
    </w:p>
    <w:p w14:paraId="3A1C452D" w14:textId="783D7B42" w:rsidR="00811CFB" w:rsidRDefault="00811CFB" w:rsidP="00811CFB">
      <w:pPr>
        <w:pStyle w:val="Listenabsatz"/>
      </w:pPr>
      <w:r>
        <w:rPr>
          <w:noProof/>
        </w:rPr>
        <w:drawing>
          <wp:inline distT="0" distB="0" distL="0" distR="0" wp14:anchorId="69AE84B7" wp14:editId="4CAF1CBE">
            <wp:extent cx="2200275" cy="427831"/>
            <wp:effectExtent l="19050" t="19050" r="9525" b="1079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11628" cy="430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D3C63" w14:textId="55F9E247" w:rsidR="00811CFB" w:rsidRDefault="00811CFB" w:rsidP="004A45E8">
      <w:pPr>
        <w:pStyle w:val="Listenabsatz"/>
        <w:numPr>
          <w:ilvl w:val="0"/>
          <w:numId w:val="25"/>
        </w:numPr>
      </w:pPr>
      <w:r w:rsidRPr="00811CFB">
        <w:rPr>
          <w:b/>
          <w:bCs/>
        </w:rPr>
        <w:t>Aber</w:t>
      </w:r>
      <w:r>
        <w:t xml:space="preserve">: Multiplikation von </w:t>
      </w:r>
      <w:r>
        <w:rPr>
          <w:rFonts w:ascii="Segoe UI Symbol" w:hAnsi="Segoe UI Symbol" w:cs="Segoe UI Symbol"/>
        </w:rPr>
        <w:t>x</w:t>
      </w:r>
      <w:r>
        <w:t xml:space="preserve"> und y mit einer Konstanten (Kovarianz ver</w:t>
      </w:r>
      <w:r w:rsidRPr="00811CFB">
        <w:rPr>
          <w:rFonts w:ascii="Calibri" w:hAnsi="Calibri" w:cs="Calibri"/>
        </w:rPr>
        <w:t>ä</w:t>
      </w:r>
      <w:r>
        <w:t>ndert sich äquivalent):</w:t>
      </w:r>
    </w:p>
    <w:p w14:paraId="5C1CC3BA" w14:textId="77777777" w:rsidR="00811CFB" w:rsidRDefault="00811CFB" w:rsidP="00811CFB">
      <w:pPr>
        <w:pStyle w:val="Listenabsatz"/>
      </w:pPr>
      <w:r>
        <w:rPr>
          <w:noProof/>
        </w:rPr>
        <w:drawing>
          <wp:inline distT="0" distB="0" distL="0" distR="0" wp14:anchorId="6015628C" wp14:editId="5975CE68">
            <wp:extent cx="2190750" cy="402897"/>
            <wp:effectExtent l="19050" t="19050" r="19050" b="165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04327" cy="405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14466" w14:textId="35920DD1" w:rsidR="00C0669B" w:rsidRDefault="00811CFB" w:rsidP="00811CFB">
      <w:pPr>
        <w:pStyle w:val="Listenabsatz"/>
      </w:pPr>
      <w:r>
        <w:t>→ Die Äquivarianz macht die Kovarianz numerisch schwer zu interpretieren</w:t>
      </w:r>
    </w:p>
    <w:p w14:paraId="3F28DB66" w14:textId="1466579E" w:rsidR="00811CFB" w:rsidRPr="00811CFB" w:rsidRDefault="00811CFB" w:rsidP="00811CFB">
      <w:pPr>
        <w:rPr>
          <w:b/>
          <w:bCs/>
        </w:rPr>
      </w:pPr>
      <w:r w:rsidRPr="00811CFB">
        <w:rPr>
          <w:b/>
          <w:bCs/>
        </w:rPr>
        <w:lastRenderedPageBreak/>
        <w:t>Korrelation</w:t>
      </w:r>
      <w:r w:rsidR="00FF395A">
        <w:rPr>
          <w:b/>
          <w:bCs/>
        </w:rPr>
        <w:t xml:space="preserve"> (linearer Zusammengang, „standardisiert“)</w:t>
      </w:r>
    </w:p>
    <w:p w14:paraId="4FEBD327" w14:textId="53EF2912" w:rsidR="00811CFB" w:rsidRDefault="00AA3B09" w:rsidP="004A45E8">
      <w:pPr>
        <w:pStyle w:val="Listenabsatz"/>
        <w:numPr>
          <w:ilvl w:val="0"/>
          <w:numId w:val="25"/>
        </w:numPr>
      </w:pPr>
      <w:r>
        <w:t xml:space="preserve">Für n Beobachtungen aus einem Zufallsexperiment </w:t>
      </w:r>
      <w:r>
        <w:rPr>
          <w:rFonts w:ascii="Segoe UI Symbol" w:hAnsi="Segoe UI Symbol" w:cs="Segoe UI Symbol"/>
        </w:rPr>
        <w:t>x</w:t>
      </w:r>
      <w:r>
        <w:rPr>
          <w:rFonts w:ascii="Segoe UI Symbol" w:hAnsi="Segoe UI Symbol" w:cs="Segoe UI Symbol"/>
          <w:vertAlign w:val="subscript"/>
        </w:rPr>
        <w:t>1</w:t>
      </w:r>
      <w:r>
        <w:t xml:space="preserve">, ..., </w:t>
      </w:r>
      <w:r w:rsidRPr="00AA3B09">
        <w:rPr>
          <w:rFonts w:ascii="Calibri" w:hAnsi="Calibri" w:cs="Calibri"/>
        </w:rPr>
        <w:t>×</w:t>
      </w:r>
      <w:r>
        <w:rPr>
          <w:vertAlign w:val="subscript"/>
        </w:rPr>
        <w:t>n</w:t>
      </w:r>
      <w:r>
        <w:t xml:space="preserve"> und y</w:t>
      </w:r>
      <w:r>
        <w:rPr>
          <w:vertAlign w:val="subscript"/>
        </w:rPr>
        <w:t>1</w:t>
      </w:r>
      <w:r>
        <w:t xml:space="preserve">, ..., </w:t>
      </w:r>
      <w:proofErr w:type="spellStart"/>
      <w:r>
        <w:t>y</w:t>
      </w:r>
      <w:r>
        <w:rPr>
          <w:vertAlign w:val="subscript"/>
        </w:rPr>
        <w:t>n</w:t>
      </w:r>
      <w:proofErr w:type="spellEnd"/>
      <w:r>
        <w:t xml:space="preserve"> ist der Korrelationskoeffizient definiert als:</w:t>
      </w:r>
    </w:p>
    <w:p w14:paraId="19076EFC" w14:textId="2BA9C5F6" w:rsidR="00AA3B09" w:rsidRDefault="00AA3B09" w:rsidP="00AA3B09">
      <w:pPr>
        <w:pStyle w:val="Listenabsatz"/>
      </w:pPr>
      <w:r>
        <w:rPr>
          <w:noProof/>
        </w:rPr>
        <w:drawing>
          <wp:inline distT="0" distB="0" distL="0" distR="0" wp14:anchorId="117F30E7" wp14:editId="4F5FDCE3">
            <wp:extent cx="3714750" cy="1409700"/>
            <wp:effectExtent l="19050" t="19050" r="19050" b="19050"/>
            <wp:docPr id="54" name="Grafik 54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Ein Bild, das Text, Whiteboard enthält.&#10;&#10;Automatisch generierte Beschreibu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9A2DC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keine z-Standardisierung notwendig, wenn wir Standardabweichungen der ursprünglichen Daten kennen </w:t>
      </w:r>
    </w:p>
    <w:p w14:paraId="04FDE742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Für die </w:t>
      </w:r>
      <w:r w:rsidRPr="00AA3B09">
        <w:rPr>
          <w:b/>
          <w:bCs/>
        </w:rPr>
        <w:t>Richtungsinformation</w:t>
      </w:r>
      <w:r>
        <w:t xml:space="preserve"> (Vorzeichen) gelten dieselben Regeln wie bei der Kovarianz </w:t>
      </w:r>
    </w:p>
    <w:p w14:paraId="1EF9D2DB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Bei der Korrelation ist zudem die </w:t>
      </w:r>
      <w:r w:rsidRPr="00AA3B09">
        <w:rPr>
          <w:b/>
          <w:bCs/>
        </w:rPr>
        <w:t>Stärke</w:t>
      </w:r>
      <w:r>
        <w:t xml:space="preserve"> (der Betrag) des Zusammenhangs interpretier- und vergleichbar </w:t>
      </w:r>
    </w:p>
    <w:p w14:paraId="301EA05D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Der so definierte Korrelationskoeffizient r wird auch als </w:t>
      </w:r>
      <w:r w:rsidRPr="00AA3B09">
        <w:rPr>
          <w:b/>
          <w:bCs/>
        </w:rPr>
        <w:t>Produkt-Moment-Korrelation</w:t>
      </w:r>
      <w:r>
        <w:t xml:space="preserve"> oder </w:t>
      </w:r>
      <w:r w:rsidRPr="00AA3B09">
        <w:rPr>
          <w:b/>
          <w:bCs/>
        </w:rPr>
        <w:t>Korrelationskoeffizient nach Pearson</w:t>
      </w:r>
      <w:r>
        <w:t xml:space="preserve"> bezeichnet </w:t>
      </w:r>
    </w:p>
    <w:p w14:paraId="414F8799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Für Daten unterhalb Intervallskalenniveau gibt es andere Berechnungsformeln für die Korrelation (weil es auf Differenzen beruht!) </w:t>
      </w:r>
    </w:p>
    <w:p w14:paraId="7D0AC171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Die Korrelation ist Null, wenn kein Zusammenhang der Ausprägungen der Zufallsvariablen besteht </w:t>
      </w:r>
    </w:p>
    <w:p w14:paraId="2E8D943F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Die Korrelation liegt immer zwischen -1 und 1 (1 nur bei "perfekter" Geraden, ansonsten weniger) </w:t>
      </w:r>
    </w:p>
    <w:p w14:paraId="1E86132E" w14:textId="77777777" w:rsidR="00AA3B09" w:rsidRDefault="00AA3B09" w:rsidP="004A45E8">
      <w:pPr>
        <w:pStyle w:val="Listenabsatz"/>
        <w:numPr>
          <w:ilvl w:val="0"/>
          <w:numId w:val="25"/>
        </w:numPr>
      </w:pPr>
      <w:r>
        <w:t xml:space="preserve">Addition und Multiplikation verändern Korrelationskoeffizienten nicht </w:t>
      </w:r>
    </w:p>
    <w:p w14:paraId="0D032DF5" w14:textId="4167D572" w:rsidR="00AA3B09" w:rsidRDefault="00AA3B09" w:rsidP="004A45E8">
      <w:pPr>
        <w:pStyle w:val="Listenabsatz"/>
        <w:numPr>
          <w:ilvl w:val="0"/>
          <w:numId w:val="25"/>
        </w:numPr>
      </w:pPr>
      <w:r>
        <w:t>Negative Werte zeigen ein</w:t>
      </w:r>
      <w:r w:rsidR="00C45DD9">
        <w:t>en</w:t>
      </w:r>
      <w:r>
        <w:t xml:space="preserve"> gegensinnigen</w:t>
      </w:r>
      <w:r w:rsidR="004A45E8">
        <w:t xml:space="preserve"> Zusammenhang an;</w:t>
      </w:r>
      <w:r>
        <w:t xml:space="preserve"> positive Werte </w:t>
      </w:r>
      <w:r w:rsidR="004A45E8">
        <w:t xml:space="preserve">zeigen </w:t>
      </w:r>
      <w:r>
        <w:t xml:space="preserve">einen gleichsinnigen Zusammenhang an </w:t>
      </w:r>
    </w:p>
    <w:p w14:paraId="2B1C2B83" w14:textId="4E06CBB9" w:rsidR="00AA3B09" w:rsidRDefault="00AA3B09" w:rsidP="004A45E8">
      <w:pPr>
        <w:pStyle w:val="Listenabsatz"/>
        <w:numPr>
          <w:ilvl w:val="0"/>
          <w:numId w:val="25"/>
        </w:numPr>
      </w:pPr>
      <w:r>
        <w:t>Die Korrelation ist anfällig gegenüber Ausreißern</w:t>
      </w:r>
    </w:p>
    <w:p w14:paraId="75C24920" w14:textId="1D637A57" w:rsidR="00AA3B09" w:rsidRPr="00AA3B09" w:rsidRDefault="00AA3B09" w:rsidP="00AA3B09">
      <w:pPr>
        <w:rPr>
          <w:b/>
          <w:bCs/>
        </w:rPr>
      </w:pPr>
      <w:r w:rsidRPr="00AA3B09">
        <w:rPr>
          <w:b/>
          <w:bCs/>
        </w:rPr>
        <w:t>Vergleich Kovarianz und Korrelation</w:t>
      </w:r>
    </w:p>
    <w:p w14:paraId="7F40F8C5" w14:textId="565262CE" w:rsidR="00C0669B" w:rsidRDefault="00AA3B09" w:rsidP="004A45E8">
      <w:pPr>
        <w:pStyle w:val="Listenabsatz"/>
        <w:numPr>
          <w:ilvl w:val="0"/>
          <w:numId w:val="25"/>
        </w:numPr>
      </w:pPr>
      <w:r>
        <w:t>bei beiden: Reihenfolge der Betrachtung der Daten egal</w:t>
      </w:r>
    </w:p>
    <w:p w14:paraId="697DA6FA" w14:textId="4A677315" w:rsidR="00AA3B09" w:rsidRDefault="00AA3B09" w:rsidP="00AA3B09">
      <w:pPr>
        <w:pStyle w:val="Listenabsatz"/>
      </w:pPr>
      <w:r>
        <w:rPr>
          <w:noProof/>
        </w:rPr>
        <w:drawing>
          <wp:inline distT="0" distB="0" distL="0" distR="0" wp14:anchorId="5264A271" wp14:editId="0FF50478">
            <wp:extent cx="4424115" cy="2847975"/>
            <wp:effectExtent l="19050" t="19050" r="14605" b="9525"/>
            <wp:docPr id="55" name="Grafik 5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 descr="Ein Bild, das Text enthält.&#10;&#10;Automatisch generierte Beschreibu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66690" cy="2875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B6BAA0" w14:textId="4D3F9A82" w:rsidR="00AA3B09" w:rsidRDefault="00AA3B09" w:rsidP="00AA3B09">
      <w:pPr>
        <w:rPr>
          <w:b/>
          <w:bCs/>
        </w:rPr>
      </w:pPr>
      <w:r w:rsidRPr="00AA3B09">
        <w:rPr>
          <w:b/>
          <w:bCs/>
        </w:rPr>
        <w:lastRenderedPageBreak/>
        <w:t>Nichtlineare Zusammenhänge und die Korrelation</w:t>
      </w:r>
    </w:p>
    <w:p w14:paraId="1C174D10" w14:textId="4983F0B4" w:rsidR="00AA3B09" w:rsidRDefault="00AA3B09" w:rsidP="00AA3B09">
      <w:pPr>
        <w:rPr>
          <w:b/>
          <w:bCs/>
        </w:rPr>
      </w:pPr>
      <w:r>
        <w:rPr>
          <w:noProof/>
        </w:rPr>
        <w:drawing>
          <wp:inline distT="0" distB="0" distL="0" distR="0" wp14:anchorId="54EAD9E3" wp14:editId="37656FEF">
            <wp:extent cx="4257675" cy="3284701"/>
            <wp:effectExtent l="19050" t="19050" r="9525" b="1143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62968" cy="3288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601CE" w14:textId="0669C717" w:rsidR="00AA3B09" w:rsidRDefault="00AA3B09" w:rsidP="00AA3B09">
      <w:r>
        <w:t xml:space="preserve">→ </w:t>
      </w:r>
      <w:proofErr w:type="gramStart"/>
      <w:r>
        <w:t>Vorsichtig</w:t>
      </w:r>
      <w:proofErr w:type="gramEnd"/>
      <w:r>
        <w:t>, wenn nur Korrelationskoeffizient; immer noch in Scatterplot schauen</w:t>
      </w:r>
    </w:p>
    <w:p w14:paraId="280D0165" w14:textId="77777777" w:rsidR="004E3774" w:rsidRDefault="004E3774" w:rsidP="004E3774">
      <w:pPr>
        <w:pStyle w:val="Listenabsatz"/>
        <w:rPr>
          <w:b/>
          <w:bCs/>
        </w:rPr>
      </w:pPr>
    </w:p>
    <w:p w14:paraId="230772EE" w14:textId="66B4256F" w:rsidR="00AA3B09" w:rsidRDefault="009212F2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9212F2">
        <w:rPr>
          <w:b/>
          <w:bCs/>
        </w:rPr>
        <w:t xml:space="preserve">Korrelation: Numerische Beschreibung </w:t>
      </w:r>
      <w:r>
        <w:rPr>
          <w:b/>
          <w:bCs/>
        </w:rPr>
        <w:t>–</w:t>
      </w:r>
      <w:r w:rsidRPr="009212F2">
        <w:rPr>
          <w:b/>
          <w:bCs/>
        </w:rPr>
        <w:t xml:space="preserve"> Faustregeln</w:t>
      </w:r>
    </w:p>
    <w:p w14:paraId="0DE4EB21" w14:textId="77777777" w:rsidR="009212F2" w:rsidRPr="009212F2" w:rsidRDefault="009212F2" w:rsidP="004A45E8">
      <w:pPr>
        <w:pStyle w:val="Listenabsatz"/>
        <w:numPr>
          <w:ilvl w:val="0"/>
          <w:numId w:val="26"/>
        </w:numPr>
        <w:rPr>
          <w:b/>
          <w:bCs/>
        </w:rPr>
      </w:pPr>
      <w:r>
        <w:t xml:space="preserve">Für die Bewertung der absoluten Höhe der Produkt-Moment-Korrelation existieren Faustregeln nach Cohen (1988): </w:t>
      </w:r>
    </w:p>
    <w:p w14:paraId="506BE1F1" w14:textId="6659CC9E" w:rsidR="009212F2" w:rsidRPr="009212F2" w:rsidRDefault="009212F2" w:rsidP="009212F2">
      <w:pPr>
        <w:pStyle w:val="Listenabsatz"/>
        <w:ind w:left="1440"/>
        <w:rPr>
          <w:b/>
          <w:bCs/>
        </w:rPr>
      </w:pPr>
      <w:r w:rsidRPr="009212F2">
        <w:rPr>
          <w:b/>
          <w:bCs/>
        </w:rPr>
        <w:t xml:space="preserve">r &lt; </w:t>
      </w:r>
      <w:r>
        <w:rPr>
          <w:b/>
          <w:bCs/>
        </w:rPr>
        <w:t>±</w:t>
      </w:r>
      <w:r w:rsidRPr="009212F2">
        <w:rPr>
          <w:b/>
          <w:bCs/>
        </w:rPr>
        <w:t xml:space="preserve"> 0.10 → keine Korrelation </w:t>
      </w:r>
    </w:p>
    <w:p w14:paraId="6AD8C10E" w14:textId="3F992BCC" w:rsidR="009212F2" w:rsidRPr="009212F2" w:rsidRDefault="009212F2" w:rsidP="009212F2">
      <w:pPr>
        <w:pStyle w:val="Listenabsatz"/>
        <w:ind w:left="1440"/>
        <w:rPr>
          <w:b/>
          <w:bCs/>
        </w:rPr>
      </w:pPr>
      <w:r w:rsidRPr="009212F2">
        <w:rPr>
          <w:b/>
          <w:bCs/>
        </w:rPr>
        <w:t xml:space="preserve">r &lt; </w:t>
      </w:r>
      <w:r>
        <w:rPr>
          <w:b/>
          <w:bCs/>
        </w:rPr>
        <w:t>±</w:t>
      </w:r>
      <w:r w:rsidRPr="009212F2">
        <w:rPr>
          <w:b/>
          <w:bCs/>
        </w:rPr>
        <w:t xml:space="preserve"> 0.30 → kleine Korrelation </w:t>
      </w:r>
    </w:p>
    <w:p w14:paraId="167AEC1E" w14:textId="49A8D973" w:rsidR="009212F2" w:rsidRPr="009212F2" w:rsidRDefault="009212F2" w:rsidP="009212F2">
      <w:pPr>
        <w:pStyle w:val="Listenabsatz"/>
        <w:ind w:left="1440"/>
        <w:rPr>
          <w:b/>
          <w:bCs/>
        </w:rPr>
      </w:pPr>
      <w:r w:rsidRPr="009212F2">
        <w:rPr>
          <w:b/>
          <w:bCs/>
        </w:rPr>
        <w:t xml:space="preserve">r &lt; </w:t>
      </w:r>
      <w:r>
        <w:rPr>
          <w:b/>
          <w:bCs/>
        </w:rPr>
        <w:t>±</w:t>
      </w:r>
      <w:r w:rsidRPr="009212F2">
        <w:rPr>
          <w:b/>
          <w:bCs/>
        </w:rPr>
        <w:t xml:space="preserve"> 0.50 → mittlere Korrelation </w:t>
      </w:r>
    </w:p>
    <w:p w14:paraId="2302528A" w14:textId="12A5CA9C" w:rsidR="009212F2" w:rsidRPr="009212F2" w:rsidRDefault="009212F2" w:rsidP="009212F2">
      <w:pPr>
        <w:pStyle w:val="Listenabsatz"/>
        <w:ind w:left="1440"/>
        <w:rPr>
          <w:b/>
          <w:bCs/>
        </w:rPr>
      </w:pPr>
      <w:r w:rsidRPr="009212F2">
        <w:rPr>
          <w:b/>
          <w:bCs/>
        </w:rPr>
        <w:t>r</w:t>
      </w:r>
      <w:r>
        <w:rPr>
          <w:b/>
          <w:bCs/>
        </w:rPr>
        <w:t xml:space="preserve"> </w:t>
      </w:r>
      <w:r>
        <w:rPr>
          <w:rFonts w:cstheme="minorHAnsi"/>
          <w:b/>
          <w:bCs/>
        </w:rPr>
        <w:t>≥</w:t>
      </w:r>
      <w:r w:rsidRPr="009212F2">
        <w:rPr>
          <w:b/>
          <w:bCs/>
        </w:rPr>
        <w:t xml:space="preserve"> </w:t>
      </w:r>
      <w:r>
        <w:rPr>
          <w:b/>
          <w:bCs/>
        </w:rPr>
        <w:t>±</w:t>
      </w:r>
      <w:r w:rsidRPr="009212F2">
        <w:rPr>
          <w:b/>
          <w:bCs/>
        </w:rPr>
        <w:t xml:space="preserve"> 0.50 → hohe Korrelation </w:t>
      </w:r>
    </w:p>
    <w:p w14:paraId="3F0C5D8A" w14:textId="77777777" w:rsidR="009212F2" w:rsidRPr="009212F2" w:rsidRDefault="009212F2" w:rsidP="004A45E8">
      <w:pPr>
        <w:pStyle w:val="Listenabsatz"/>
        <w:numPr>
          <w:ilvl w:val="0"/>
          <w:numId w:val="26"/>
        </w:numPr>
        <w:rPr>
          <w:b/>
          <w:bCs/>
        </w:rPr>
      </w:pPr>
      <w:r>
        <w:t xml:space="preserve">In Experimentellen Forschung hohe Korrelation mindestens erwartet für aussagekräftiges Ergebnis </w:t>
      </w:r>
    </w:p>
    <w:p w14:paraId="07BDC6BF" w14:textId="15FB5304" w:rsidR="00C0669B" w:rsidRPr="004E3774" w:rsidRDefault="009212F2" w:rsidP="004A45E8">
      <w:pPr>
        <w:pStyle w:val="Listenabsatz"/>
        <w:numPr>
          <w:ilvl w:val="0"/>
          <w:numId w:val="26"/>
        </w:numPr>
        <w:rPr>
          <w:b/>
          <w:bCs/>
        </w:rPr>
      </w:pPr>
      <w:r>
        <w:t>Vorsichtig bei zu kleinen Stichprobengrößen (Zufallskorrelationen</w:t>
      </w:r>
    </w:p>
    <w:p w14:paraId="65AC7354" w14:textId="77777777" w:rsidR="004E3774" w:rsidRPr="009212F2" w:rsidRDefault="004E3774" w:rsidP="004E3774">
      <w:pPr>
        <w:pStyle w:val="Listenabsatz"/>
        <w:ind w:left="1440"/>
        <w:rPr>
          <w:b/>
          <w:bCs/>
        </w:rPr>
      </w:pPr>
    </w:p>
    <w:p w14:paraId="33E26A6E" w14:textId="02FA1EF7" w:rsidR="009212F2" w:rsidRDefault="009212F2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9212F2">
        <w:rPr>
          <w:b/>
          <w:bCs/>
        </w:rPr>
        <w:t>Punktbiseriale Korrelation</w:t>
      </w:r>
    </w:p>
    <w:p w14:paraId="3753C340" w14:textId="7556DD8B" w:rsidR="009212F2" w:rsidRPr="009212F2" w:rsidRDefault="009212F2" w:rsidP="004A45E8">
      <w:pPr>
        <w:pStyle w:val="Listenabsatz"/>
        <w:numPr>
          <w:ilvl w:val="0"/>
          <w:numId w:val="27"/>
        </w:numPr>
        <w:rPr>
          <w:b/>
          <w:bCs/>
        </w:rPr>
      </w:pPr>
      <w:r>
        <w:t xml:space="preserve">Gegeben seien zwei Variablen X und Y. X sei dichotom nominalskaliert (mit zwei Ausprägungen 0 und 1), Y intervallskaliert; Datentabelle nicht mit x und y, sondern 0 und 1 als zwei Gruppen, wo jeweils die y-Werte eingetragen werden </w:t>
      </w:r>
    </w:p>
    <w:p w14:paraId="2B61AF84" w14:textId="2CADD152" w:rsidR="009212F2" w:rsidRPr="009212F2" w:rsidRDefault="009212F2" w:rsidP="004A45E8">
      <w:pPr>
        <w:pStyle w:val="Listenabsatz"/>
        <w:numPr>
          <w:ilvl w:val="0"/>
          <w:numId w:val="27"/>
        </w:numPr>
        <w:rPr>
          <w:b/>
          <w:bCs/>
        </w:rPr>
      </w:pPr>
      <w:r>
        <w:t xml:space="preserve">Hier kann, wie auch bei zwei intervallskalierten Variablen die Produkt-Moment-Korrelation berechnet werden </w:t>
      </w:r>
    </w:p>
    <w:p w14:paraId="1F800236" w14:textId="30D4FF0E" w:rsidR="009212F2" w:rsidRPr="009212F2" w:rsidRDefault="009212F2" w:rsidP="004A45E8">
      <w:pPr>
        <w:pStyle w:val="Listenabsatz"/>
        <w:numPr>
          <w:ilvl w:val="0"/>
          <w:numId w:val="27"/>
        </w:numPr>
        <w:rPr>
          <w:b/>
          <w:bCs/>
        </w:rPr>
      </w:pPr>
      <w:r>
        <w:t>Die Formel lässt sich aber auch zur Formel für die punktbiseriale Korrelation vereinfachen</w:t>
      </w:r>
    </w:p>
    <w:p w14:paraId="7C5BC1ED" w14:textId="77777777" w:rsidR="004E3774" w:rsidRDefault="004E3774" w:rsidP="004E3774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8AA3D07" wp14:editId="41335C3A">
            <wp:extent cx="3671735" cy="952500"/>
            <wp:effectExtent l="19050" t="19050" r="24130" b="1905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0305" cy="959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42A65" w14:textId="5340E9F2" w:rsidR="004E3774" w:rsidRPr="004E3774" w:rsidRDefault="004E3774" w:rsidP="004A45E8">
      <w:pPr>
        <w:pStyle w:val="Listenabsatz"/>
        <w:numPr>
          <w:ilvl w:val="0"/>
          <w:numId w:val="25"/>
        </w:numPr>
        <w:rPr>
          <w:b/>
          <w:bCs/>
        </w:rPr>
      </w:pPr>
      <w:proofErr w:type="spellStart"/>
      <w:r w:rsidRPr="004E3774">
        <w:rPr>
          <w:b/>
          <w:bCs/>
        </w:rPr>
        <w:lastRenderedPageBreak/>
        <w:t>Biseriale</w:t>
      </w:r>
      <w:proofErr w:type="spellEnd"/>
      <w:r w:rsidRPr="004E3774">
        <w:rPr>
          <w:b/>
          <w:bCs/>
        </w:rPr>
        <w:t xml:space="preserve"> Korrelation</w:t>
      </w:r>
    </w:p>
    <w:p w14:paraId="0A49421A" w14:textId="77777777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Häufig werden in empirischen Untersuchungen eigentlich (mindestens) intervallskalierte Merkmale </w:t>
      </w:r>
      <w:r w:rsidRPr="004E3774">
        <w:rPr>
          <w:b/>
          <w:bCs/>
        </w:rPr>
        <w:t>künstlich auf dichotome Variablen</w:t>
      </w:r>
      <w:r>
        <w:t xml:space="preserve"> </w:t>
      </w:r>
      <w:r w:rsidRPr="004E3774">
        <w:rPr>
          <w:b/>
          <w:bCs/>
        </w:rPr>
        <w:t>reduziert</w:t>
      </w:r>
      <w:r>
        <w:t xml:space="preserve"> </w:t>
      </w:r>
    </w:p>
    <w:p w14:paraId="38EE1C46" w14:textId="77777777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Bsp.: Alter (unter 25, über 25), Einkommen (niedrig, hoch), Depression (ja, nein) </w:t>
      </w:r>
    </w:p>
    <w:p w14:paraId="6F8989D8" w14:textId="77777777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Hier führt die konkrete </w:t>
      </w:r>
      <w:r w:rsidRPr="004E3774">
        <w:rPr>
          <w:b/>
          <w:bCs/>
        </w:rPr>
        <w:t>Setzung des impliziten Kriteriums</w:t>
      </w:r>
      <w:r>
        <w:t xml:space="preserve">, welches die intervallskalierte Variable in zwei Gruppen teilt, zu beliebigen Ergebnissen, obwohl der "wahre" Zusammenhang unverändert ist → Dichotome Variable kann nur "Zwischenvariable" sein (Zusammenhang unverändert) </w:t>
      </w:r>
    </w:p>
    <w:p w14:paraId="008B9AA8" w14:textId="77777777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Korrektur der Punktbiserialen Korrelation </w:t>
      </w:r>
    </w:p>
    <w:p w14:paraId="5DD21567" w14:textId="06B8CD31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Die Korrektur dieser kriteriumsabhängigen Veränderung des Zusammenhangs leistet die </w:t>
      </w:r>
      <w:proofErr w:type="spellStart"/>
      <w:r w:rsidRPr="004E3774">
        <w:rPr>
          <w:b/>
          <w:bCs/>
        </w:rPr>
        <w:t>biseriale</w:t>
      </w:r>
      <w:proofErr w:type="spellEnd"/>
      <w:r w:rsidRPr="004E3774">
        <w:rPr>
          <w:b/>
          <w:bCs/>
        </w:rPr>
        <w:t xml:space="preserve"> Korrelation</w:t>
      </w:r>
      <w:r>
        <w:t>:</w:t>
      </w:r>
    </w:p>
    <w:p w14:paraId="7AA48014" w14:textId="51C922E5" w:rsidR="004E3774" w:rsidRDefault="004E3774" w:rsidP="004E3774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FEB282D" wp14:editId="6CECC186">
            <wp:extent cx="1981200" cy="628650"/>
            <wp:effectExtent l="19050" t="19050" r="19050" b="1905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A9784" w14:textId="77777777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r>
        <w:t xml:space="preserve">Dabei ist Omega die Ordinate der Standardnormalverteilung für den z-Wert an der Stelle der Dichotomisierung (p) </w:t>
      </w:r>
    </w:p>
    <w:p w14:paraId="3E21FE90" w14:textId="228C0BFB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proofErr w:type="spellStart"/>
      <w:r>
        <w:t>r</w:t>
      </w:r>
      <w:r>
        <w:rPr>
          <w:vertAlign w:val="subscript"/>
        </w:rPr>
        <w:t>pbis</w:t>
      </w:r>
      <w:proofErr w:type="spellEnd"/>
      <w:r>
        <w:t xml:space="preserve"> und </w:t>
      </w:r>
      <w:proofErr w:type="spellStart"/>
      <w:r>
        <w:t>r</w:t>
      </w:r>
      <w:r>
        <w:rPr>
          <w:vertAlign w:val="subscript"/>
        </w:rPr>
        <w:t>bis</w:t>
      </w:r>
      <w:proofErr w:type="spellEnd"/>
      <w:r>
        <w:t xml:space="preserve"> Korrelation haben dieselben Eigenschaften wie der Produkt-Moment- Korrelationskoeffizient </w:t>
      </w:r>
    </w:p>
    <w:p w14:paraId="2C4C96B7" w14:textId="4DCDB27B" w:rsidR="004E3774" w:rsidRPr="004E3774" w:rsidRDefault="004E3774" w:rsidP="004A45E8">
      <w:pPr>
        <w:pStyle w:val="Listenabsatz"/>
        <w:numPr>
          <w:ilvl w:val="0"/>
          <w:numId w:val="28"/>
        </w:numPr>
        <w:rPr>
          <w:b/>
          <w:bCs/>
        </w:rPr>
      </w:pPr>
      <w:proofErr w:type="spellStart"/>
      <w:r>
        <w:t>r</w:t>
      </w:r>
      <w:r>
        <w:rPr>
          <w:vertAlign w:val="subscript"/>
        </w:rPr>
        <w:t>pbis</w:t>
      </w:r>
      <w:proofErr w:type="spellEnd"/>
      <w:r>
        <w:t xml:space="preserve"> ist zumeist vorzuziehen, da hier keine Normalverteilungsannahme gemacht werden muss</w:t>
      </w:r>
    </w:p>
    <w:p w14:paraId="674508C6" w14:textId="77777777" w:rsidR="004E3774" w:rsidRPr="004E3774" w:rsidRDefault="004E3774" w:rsidP="004E3774">
      <w:pPr>
        <w:pStyle w:val="Listenabsatz"/>
        <w:ind w:left="1440"/>
        <w:rPr>
          <w:b/>
          <w:bCs/>
        </w:rPr>
      </w:pPr>
    </w:p>
    <w:p w14:paraId="7B9404E9" w14:textId="77777777" w:rsidR="004E3774" w:rsidRDefault="004E3774" w:rsidP="004A45E8">
      <w:pPr>
        <w:pStyle w:val="Listenabsatz"/>
        <w:numPr>
          <w:ilvl w:val="0"/>
          <w:numId w:val="25"/>
        </w:numPr>
        <w:rPr>
          <w:b/>
          <w:bCs/>
        </w:rPr>
      </w:pPr>
      <w:proofErr w:type="spellStart"/>
      <w:r w:rsidRPr="004E3774">
        <w:rPr>
          <w:b/>
          <w:bCs/>
        </w:rPr>
        <w:t>Tetrachorische</w:t>
      </w:r>
      <w:proofErr w:type="spellEnd"/>
      <w:r w:rsidRPr="004E3774">
        <w:rPr>
          <w:b/>
          <w:bCs/>
        </w:rPr>
        <w:t xml:space="preserve"> Korrelation</w:t>
      </w:r>
    </w:p>
    <w:p w14:paraId="7226B33F" w14:textId="77777777" w:rsidR="004E3774" w:rsidRPr="004E3774" w:rsidRDefault="004E37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doppelte </w:t>
      </w:r>
      <w:proofErr w:type="spellStart"/>
      <w:r>
        <w:t>Biseriale</w:t>
      </w:r>
      <w:proofErr w:type="spellEnd"/>
      <w:r>
        <w:t xml:space="preserve"> Korrelation </w:t>
      </w:r>
    </w:p>
    <w:p w14:paraId="3B8DC6DD" w14:textId="77777777" w:rsidR="004E3774" w:rsidRPr="004E3774" w:rsidRDefault="004E37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Sind beide Variablen künstlich dichotomisiert und eigentlich normalverteilt, so kann der Zusammenhang durch die </w:t>
      </w:r>
      <w:proofErr w:type="spellStart"/>
      <w:r>
        <w:t>tetrachonische</w:t>
      </w:r>
      <w:proofErr w:type="spellEnd"/>
      <w:r>
        <w:t xml:space="preserve"> Korrelation ausgedrückt werden </w:t>
      </w:r>
    </w:p>
    <w:p w14:paraId="7B03D4D6" w14:textId="4912E7C6" w:rsidR="00C0669B" w:rsidRPr="004E3774" w:rsidRDefault="004E37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>Ausgegangen wird zunächst von einer 2×2 Kontigenztabelle</w:t>
      </w:r>
    </w:p>
    <w:p w14:paraId="75526873" w14:textId="537B89DE" w:rsidR="004E3774" w:rsidRDefault="004E3774" w:rsidP="004E3774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35C86415" wp14:editId="48C89EA9">
            <wp:extent cx="2314575" cy="1962150"/>
            <wp:effectExtent l="19050" t="19050" r="28575" b="19050"/>
            <wp:docPr id="59" name="Grafik 5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 descr="Ein Bild, das Tisch enthält.&#10;&#10;Automatisch generierte Beschreibu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4E6A2" w14:textId="325976A3" w:rsidR="004E3774" w:rsidRPr="004E3774" w:rsidRDefault="004E37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Daraus berechnet sich die </w:t>
      </w:r>
      <w:proofErr w:type="spellStart"/>
      <w:r>
        <w:t>tetrachorische</w:t>
      </w:r>
      <w:proofErr w:type="spellEnd"/>
      <w:r>
        <w:t xml:space="preserve"> Korrelation als:</w:t>
      </w:r>
    </w:p>
    <w:p w14:paraId="2D290BCE" w14:textId="2B449C14" w:rsidR="004E3774" w:rsidRDefault="004E3774" w:rsidP="004E3774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3D5DD335" wp14:editId="28038CFD">
            <wp:extent cx="2162175" cy="990600"/>
            <wp:effectExtent l="19050" t="19050" r="28575" b="1905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43B51" w14:textId="79A9EC10" w:rsidR="00C0669B" w:rsidRPr="005F3974" w:rsidRDefault="005F3974" w:rsidP="004A45E8">
      <w:pPr>
        <w:pStyle w:val="Listenabsatz"/>
        <w:numPr>
          <w:ilvl w:val="0"/>
          <w:numId w:val="29"/>
        </w:numPr>
        <w:rPr>
          <w:b/>
          <w:bCs/>
        </w:rPr>
      </w:pPr>
      <w:proofErr w:type="spellStart"/>
      <w:r>
        <w:t>r</w:t>
      </w:r>
      <w:r>
        <w:rPr>
          <w:vertAlign w:val="subscript"/>
        </w:rPr>
        <w:t>tet</w:t>
      </w:r>
      <w:proofErr w:type="spellEnd"/>
      <w:r>
        <w:t xml:space="preserve"> überschätzt die wahre Korrelation, wenn die Randverteilungen stark asymmetrisch sind oder eine der </w:t>
      </w:r>
      <w:proofErr w:type="spellStart"/>
      <w:r>
        <w:t>Verbundhäufigheiten</w:t>
      </w:r>
      <w:proofErr w:type="spellEnd"/>
      <w:r>
        <w:t xml:space="preserve"> </w:t>
      </w:r>
      <w:proofErr w:type="spellStart"/>
      <w:r>
        <w:t>n</w:t>
      </w:r>
      <w:r>
        <w:rPr>
          <w:vertAlign w:val="subscript"/>
        </w:rPr>
        <w:t>xy</w:t>
      </w:r>
      <w:proofErr w:type="spellEnd"/>
      <w:r>
        <w:t xml:space="preserve"> &lt; 5 ist</w:t>
      </w:r>
    </w:p>
    <w:p w14:paraId="06D208D8" w14:textId="13B45DF9" w:rsidR="005F3974" w:rsidRDefault="005F3974" w:rsidP="005F3974">
      <w:pPr>
        <w:rPr>
          <w:b/>
          <w:bCs/>
        </w:rPr>
      </w:pPr>
      <w:r w:rsidRPr="005F3974">
        <w:rPr>
          <w:b/>
          <w:bCs/>
        </w:rPr>
        <w:lastRenderedPageBreak/>
        <w:t>Bivariate Ordinaldaten</w:t>
      </w:r>
    </w:p>
    <w:p w14:paraId="0985E2BE" w14:textId="09E06427" w:rsidR="005F3974" w:rsidRDefault="005F3974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5F3974">
        <w:rPr>
          <w:b/>
          <w:bCs/>
        </w:rPr>
        <w:t>Grundlagen</w:t>
      </w:r>
    </w:p>
    <w:p w14:paraId="54A28DF8" w14:textId="77777777" w:rsidR="005F3974" w:rsidRPr="005F3974" w:rsidRDefault="005F39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Bei der Ordinalskala ist der numerische Abstand zwischen zwei Realisationen einer Variablen nicht interpretierbar </w:t>
      </w:r>
    </w:p>
    <w:p w14:paraId="1BC93614" w14:textId="77777777" w:rsidR="005F3974" w:rsidRPr="005F3974" w:rsidRDefault="005F39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Die Ordinalskala trägt lediglich Information über die </w:t>
      </w:r>
      <w:r w:rsidRPr="005F3974">
        <w:rPr>
          <w:b/>
          <w:bCs/>
        </w:rPr>
        <w:t>Ordnung</w:t>
      </w:r>
      <w:r>
        <w:t xml:space="preserve"> der Realisationen </w:t>
      </w:r>
    </w:p>
    <w:p w14:paraId="2BEAE0D2" w14:textId="0BFFC8C4" w:rsidR="005F3974" w:rsidRPr="005F3974" w:rsidRDefault="005F3974" w:rsidP="004A45E8">
      <w:pPr>
        <w:pStyle w:val="Listenabsatz"/>
        <w:numPr>
          <w:ilvl w:val="0"/>
          <w:numId w:val="29"/>
        </w:numPr>
        <w:rPr>
          <w:b/>
          <w:bCs/>
        </w:rPr>
      </w:pPr>
      <w:r>
        <w:t xml:space="preserve">Damit sind mathematische Transformationen direkt auf den Werten einer ordinalskalierte Variablen nicht sinnvoll, also auch nicht die Produkt-Moment-Korrelation </w:t>
      </w:r>
    </w:p>
    <w:p w14:paraId="006EF228" w14:textId="7637FC56" w:rsidR="005F3974" w:rsidRPr="005F3974" w:rsidRDefault="005F3974" w:rsidP="004A45E8">
      <w:pPr>
        <w:pStyle w:val="Listenabsatz"/>
        <w:numPr>
          <w:ilvl w:val="0"/>
          <w:numId w:val="29"/>
        </w:numPr>
        <w:rPr>
          <w:b/>
          <w:bCs/>
        </w:rPr>
      </w:pPr>
      <w:r w:rsidRPr="005F3974">
        <w:rPr>
          <w:b/>
          <w:bCs/>
        </w:rPr>
        <w:t>Ansatz</w:t>
      </w:r>
      <w:r>
        <w:t>: Die Ordnung selbst muss genutzt werden, um Kennwerte zu berechnen</w:t>
      </w:r>
    </w:p>
    <w:p w14:paraId="5CD873A4" w14:textId="77777777" w:rsidR="005F3974" w:rsidRPr="005F3974" w:rsidRDefault="005F3974" w:rsidP="005F3974">
      <w:pPr>
        <w:pStyle w:val="Listenabsatz"/>
        <w:ind w:left="1440"/>
        <w:rPr>
          <w:b/>
          <w:bCs/>
        </w:rPr>
      </w:pPr>
    </w:p>
    <w:p w14:paraId="33103174" w14:textId="0DB62B9C" w:rsidR="005F3974" w:rsidRDefault="005F3974" w:rsidP="004A45E8">
      <w:pPr>
        <w:pStyle w:val="Listenabsatz"/>
        <w:numPr>
          <w:ilvl w:val="0"/>
          <w:numId w:val="25"/>
        </w:numPr>
        <w:rPr>
          <w:b/>
          <w:bCs/>
        </w:rPr>
      </w:pPr>
      <w:r>
        <w:rPr>
          <w:b/>
          <w:bCs/>
        </w:rPr>
        <w:t>Rangbildung</w:t>
      </w:r>
    </w:p>
    <w:p w14:paraId="471F090B" w14:textId="77777777" w:rsidR="005F3974" w:rsidRDefault="005F3974" w:rsidP="004A45E8">
      <w:pPr>
        <w:pStyle w:val="Listenabsatz"/>
        <w:numPr>
          <w:ilvl w:val="0"/>
          <w:numId w:val="30"/>
        </w:numPr>
      </w:pPr>
      <w:r>
        <w:t xml:space="preserve">Bei der Rangbildung von n Messungen </w:t>
      </w:r>
      <w:r>
        <w:rPr>
          <w:rFonts w:ascii="Segoe UI Symbol" w:hAnsi="Segoe UI Symbol" w:cs="Segoe UI Symbol"/>
        </w:rPr>
        <w:t>x</w:t>
      </w:r>
      <w:r>
        <w:rPr>
          <w:rFonts w:ascii="Segoe UI Symbol" w:hAnsi="Segoe UI Symbol" w:cs="Segoe UI Symbol"/>
          <w:vertAlign w:val="subscript"/>
        </w:rPr>
        <w:t>1</w:t>
      </w:r>
      <w:r>
        <w:t xml:space="preserve">, </w:t>
      </w:r>
      <w:proofErr w:type="gramStart"/>
      <w:r>
        <w:t>...,</w:t>
      </w:r>
      <w:r>
        <w:rPr>
          <w:rFonts w:ascii="Calibri" w:hAnsi="Calibri" w:cs="Calibri"/>
        </w:rPr>
        <w:t>×</w:t>
      </w:r>
      <w:proofErr w:type="gramEnd"/>
      <w:r>
        <w:rPr>
          <w:rFonts w:ascii="Calibri" w:hAnsi="Calibri" w:cs="Calibri"/>
          <w:vertAlign w:val="subscript"/>
        </w:rPr>
        <w:t>n</w:t>
      </w:r>
      <w:r>
        <w:t xml:space="preserve"> einer Variablen X k</w:t>
      </w:r>
      <w:r>
        <w:rPr>
          <w:rFonts w:ascii="Calibri" w:hAnsi="Calibri" w:cs="Calibri"/>
        </w:rPr>
        <w:t>ö</w:t>
      </w:r>
      <w:r>
        <w:t xml:space="preserve">nnen maximal n Ränge vergeben werden </w:t>
      </w:r>
    </w:p>
    <w:p w14:paraId="724DA5DC" w14:textId="77777777" w:rsidR="005F3974" w:rsidRDefault="005F3974" w:rsidP="004A45E8">
      <w:pPr>
        <w:pStyle w:val="Listenabsatz"/>
        <w:numPr>
          <w:ilvl w:val="0"/>
          <w:numId w:val="30"/>
        </w:numPr>
      </w:pPr>
      <w:r>
        <w:t>Per Konvention erhält der kleinste Messwert von X den Rangplatz 1, der höchste Messwert den Rangplatz n (</w:t>
      </w:r>
      <w:r w:rsidRPr="005F3974">
        <w:rPr>
          <w:b/>
          <w:bCs/>
        </w:rPr>
        <w:t>kleinere Zahl = kleinerer Rang</w:t>
      </w:r>
      <w:r>
        <w:t xml:space="preserve">) </w:t>
      </w:r>
    </w:p>
    <w:p w14:paraId="71A9ABA7" w14:textId="48D94007" w:rsidR="005F3974" w:rsidRDefault="005F3974" w:rsidP="004A45E8">
      <w:pPr>
        <w:pStyle w:val="Listenabsatz"/>
        <w:numPr>
          <w:ilvl w:val="0"/>
          <w:numId w:val="30"/>
        </w:numPr>
      </w:pPr>
      <w:r>
        <w:t>Bei mehreren gleichen Werten („</w:t>
      </w:r>
      <w:proofErr w:type="spellStart"/>
      <w:r w:rsidRPr="005F3974">
        <w:rPr>
          <w:b/>
          <w:bCs/>
        </w:rPr>
        <w:t>Ties</w:t>
      </w:r>
      <w:proofErr w:type="spellEnd"/>
      <w:r>
        <w:t xml:space="preserve">") von X wird der mittlere Rangplatz vergeben nach der Regel: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Es gäbe m gleiche Werte von X. Wären sie unterschiedlich und direkt aufeinander folgend, erhielten sie die Rangplätze </w:t>
      </w:r>
      <w:proofErr w:type="spellStart"/>
      <w:r>
        <w:t>rg</w:t>
      </w:r>
      <w:r>
        <w:rPr>
          <w:vertAlign w:val="subscript"/>
        </w:rPr>
        <w:t>j</w:t>
      </w:r>
      <w:proofErr w:type="spellEnd"/>
      <w:r>
        <w:t>, ..., rg</w:t>
      </w:r>
      <w:r>
        <w:rPr>
          <w:vertAlign w:val="subscript"/>
        </w:rPr>
        <w:t>j+m-1</w:t>
      </w:r>
    </w:p>
    <w:p w14:paraId="20B3C941" w14:textId="3F8BCFA4" w:rsidR="005F3974" w:rsidRPr="005F3974" w:rsidRDefault="005F3974" w:rsidP="004A45E8">
      <w:pPr>
        <w:pStyle w:val="Listenabsatz"/>
        <w:numPr>
          <w:ilvl w:val="0"/>
          <w:numId w:val="30"/>
        </w:numPr>
      </w:pPr>
      <w:r>
        <w:t xml:space="preserve">Der </w:t>
      </w:r>
      <w:r w:rsidRPr="005F3974">
        <w:rPr>
          <w:b/>
          <w:bCs/>
        </w:rPr>
        <w:t>mittlere Rang</w:t>
      </w:r>
      <w:r>
        <w:t xml:space="preserve"> ist dann:</w:t>
      </w:r>
    </w:p>
    <w:p w14:paraId="2680DBEB" w14:textId="76D932EA" w:rsidR="00C0669B" w:rsidRDefault="005F3974" w:rsidP="00C0669B">
      <w:pPr>
        <w:pStyle w:val="Listenabsatz"/>
        <w:ind w:left="1440"/>
      </w:pPr>
      <w:r>
        <w:rPr>
          <w:noProof/>
        </w:rPr>
        <w:drawing>
          <wp:inline distT="0" distB="0" distL="0" distR="0" wp14:anchorId="33F75955" wp14:editId="73A622A6">
            <wp:extent cx="2247900" cy="922591"/>
            <wp:effectExtent l="19050" t="19050" r="19050" b="1143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60132" cy="927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34122" w14:textId="77777777" w:rsidR="005F3974" w:rsidRPr="005F3974" w:rsidRDefault="005F3974" w:rsidP="00C0669B">
      <w:pPr>
        <w:pStyle w:val="Listenabsatz"/>
        <w:ind w:left="1440"/>
      </w:pPr>
    </w:p>
    <w:p w14:paraId="5F9E6CC7" w14:textId="17666E3A" w:rsidR="00C0669B" w:rsidRDefault="005F3974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5F3974">
        <w:rPr>
          <w:b/>
          <w:bCs/>
        </w:rPr>
        <w:t xml:space="preserve">Rangkorrelation - </w:t>
      </w:r>
      <w:proofErr w:type="spellStart"/>
      <w:r w:rsidRPr="005F3974">
        <w:rPr>
          <w:b/>
          <w:bCs/>
        </w:rPr>
        <w:t>Spearman's</w:t>
      </w:r>
      <w:proofErr w:type="spellEnd"/>
      <w:r w:rsidRPr="005F3974">
        <w:rPr>
          <w:b/>
          <w:bCs/>
        </w:rPr>
        <w:t xml:space="preserve"> r</w:t>
      </w:r>
    </w:p>
    <w:p w14:paraId="76BD16D2" w14:textId="77777777" w:rsidR="00F0790C" w:rsidRPr="00F0790C" w:rsidRDefault="005F3974" w:rsidP="004A45E8">
      <w:pPr>
        <w:pStyle w:val="Listenabsatz"/>
        <w:numPr>
          <w:ilvl w:val="0"/>
          <w:numId w:val="31"/>
        </w:numPr>
        <w:rPr>
          <w:b/>
          <w:bCs/>
        </w:rPr>
      </w:pPr>
      <w:r>
        <w:t xml:space="preserve">Nach der Rangbildung ordinalskalierter Daten für zwei Variablen X und Y kann die Produkt-Moment-Korrelation der Ränge </w:t>
      </w:r>
      <w:proofErr w:type="spellStart"/>
      <w:r>
        <w:t>rg</w:t>
      </w:r>
      <w:proofErr w:type="spellEnd"/>
      <w:r>
        <w:t xml:space="preserve">(X) und </w:t>
      </w:r>
      <w:proofErr w:type="spellStart"/>
      <w:r>
        <w:t>rg</w:t>
      </w:r>
      <w:proofErr w:type="spellEnd"/>
      <w:r>
        <w:t xml:space="preserve">(Y) berechnet werden </w:t>
      </w:r>
    </w:p>
    <w:p w14:paraId="73FDF48C" w14:textId="77777777" w:rsidR="00F0790C" w:rsidRPr="00F0790C" w:rsidRDefault="005F3974" w:rsidP="004A45E8">
      <w:pPr>
        <w:pStyle w:val="Listenabsatz"/>
        <w:numPr>
          <w:ilvl w:val="0"/>
          <w:numId w:val="31"/>
        </w:numPr>
        <w:rPr>
          <w:b/>
          <w:bCs/>
        </w:rPr>
      </w:pPr>
      <w:r>
        <w:t xml:space="preserve">neue ranggebildete Variable als intervallskaliert </w:t>
      </w:r>
    </w:p>
    <w:p w14:paraId="4F9F5560" w14:textId="741048A6" w:rsidR="005F3974" w:rsidRPr="00F0790C" w:rsidRDefault="005F3974" w:rsidP="004A45E8">
      <w:pPr>
        <w:pStyle w:val="Listenabsatz"/>
        <w:numPr>
          <w:ilvl w:val="0"/>
          <w:numId w:val="31"/>
        </w:numPr>
        <w:rPr>
          <w:b/>
          <w:bCs/>
        </w:rPr>
      </w:pPr>
      <w:r>
        <w:t xml:space="preserve">Diese wird </w:t>
      </w:r>
      <w:proofErr w:type="spellStart"/>
      <w:r w:rsidRPr="00F0790C">
        <w:rPr>
          <w:b/>
          <w:bCs/>
        </w:rPr>
        <w:t>Spearman's</w:t>
      </w:r>
      <w:proofErr w:type="spellEnd"/>
      <w:r w:rsidRPr="00F0790C">
        <w:rPr>
          <w:b/>
          <w:bCs/>
        </w:rPr>
        <w:t xml:space="preserve"> r</w:t>
      </w:r>
      <w:r>
        <w:t xml:space="preserve"> oder </w:t>
      </w:r>
      <w:r w:rsidRPr="00F0790C">
        <w:rPr>
          <w:b/>
          <w:bCs/>
        </w:rPr>
        <w:t>Rangkorrelation</w:t>
      </w:r>
      <w:r>
        <w:t xml:space="preserve"> genannt und berechnet als:</w:t>
      </w:r>
    </w:p>
    <w:p w14:paraId="2FC00A3B" w14:textId="75BABD14" w:rsidR="00F0790C" w:rsidRPr="00F0790C" w:rsidRDefault="00F0790C" w:rsidP="00F0790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7F4A732" wp14:editId="6E9E294C">
            <wp:extent cx="3695700" cy="1209675"/>
            <wp:effectExtent l="19050" t="19050" r="19050" b="28575"/>
            <wp:docPr id="62" name="Grafik 6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Text enthält.&#10;&#10;Automatisch generierte Beschreibu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62D84A" w14:textId="409BFFD6" w:rsidR="00F0790C" w:rsidRDefault="00F0790C" w:rsidP="00F0790C">
      <w:pPr>
        <w:pStyle w:val="Listenabsatz"/>
        <w:ind w:left="1440"/>
      </w:pPr>
      <w:r w:rsidRPr="00F0790C">
        <w:t>Oben: Kovarianz; Unten Standardabweichung</w:t>
      </w:r>
      <w:r>
        <w:t xml:space="preserve"> (jeweils Wurzel)</w:t>
      </w:r>
    </w:p>
    <w:p w14:paraId="3BB29420" w14:textId="2F9F8212" w:rsidR="00F0790C" w:rsidRDefault="00F0790C" w:rsidP="004A45E8">
      <w:pPr>
        <w:pStyle w:val="Listenabsatz"/>
        <w:numPr>
          <w:ilvl w:val="0"/>
          <w:numId w:val="31"/>
        </w:numPr>
      </w:pPr>
      <w:r>
        <w:t>Vereinfacht/Umgeschrieben:</w:t>
      </w:r>
    </w:p>
    <w:p w14:paraId="154DB42C" w14:textId="09E6FE60" w:rsidR="00F0790C" w:rsidRDefault="00F0790C" w:rsidP="00F0790C">
      <w:pPr>
        <w:pStyle w:val="Listenabsatz"/>
        <w:ind w:left="1440"/>
      </w:pPr>
      <w:r>
        <w:rPr>
          <w:noProof/>
        </w:rPr>
        <w:drawing>
          <wp:inline distT="0" distB="0" distL="0" distR="0" wp14:anchorId="7DB9662A" wp14:editId="24015555">
            <wp:extent cx="3719208" cy="1057275"/>
            <wp:effectExtent l="19050" t="19050" r="14605" b="9525"/>
            <wp:docPr id="63" name="Grafik 6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 descr="Ein Bild, das Text enthält.&#10;&#10;Automatisch generierte Beschreibu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34474" cy="10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6BD0F" w14:textId="77777777" w:rsidR="00F0790C" w:rsidRDefault="00F0790C" w:rsidP="004A45E8">
      <w:pPr>
        <w:pStyle w:val="Listenabsatz"/>
        <w:numPr>
          <w:ilvl w:val="0"/>
          <w:numId w:val="31"/>
        </w:numPr>
      </w:pPr>
      <w:r>
        <w:lastRenderedPageBreak/>
        <w:t xml:space="preserve">Wertebereich von -1 bis +1 </w:t>
      </w:r>
    </w:p>
    <w:p w14:paraId="51F1980B" w14:textId="77777777" w:rsidR="00F0790C" w:rsidRDefault="00F0790C" w:rsidP="004A45E8">
      <w:pPr>
        <w:pStyle w:val="Listenabsatz"/>
        <w:numPr>
          <w:ilvl w:val="0"/>
          <w:numId w:val="31"/>
        </w:numPr>
      </w:pPr>
      <w:r>
        <w:t xml:space="preserve">Vorzeichen gibt die Richtung des Zusammenhangs an </w:t>
      </w:r>
    </w:p>
    <w:p w14:paraId="4791FC4B" w14:textId="77777777" w:rsidR="00F0790C" w:rsidRDefault="00F0790C" w:rsidP="004A45E8">
      <w:pPr>
        <w:pStyle w:val="Listenabsatz"/>
        <w:numPr>
          <w:ilvl w:val="0"/>
          <w:numId w:val="31"/>
        </w:numPr>
      </w:pPr>
      <w:r>
        <w:t xml:space="preserve">Ist robust bezüglich Ausreißern → Ausreißer bekommen "nur" höchsten Rang </w:t>
      </w:r>
    </w:p>
    <w:p w14:paraId="13CEAE6D" w14:textId="77777777" w:rsidR="00F0790C" w:rsidRDefault="00F0790C" w:rsidP="004A45E8">
      <w:pPr>
        <w:pStyle w:val="Listenabsatz"/>
        <w:numPr>
          <w:ilvl w:val="0"/>
          <w:numId w:val="31"/>
        </w:numPr>
      </w:pPr>
      <w:r>
        <w:t xml:space="preserve">Ist invariant bei streng monotonen Transformationen </w:t>
      </w:r>
    </w:p>
    <w:p w14:paraId="1509DFDB" w14:textId="7F28F6E1" w:rsidR="00F0790C" w:rsidRDefault="00F0790C" w:rsidP="004A45E8">
      <w:pPr>
        <w:pStyle w:val="Listenabsatz"/>
        <w:numPr>
          <w:ilvl w:val="0"/>
          <w:numId w:val="31"/>
        </w:numPr>
      </w:pPr>
      <w:r>
        <w:t xml:space="preserve">Liegen wenige </w:t>
      </w:r>
      <w:proofErr w:type="spellStart"/>
      <w:r>
        <w:t>Ties</w:t>
      </w:r>
      <w:proofErr w:type="spellEnd"/>
      <w:r>
        <w:t xml:space="preserve"> vor, gibt es vereinfachte näherungsweise Berechnungsformeln, die aber kaum mehr Anwendung finden (PC schneller)</w:t>
      </w:r>
    </w:p>
    <w:p w14:paraId="619403A8" w14:textId="77777777" w:rsidR="002434BD" w:rsidRDefault="002434BD" w:rsidP="002434BD">
      <w:pPr>
        <w:pStyle w:val="Listenabsatz"/>
        <w:ind w:left="1440"/>
      </w:pPr>
    </w:p>
    <w:p w14:paraId="3989E65A" w14:textId="77777777" w:rsidR="002434BD" w:rsidRDefault="002434BD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2434BD">
        <w:rPr>
          <w:b/>
          <w:bCs/>
        </w:rPr>
        <w:t>Rangkorrelation - Weitere Kennwerte</w:t>
      </w:r>
    </w:p>
    <w:p w14:paraId="6DB3EE37" w14:textId="77777777" w:rsidR="002434BD" w:rsidRPr="002434BD" w:rsidRDefault="002434BD" w:rsidP="004A45E8">
      <w:pPr>
        <w:pStyle w:val="Listenabsatz"/>
        <w:numPr>
          <w:ilvl w:val="0"/>
          <w:numId w:val="32"/>
        </w:numPr>
        <w:rPr>
          <w:b/>
          <w:bCs/>
        </w:rPr>
      </w:pPr>
      <w:r>
        <w:t xml:space="preserve">Neben </w:t>
      </w:r>
      <w:proofErr w:type="spellStart"/>
      <w:r>
        <w:t>Spearman's</w:t>
      </w:r>
      <w:proofErr w:type="spellEnd"/>
      <w:r>
        <w:t xml:space="preserve"> r existieren weitere Kennwerte für den Zusammenhang zweier ordinalskalierter Merkmale </w:t>
      </w:r>
    </w:p>
    <w:p w14:paraId="7A3839DA" w14:textId="0E7409B5" w:rsidR="002434BD" w:rsidRPr="002434BD" w:rsidRDefault="002434BD" w:rsidP="004A45E8">
      <w:pPr>
        <w:pStyle w:val="Listenabsatz"/>
        <w:numPr>
          <w:ilvl w:val="0"/>
          <w:numId w:val="32"/>
        </w:numPr>
        <w:rPr>
          <w:b/>
          <w:bCs/>
        </w:rPr>
      </w:pPr>
      <w:r>
        <w:t xml:space="preserve">Die bekanntesten sind der </w:t>
      </w:r>
      <w:proofErr w:type="spellStart"/>
      <w:r w:rsidRPr="002434BD">
        <w:rPr>
          <w:b/>
          <w:bCs/>
        </w:rPr>
        <w:t>Konkordanzkoeffizient</w:t>
      </w:r>
      <w:proofErr w:type="spellEnd"/>
      <w:r w:rsidRPr="002434BD">
        <w:rPr>
          <w:b/>
          <w:bCs/>
        </w:rPr>
        <w:t xml:space="preserve"> </w:t>
      </w:r>
      <w:r>
        <w:rPr>
          <w:rFonts w:cstheme="minorHAnsi"/>
          <w:b/>
          <w:bCs/>
        </w:rPr>
        <w:t xml:space="preserve">γ </w:t>
      </w:r>
      <w:r>
        <w:rPr>
          <w:b/>
          <w:bCs/>
        </w:rPr>
        <w:t>(</w:t>
      </w:r>
      <w:proofErr w:type="spellStart"/>
      <w:r w:rsidRPr="002434BD">
        <w:rPr>
          <w:b/>
          <w:bCs/>
        </w:rPr>
        <w:t>gamma</w:t>
      </w:r>
      <w:proofErr w:type="spellEnd"/>
      <w:r>
        <w:rPr>
          <w:b/>
          <w:bCs/>
        </w:rPr>
        <w:t>)</w:t>
      </w:r>
      <w:r>
        <w:t xml:space="preserve"> nach Goodman-Kruskal und die daraus abgeleitete Weiterentwicklung </w:t>
      </w:r>
      <w:proofErr w:type="spellStart"/>
      <w:r w:rsidRPr="002434BD">
        <w:rPr>
          <w:b/>
          <w:bCs/>
        </w:rPr>
        <w:t>Kendall's</w:t>
      </w:r>
      <w:proofErr w:type="spellEnd"/>
      <w:r w:rsidRPr="002434BD">
        <w:rPr>
          <w:b/>
          <w:bCs/>
        </w:rPr>
        <w:t xml:space="preserve"> </w:t>
      </w:r>
      <w:r>
        <w:rPr>
          <w:rFonts w:cstheme="minorHAnsi"/>
          <w:b/>
          <w:bCs/>
        </w:rPr>
        <w:t>τ (</w:t>
      </w:r>
      <w:r w:rsidRPr="002434BD">
        <w:rPr>
          <w:b/>
          <w:bCs/>
        </w:rPr>
        <w:t>tau</w:t>
      </w:r>
      <w:r>
        <w:rPr>
          <w:b/>
          <w:bCs/>
        </w:rPr>
        <w:t>)</w:t>
      </w:r>
      <w:r>
        <w:t xml:space="preserve"> für zwei ordinalskalierte Variablen (wird kaum noch angewendet) </w:t>
      </w:r>
    </w:p>
    <w:p w14:paraId="7155172D" w14:textId="0E43CA58" w:rsidR="00C0669B" w:rsidRPr="002434BD" w:rsidRDefault="002434BD" w:rsidP="004A45E8">
      <w:pPr>
        <w:pStyle w:val="Listenabsatz"/>
        <w:numPr>
          <w:ilvl w:val="0"/>
          <w:numId w:val="32"/>
        </w:numPr>
        <w:rPr>
          <w:b/>
          <w:bCs/>
        </w:rPr>
      </w:pPr>
      <w:r>
        <w:t xml:space="preserve">Die Interpretation diese Koeffizienten verläuft analog zu r und </w:t>
      </w:r>
      <w:proofErr w:type="spellStart"/>
      <w:r>
        <w:t>r</w:t>
      </w:r>
      <w:r>
        <w:rPr>
          <w:vertAlign w:val="subscript"/>
        </w:rPr>
        <w:t>s</w:t>
      </w:r>
      <w:proofErr w:type="spellEnd"/>
    </w:p>
    <w:p w14:paraId="59B637E2" w14:textId="77777777" w:rsidR="002434BD" w:rsidRPr="002434BD" w:rsidRDefault="002434BD" w:rsidP="002434BD">
      <w:pPr>
        <w:pStyle w:val="Listenabsatz"/>
        <w:ind w:left="1440"/>
        <w:rPr>
          <w:b/>
          <w:bCs/>
        </w:rPr>
      </w:pPr>
    </w:p>
    <w:p w14:paraId="1B4F103D" w14:textId="3E8AAF7F" w:rsidR="002434BD" w:rsidRDefault="002434BD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2434BD">
        <w:rPr>
          <w:b/>
          <w:bCs/>
        </w:rPr>
        <w:t>Interpretation von Korrelationen</w:t>
      </w:r>
    </w:p>
    <w:p w14:paraId="422F056C" w14:textId="77777777" w:rsidR="002434BD" w:rsidRPr="002434BD" w:rsidRDefault="002434BD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 xml:space="preserve">Eine vorhandene (hohe) Korrelation zwischen zwei Variablen X und Y darf nicht ohne weiteres als Kausalität zwischen den Variablen interpretiert werden (z.B. Störche und Geburtenrate) </w:t>
      </w:r>
    </w:p>
    <w:p w14:paraId="697B5F2B" w14:textId="4C93775B" w:rsidR="002434BD" w:rsidRPr="009C1250" w:rsidRDefault="002434BD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>Eine vorhandene Korrelation zeigt zunächst nur eine Assoziation an. Diese kann viele Ursachen haben, z.B.:</w:t>
      </w:r>
    </w:p>
    <w:p w14:paraId="5056BD38" w14:textId="0E8BEA93" w:rsidR="009C1250" w:rsidRPr="002434BD" w:rsidRDefault="009C1250" w:rsidP="009C1250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179B6AB" wp14:editId="0B47CFCC">
            <wp:extent cx="3528202" cy="1504950"/>
            <wp:effectExtent l="19050" t="19050" r="15240" b="1905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61" cy="1508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71B73" w14:textId="38CE707E" w:rsidR="009C1250" w:rsidRDefault="009C1250" w:rsidP="009C1250">
      <w:pPr>
        <w:ind w:left="372" w:firstLine="708"/>
      </w:pPr>
      <w:r>
        <w:t xml:space="preserve">→ </w:t>
      </w:r>
      <w:r w:rsidRPr="009C1250">
        <w:rPr>
          <w:b/>
          <w:bCs/>
        </w:rPr>
        <w:t xml:space="preserve">Korrelation ist nicht Kausalität, sondern Assoziation </w:t>
      </w:r>
    </w:p>
    <w:p w14:paraId="10909618" w14:textId="77777777" w:rsidR="009C1250" w:rsidRPr="009C1250" w:rsidRDefault="009C1250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 xml:space="preserve">Frage: Wann darf in der empirischen Forschung von einer Korrelation auf Kausalität geschlossen werden? </w:t>
      </w:r>
    </w:p>
    <w:p w14:paraId="4B9DC04D" w14:textId="7DE71BB7" w:rsidR="009C1250" w:rsidRDefault="009C1250" w:rsidP="004A45E8">
      <w:pPr>
        <w:pStyle w:val="Listenabsatz"/>
        <w:numPr>
          <w:ilvl w:val="0"/>
          <w:numId w:val="34"/>
        </w:numPr>
      </w:pPr>
      <w:r>
        <w:t xml:space="preserve">Die betrachteten Variablen müssen </w:t>
      </w:r>
      <w:r w:rsidRPr="009C1250">
        <w:rPr>
          <w:b/>
          <w:bCs/>
        </w:rPr>
        <w:t>kovariieren</w:t>
      </w:r>
      <w:r>
        <w:t xml:space="preserve"> → die Korrelation muss ungleich Null sein → Probleme: Standards (wann ist eine Korrelation ungleich Null) sind normativ; je kleiner n, desto größere Korrelationen können per Zufall auftreten </w:t>
      </w:r>
    </w:p>
    <w:p w14:paraId="77129542" w14:textId="44D29E4F" w:rsidR="009C1250" w:rsidRPr="009C1250" w:rsidRDefault="009C1250" w:rsidP="004A45E8">
      <w:pPr>
        <w:pStyle w:val="Listenabsatz"/>
        <w:numPr>
          <w:ilvl w:val="0"/>
          <w:numId w:val="34"/>
        </w:numPr>
        <w:rPr>
          <w:b/>
          <w:bCs/>
        </w:rPr>
      </w:pPr>
      <w:r>
        <w:t xml:space="preserve">Die Ursache muss der Wirkung </w:t>
      </w:r>
      <w:r w:rsidRPr="009C1250">
        <w:rPr>
          <w:b/>
          <w:bCs/>
        </w:rPr>
        <w:t>zeitlich vorausgehen</w:t>
      </w:r>
      <w:r>
        <w:t xml:space="preserve"> (z.B. Pretest- Treatment-Posttest, 2-mal Y und 1-Mal X (Treatment) erheben) </w:t>
      </w:r>
    </w:p>
    <w:p w14:paraId="2B961667" w14:textId="77777777" w:rsidR="009C1250" w:rsidRPr="009C1250" w:rsidRDefault="009C1250" w:rsidP="004A45E8">
      <w:pPr>
        <w:pStyle w:val="Listenabsatz"/>
        <w:numPr>
          <w:ilvl w:val="0"/>
          <w:numId w:val="34"/>
        </w:numPr>
        <w:rPr>
          <w:b/>
          <w:bCs/>
        </w:rPr>
      </w:pPr>
      <w:r>
        <w:t xml:space="preserve">Andere plausible Erklärungen für die Kovariation müssen ausgeschlossen werden können (Schmerz beim Spritzen Adrenalin) </w:t>
      </w:r>
    </w:p>
    <w:p w14:paraId="535BBEE9" w14:textId="6995E141" w:rsidR="00C0669B" w:rsidRDefault="009C1250" w:rsidP="004A45E8">
      <w:pPr>
        <w:pStyle w:val="Listenabsatz"/>
        <w:numPr>
          <w:ilvl w:val="0"/>
          <w:numId w:val="34"/>
        </w:numPr>
        <w:rPr>
          <w:b/>
          <w:bCs/>
        </w:rPr>
      </w:pPr>
      <w:r>
        <w:t>Die Kovariation muss raum-zeitlich indifferent sein → Generalisierung auf eine Population zu jeder Zeit</w:t>
      </w:r>
    </w:p>
    <w:p w14:paraId="1CCC3429" w14:textId="63388B48" w:rsidR="009C1250" w:rsidRDefault="009C1250" w:rsidP="009C1250">
      <w:pPr>
        <w:rPr>
          <w:b/>
          <w:bCs/>
        </w:rPr>
      </w:pPr>
    </w:p>
    <w:p w14:paraId="0B442A31" w14:textId="511355E4" w:rsidR="009C1250" w:rsidRDefault="009C1250" w:rsidP="009C1250">
      <w:pPr>
        <w:rPr>
          <w:b/>
          <w:bCs/>
        </w:rPr>
      </w:pPr>
    </w:p>
    <w:p w14:paraId="7BCA22D8" w14:textId="32351303" w:rsidR="009C1250" w:rsidRPr="009C1250" w:rsidRDefault="009C1250" w:rsidP="009C1250">
      <w:pPr>
        <w:rPr>
          <w:b/>
          <w:bCs/>
          <w:sz w:val="28"/>
          <w:szCs w:val="28"/>
          <w:u w:val="single"/>
        </w:rPr>
      </w:pPr>
      <w:r w:rsidRPr="009C1250">
        <w:rPr>
          <w:b/>
          <w:bCs/>
          <w:sz w:val="28"/>
          <w:szCs w:val="28"/>
          <w:u w:val="single"/>
        </w:rPr>
        <w:lastRenderedPageBreak/>
        <w:t>8.</w:t>
      </w:r>
      <w:r>
        <w:rPr>
          <w:b/>
          <w:bCs/>
          <w:sz w:val="28"/>
          <w:szCs w:val="28"/>
          <w:u w:val="single"/>
        </w:rPr>
        <w:t xml:space="preserve"> </w:t>
      </w:r>
      <w:r w:rsidRPr="009C1250">
        <w:rPr>
          <w:b/>
          <w:bCs/>
          <w:sz w:val="28"/>
          <w:szCs w:val="28"/>
          <w:u w:val="single"/>
        </w:rPr>
        <w:t>Bivariate Zusammenhangsmaße I</w:t>
      </w:r>
    </w:p>
    <w:p w14:paraId="06FA4C63" w14:textId="56F0538A" w:rsidR="009C1250" w:rsidRDefault="009C1250" w:rsidP="009C1250">
      <w:pPr>
        <w:rPr>
          <w:b/>
          <w:bCs/>
        </w:rPr>
      </w:pPr>
      <w:r w:rsidRPr="009C1250">
        <w:rPr>
          <w:b/>
          <w:bCs/>
        </w:rPr>
        <w:t>Bivariate Nominaldaten</w:t>
      </w:r>
    </w:p>
    <w:p w14:paraId="05ABCDCC" w14:textId="1D49453C" w:rsidR="009C1250" w:rsidRPr="0071432B" w:rsidRDefault="009C1250" w:rsidP="004A45E8">
      <w:pPr>
        <w:pStyle w:val="Listenabsatz"/>
        <w:numPr>
          <w:ilvl w:val="0"/>
          <w:numId w:val="25"/>
        </w:numPr>
        <w:rPr>
          <w:b/>
          <w:bCs/>
        </w:rPr>
      </w:pPr>
      <w:proofErr w:type="spellStart"/>
      <w:r w:rsidRPr="0071432B">
        <w:rPr>
          <w:b/>
          <w:bCs/>
        </w:rPr>
        <w:t>Recap</w:t>
      </w:r>
      <w:proofErr w:type="spellEnd"/>
      <w:r w:rsidRPr="0071432B">
        <w:rPr>
          <w:b/>
          <w:bCs/>
        </w:rPr>
        <w:t xml:space="preserve">: Kontigenztabellen </w:t>
      </w:r>
    </w:p>
    <w:p w14:paraId="410472FC" w14:textId="77777777" w:rsidR="009C1250" w:rsidRPr="009C1250" w:rsidRDefault="009C1250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 xml:space="preserve">Kontigenztabellen empirischer Verbundhäufigkeiten </w:t>
      </w:r>
    </w:p>
    <w:p w14:paraId="246A6AEF" w14:textId="77777777" w:rsidR="0071432B" w:rsidRPr="0071432B" w:rsidRDefault="009C1250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 xml:space="preserve">schreibt man statt </w:t>
      </w:r>
      <w:proofErr w:type="gramStart"/>
      <w:r>
        <w:t>h(</w:t>
      </w:r>
      <w:proofErr w:type="gramEnd"/>
      <w:r>
        <w:t>x</w:t>
      </w:r>
      <w:r w:rsidR="0071432B">
        <w:rPr>
          <w:vertAlign w:val="subscript"/>
        </w:rPr>
        <w:t>i</w:t>
      </w:r>
      <w:r>
        <w:t>,</w:t>
      </w:r>
      <w:r w:rsidR="0071432B">
        <w:t xml:space="preserve"> </w:t>
      </w:r>
      <w:proofErr w:type="spellStart"/>
      <w:r>
        <w:t>y</w:t>
      </w:r>
      <w:r w:rsidR="0071432B">
        <w:rPr>
          <w:vertAlign w:val="subscript"/>
        </w:rPr>
        <w:t>j</w:t>
      </w:r>
      <w:proofErr w:type="spellEnd"/>
      <w:r>
        <w:t xml:space="preserve">) kurz </w:t>
      </w:r>
      <w:proofErr w:type="spellStart"/>
      <w:r>
        <w:t>n</w:t>
      </w:r>
      <w:r w:rsidR="0071432B">
        <w:rPr>
          <w:vertAlign w:val="subscript"/>
        </w:rPr>
        <w:t>ij</w:t>
      </w:r>
      <w:proofErr w:type="spellEnd"/>
      <w:r>
        <w:t>, so lautet die vereinfachte Notation:</w:t>
      </w:r>
    </w:p>
    <w:p w14:paraId="708F2211" w14:textId="355CEEC1" w:rsidR="0071432B" w:rsidRPr="0071432B" w:rsidRDefault="0071432B" w:rsidP="0071432B">
      <w:pPr>
        <w:ind w:left="372" w:firstLine="708"/>
        <w:rPr>
          <w:b/>
          <w:bCs/>
        </w:rPr>
      </w:pPr>
      <w:r>
        <w:rPr>
          <w:noProof/>
        </w:rPr>
        <w:drawing>
          <wp:inline distT="0" distB="0" distL="0" distR="0" wp14:anchorId="494029AB" wp14:editId="3D8B70DE">
            <wp:extent cx="4448175" cy="1782370"/>
            <wp:effectExtent l="19050" t="19050" r="9525" b="27940"/>
            <wp:docPr id="65" name="Grafik 6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 descr="Ein Bild, das Tisch enthält.&#10;&#10;Automatisch generierte Beschreibu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60725" cy="1787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8E0A1" w14:textId="0FE0C261" w:rsidR="0071432B" w:rsidRPr="0071432B" w:rsidRDefault="0071432B" w:rsidP="004A45E8">
      <w:pPr>
        <w:pStyle w:val="Listenabsatz"/>
        <w:numPr>
          <w:ilvl w:val="0"/>
          <w:numId w:val="33"/>
        </w:numPr>
        <w:rPr>
          <w:b/>
          <w:bCs/>
        </w:rPr>
      </w:pPr>
      <w:r>
        <w:t xml:space="preserve">Analoge Notation für relative Häufigkeiten (mit </w:t>
      </w:r>
      <w:proofErr w:type="spellStart"/>
      <w:r>
        <w:t>f</w:t>
      </w:r>
      <w:r>
        <w:rPr>
          <w:vertAlign w:val="subscript"/>
        </w:rPr>
        <w:t>ij</w:t>
      </w:r>
      <w:proofErr w:type="spellEnd"/>
      <w:r>
        <w:t xml:space="preserve"> statt </w:t>
      </w:r>
      <w:proofErr w:type="spellStart"/>
      <w:r>
        <w:t>n</w:t>
      </w:r>
      <w:r>
        <w:rPr>
          <w:vertAlign w:val="subscript"/>
        </w:rPr>
        <w:t>ij</w:t>
      </w:r>
      <w:proofErr w:type="spellEnd"/>
      <w:r>
        <w:t xml:space="preserve">) </w:t>
      </w:r>
    </w:p>
    <w:p w14:paraId="5D3B64EB" w14:textId="77777777" w:rsidR="0071432B" w:rsidRPr="0071432B" w:rsidRDefault="0071432B" w:rsidP="004A45E8">
      <w:pPr>
        <w:pStyle w:val="Listenabsatz"/>
        <w:numPr>
          <w:ilvl w:val="0"/>
          <w:numId w:val="33"/>
        </w:numPr>
        <w:rPr>
          <w:b/>
          <w:bCs/>
        </w:rPr>
      </w:pPr>
      <w:r w:rsidRPr="0071432B">
        <w:rPr>
          <w:b/>
          <w:bCs/>
        </w:rPr>
        <w:t>Unabhängigkeit</w:t>
      </w:r>
      <w:r>
        <w:t xml:space="preserve">: Ausprägung Variablen X sagt nichts über Ausprägung Variablen Y aus (und andersherum); Randhäufigkeit (und deren Wahrscheinlichkeit) als gleichmäßige Aufteilung </w:t>
      </w:r>
    </w:p>
    <w:p w14:paraId="16620742" w14:textId="148FB91A" w:rsidR="00C0669B" w:rsidRPr="0071432B" w:rsidRDefault="0071432B" w:rsidP="004A45E8">
      <w:pPr>
        <w:pStyle w:val="Listenabsatz"/>
        <w:numPr>
          <w:ilvl w:val="0"/>
          <w:numId w:val="33"/>
        </w:numPr>
        <w:rPr>
          <w:b/>
          <w:bCs/>
        </w:rPr>
      </w:pPr>
      <w:r w:rsidRPr="0071432B">
        <w:rPr>
          <w:b/>
          <w:bCs/>
        </w:rPr>
        <w:t>Abhängigkeit</w:t>
      </w:r>
      <w:r>
        <w:t>: Wissen über Ausprägung Variablen X sagt eine ganze Menge über Ausprägung Variablen Y aus (und andersherum); Randhäufigkeiten ignorieren und dafür auf Verbundhäufigkeiten schauen</w:t>
      </w:r>
    </w:p>
    <w:p w14:paraId="68BCC78D" w14:textId="77777777" w:rsidR="0071432B" w:rsidRPr="0071432B" w:rsidRDefault="0071432B" w:rsidP="0071432B">
      <w:pPr>
        <w:pStyle w:val="Listenabsatz"/>
        <w:ind w:left="1440"/>
        <w:rPr>
          <w:b/>
          <w:bCs/>
        </w:rPr>
      </w:pPr>
    </w:p>
    <w:p w14:paraId="23625F42" w14:textId="2D405366" w:rsidR="0071432B" w:rsidRDefault="0071432B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71432B">
        <w:rPr>
          <w:b/>
          <w:bCs/>
        </w:rPr>
        <w:t>Zusammenhangsmaße für 2×2 Kontigenztabellen</w:t>
      </w:r>
    </w:p>
    <w:p w14:paraId="070E3F2B" w14:textId="77777777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viele empirische Fragestellungen über Zusammenhänge von Variablen beziehen sich auf 2 Merkmale mit je 2 Ausprägungen </w:t>
      </w:r>
    </w:p>
    <w:p w14:paraId="031C5CBD" w14:textId="6CF1B673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>Bsp.: Auftreten eines bestimmten Genmarkers bei Frauen/Männern (</w:t>
      </w:r>
      <w:proofErr w:type="gramStart"/>
      <w:r>
        <w:rPr>
          <w:rFonts w:ascii="Segoe UI Symbol" w:hAnsi="Segoe UI Symbol" w:cs="Segoe UI Symbol"/>
        </w:rPr>
        <w:t>x</w:t>
      </w:r>
      <w:r>
        <w:t>(</w:t>
      </w:r>
      <w:proofErr w:type="gramEnd"/>
      <w:r>
        <w:t xml:space="preserve">0,1) und y(0,1)) </w:t>
      </w:r>
    </w:p>
    <w:p w14:paraId="202FF773" w14:textId="77777777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>natürliche dichotome Variablen (</w:t>
      </w:r>
      <w:proofErr w:type="spellStart"/>
      <w:r>
        <w:t>tetrachorische</w:t>
      </w:r>
      <w:proofErr w:type="spellEnd"/>
      <w:r>
        <w:t xml:space="preserve"> Korrelation nur für künstlich hergestellte dichotome Variablen) </w:t>
      </w:r>
    </w:p>
    <w:p w14:paraId="30A8DA27" w14:textId="77777777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aus Kontigenztabelle 2×2 zur Tabelle mit 2 Ausprägungen (Schuldspruch, Geständnis), in die die Wertepaare eingetragen werden </w:t>
      </w:r>
    </w:p>
    <w:p w14:paraId="73F3BC5B" w14:textId="77777777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Weil hier eine Intervallskala erzwungen wird (genau ein Abstand zwischen Skalenwerten = konstanter Abstand zwischen Skalenwerten), kann immer die </w:t>
      </w:r>
      <w:r w:rsidRPr="0071432B">
        <w:rPr>
          <w:b/>
          <w:bCs/>
        </w:rPr>
        <w:t>Produkt-Moment-Korrelation r</w:t>
      </w:r>
      <w:r>
        <w:t xml:space="preserve"> als Zusammenhangsmaß berechnet werden </w:t>
      </w:r>
    </w:p>
    <w:p w14:paraId="702760D7" w14:textId="7BF30C13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von Kontigenztabelle zur neuen Tabelle sehr mühselig; Idee: Der 2×2 Fall bei Nominaldaten kann immer auf den ja/nein bzw. 0/1 Fall zurückgeführt werden         </w:t>
      </w:r>
      <w:r w:rsidRPr="0071432B">
        <w:rPr>
          <w:b/>
          <w:bCs/>
        </w:rPr>
        <w:t xml:space="preserve">→ Umformung r zum Phi-Koeffizient </w:t>
      </w:r>
    </w:p>
    <w:p w14:paraId="17CC4E78" w14:textId="055A3171" w:rsidR="0071432B" w:rsidRPr="0071432B" w:rsidRDefault="0071432B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der </w:t>
      </w:r>
      <w:r w:rsidRPr="0071432B">
        <w:rPr>
          <w:b/>
          <w:bCs/>
        </w:rPr>
        <w:t>Phi-Koeffizient</w:t>
      </w:r>
      <w:r>
        <w:t xml:space="preserve"> beschreibt die Stärke des Zusammenhangs zweier dichotomer Variablen (in der Praxis auch für nicht natürliche Variablen); kann mit relativen und absoluten Häufigkeiten berechnet werden</w:t>
      </w:r>
    </w:p>
    <w:p w14:paraId="4CDC168A" w14:textId="32598DD7" w:rsidR="00C0669B" w:rsidRDefault="00C0669B" w:rsidP="00C0669B">
      <w:pPr>
        <w:pStyle w:val="Listenabsatz"/>
        <w:ind w:left="1440"/>
        <w:rPr>
          <w:b/>
          <w:bCs/>
        </w:rPr>
      </w:pPr>
    </w:p>
    <w:p w14:paraId="30A3458D" w14:textId="02B000E7" w:rsidR="00C0669B" w:rsidRDefault="00C0669B" w:rsidP="00C0669B">
      <w:pPr>
        <w:pStyle w:val="Listenabsatz"/>
        <w:ind w:left="1440"/>
        <w:rPr>
          <w:b/>
          <w:bCs/>
        </w:rPr>
      </w:pPr>
    </w:p>
    <w:p w14:paraId="351F46C1" w14:textId="6D7D184B" w:rsidR="00C0669B" w:rsidRDefault="0071432B" w:rsidP="00C0669B">
      <w:pPr>
        <w:pStyle w:val="Listenabsatz"/>
        <w:ind w:left="144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19F6CB" wp14:editId="743EC17D">
            <wp:extent cx="4120915" cy="1495425"/>
            <wp:effectExtent l="19050" t="19050" r="13335" b="952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21924" cy="1495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8DFDF" w14:textId="77777777" w:rsidR="00D7105D" w:rsidRPr="00D7105D" w:rsidRDefault="00D7105D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Phi liegt zwischen -1 und 1 (abhängig von Anordnung der Realisationen (0 → 1 oder 1 → 0) </w:t>
      </w:r>
    </w:p>
    <w:p w14:paraId="095B168C" w14:textId="77777777" w:rsidR="00D7105D" w:rsidRPr="00D7105D" w:rsidRDefault="00D7105D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 xml:space="preserve">Problem: Bei schiefen Randverteilungen kann der Phi-Koeffizient selbst bei maximalem Zusammenhang zwischen den Variablen die Grenze +/- 1 </w:t>
      </w:r>
      <w:r w:rsidRPr="00D7105D">
        <w:rPr>
          <w:b/>
          <w:bCs/>
        </w:rPr>
        <w:t xml:space="preserve">nicht erreichen </w:t>
      </w:r>
    </w:p>
    <w:p w14:paraId="44BE2B52" w14:textId="77777777" w:rsidR="00D7105D" w:rsidRPr="00D7105D" w:rsidRDefault="00D7105D" w:rsidP="004A45E8">
      <w:pPr>
        <w:pStyle w:val="Listenabsatz"/>
        <w:numPr>
          <w:ilvl w:val="0"/>
          <w:numId w:val="35"/>
        </w:numPr>
        <w:rPr>
          <w:b/>
          <w:bCs/>
        </w:rPr>
      </w:pPr>
      <w:r>
        <w:t>Bei schiefen Randverteilungen sollte Phi daher an der maximal möglichen Korrelation normiert werden</w:t>
      </w:r>
    </w:p>
    <w:p w14:paraId="6299F148" w14:textId="6ABF25ED" w:rsidR="00C0669B" w:rsidRDefault="00D7105D" w:rsidP="00D7105D">
      <w:pPr>
        <w:ind w:left="1080"/>
      </w:pPr>
      <w:r>
        <w:t xml:space="preserve">→ Die </w:t>
      </w:r>
      <w:r w:rsidRPr="00D7105D">
        <w:rPr>
          <w:b/>
          <w:bCs/>
        </w:rPr>
        <w:t>maximale positive / negative Korrelation</w:t>
      </w:r>
      <w:r>
        <w:t xml:space="preserve"> berechnet sich als:</w:t>
      </w:r>
    </w:p>
    <w:p w14:paraId="421ED6E1" w14:textId="1B1A25D8" w:rsidR="00D7105D" w:rsidRDefault="00D7105D" w:rsidP="00D7105D">
      <w:pPr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235A8A42" wp14:editId="381F129F">
            <wp:extent cx="5305425" cy="1733550"/>
            <wp:effectExtent l="19050" t="19050" r="28575" b="19050"/>
            <wp:docPr id="67" name="Grafik 6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k 67" descr="Ein Bild, das Text enthält.&#10;&#10;Automatisch generierte Beschreibu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A9F44" w14:textId="66573CE0" w:rsidR="00D7105D" w:rsidRPr="00D7105D" w:rsidRDefault="00D7105D" w:rsidP="004A45E8">
      <w:pPr>
        <w:pStyle w:val="Listenabsatz"/>
        <w:numPr>
          <w:ilvl w:val="0"/>
          <w:numId w:val="36"/>
        </w:numPr>
        <w:rPr>
          <w:b/>
          <w:bCs/>
        </w:rPr>
      </w:pPr>
      <w:r>
        <w:t xml:space="preserve">Ist also der tatsächliche Phi-Koeffizient </w:t>
      </w:r>
      <w:r w:rsidRPr="00D7105D">
        <w:rPr>
          <w:b/>
          <w:bCs/>
        </w:rPr>
        <w:t>positiv</w:t>
      </w:r>
      <w:r>
        <w:t xml:space="preserve">, kann/soll er an der maximal möglichen positiven Korrelation </w:t>
      </w:r>
      <w:r w:rsidRPr="00D7105D">
        <w:rPr>
          <w:b/>
          <w:bCs/>
        </w:rPr>
        <w:t>normiert</w:t>
      </w:r>
      <w:r>
        <w:t xml:space="preserve"> werden über (Phi oben kann r sein):</w:t>
      </w:r>
    </w:p>
    <w:p w14:paraId="3BC74719" w14:textId="70DDF718" w:rsidR="00D7105D" w:rsidRDefault="00D7105D" w:rsidP="00D7105D">
      <w:pPr>
        <w:pStyle w:val="Listenabsatz"/>
        <w:ind w:left="1800"/>
        <w:rPr>
          <w:b/>
          <w:bCs/>
        </w:rPr>
      </w:pPr>
      <w:r>
        <w:rPr>
          <w:noProof/>
        </w:rPr>
        <w:drawing>
          <wp:inline distT="0" distB="0" distL="0" distR="0" wp14:anchorId="284A431A" wp14:editId="36FC3974">
            <wp:extent cx="1181100" cy="628650"/>
            <wp:effectExtent l="19050" t="19050" r="19050" b="1905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D5679" w14:textId="77777777" w:rsidR="00D7105D" w:rsidRDefault="00D7105D" w:rsidP="00D7105D">
      <w:pPr>
        <w:pStyle w:val="Listenabsatz"/>
        <w:ind w:left="1800"/>
        <w:rPr>
          <w:b/>
          <w:bCs/>
        </w:rPr>
      </w:pPr>
    </w:p>
    <w:p w14:paraId="5B38BCEA" w14:textId="4E3EBBA9" w:rsidR="00D7105D" w:rsidRPr="00D7105D" w:rsidRDefault="00D7105D" w:rsidP="004A45E8">
      <w:pPr>
        <w:pStyle w:val="Listenabsatz"/>
        <w:numPr>
          <w:ilvl w:val="0"/>
          <w:numId w:val="36"/>
        </w:numPr>
        <w:rPr>
          <w:b/>
          <w:bCs/>
        </w:rPr>
      </w:pPr>
      <w:r>
        <w:t xml:space="preserve">Ist er </w:t>
      </w:r>
      <w:r w:rsidRPr="00D7105D">
        <w:rPr>
          <w:b/>
          <w:bCs/>
        </w:rPr>
        <w:t>negativ</w:t>
      </w:r>
      <w:r>
        <w:t>, berechnet sich die Normierung ganz analog aus:</w:t>
      </w:r>
    </w:p>
    <w:p w14:paraId="57B2194F" w14:textId="5F72B11E" w:rsidR="00D7105D" w:rsidRDefault="00D7105D" w:rsidP="00D7105D">
      <w:pPr>
        <w:pStyle w:val="Listenabsatz"/>
        <w:ind w:left="1800"/>
        <w:rPr>
          <w:b/>
          <w:bCs/>
        </w:rPr>
      </w:pPr>
      <w:r>
        <w:rPr>
          <w:noProof/>
        </w:rPr>
        <w:drawing>
          <wp:inline distT="0" distB="0" distL="0" distR="0" wp14:anchorId="3B96240B" wp14:editId="268478A7">
            <wp:extent cx="1238250" cy="704850"/>
            <wp:effectExtent l="19050" t="19050" r="19050" b="1905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0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1B0AD" w14:textId="77777777" w:rsidR="00D7105D" w:rsidRDefault="00D7105D" w:rsidP="00D7105D">
      <w:pPr>
        <w:pStyle w:val="Listenabsatz"/>
        <w:ind w:left="1800"/>
        <w:rPr>
          <w:b/>
          <w:bCs/>
        </w:rPr>
      </w:pPr>
    </w:p>
    <w:p w14:paraId="44FEA154" w14:textId="318511BC" w:rsidR="00D7105D" w:rsidRPr="00D7105D" w:rsidRDefault="00D7105D" w:rsidP="004A45E8">
      <w:pPr>
        <w:pStyle w:val="Listenabsatz"/>
        <w:numPr>
          <w:ilvl w:val="0"/>
          <w:numId w:val="36"/>
        </w:numPr>
        <w:rPr>
          <w:b/>
          <w:bCs/>
        </w:rPr>
      </w:pPr>
      <w:r w:rsidRPr="00D7105D">
        <w:rPr>
          <w:b/>
          <w:bCs/>
        </w:rPr>
        <w:t xml:space="preserve">Phi </w:t>
      </w:r>
      <w:r>
        <w:t>bei sehr schiefen Randverteilungen niedriger → eignet sich nicht so</w:t>
      </w:r>
    </w:p>
    <w:p w14:paraId="24F17C1F" w14:textId="4571E944" w:rsidR="00D7105D" w:rsidRPr="00D7105D" w:rsidRDefault="00D7105D" w:rsidP="004A45E8">
      <w:pPr>
        <w:pStyle w:val="Listenabsatz"/>
        <w:numPr>
          <w:ilvl w:val="0"/>
          <w:numId w:val="36"/>
        </w:numPr>
        <w:rPr>
          <w:b/>
          <w:bCs/>
        </w:rPr>
      </w:pPr>
      <w:r w:rsidRPr="00D7105D">
        <w:rPr>
          <w:b/>
          <w:bCs/>
        </w:rPr>
        <w:t>Phi (Norm)</w:t>
      </w:r>
      <w:r>
        <w:t xml:space="preserve"> bei schiefen Randverteilungen größer → korrigiert</w:t>
      </w:r>
    </w:p>
    <w:p w14:paraId="3E0EBF6D" w14:textId="47849F25" w:rsidR="00D7105D" w:rsidRPr="002E1289" w:rsidRDefault="00D7105D" w:rsidP="004A45E8">
      <w:pPr>
        <w:pStyle w:val="Listenabsatz"/>
        <w:numPr>
          <w:ilvl w:val="0"/>
          <w:numId w:val="36"/>
        </w:numPr>
        <w:rPr>
          <w:b/>
          <w:bCs/>
        </w:rPr>
      </w:pPr>
      <w:r>
        <w:t xml:space="preserve">Phi und </w:t>
      </w:r>
      <w:proofErr w:type="gramStart"/>
      <w:r>
        <w:t>Phi(</w:t>
      </w:r>
      <w:proofErr w:type="gramEnd"/>
      <w:r>
        <w:t>Norm) sollen sehr ähnlich sein, ansonsten sehr schiefe Randverteilungen (z.B. Schuhe-Geschlecht; 30 Männer und 300 Frauen → schiefe Verteilung)</w:t>
      </w:r>
    </w:p>
    <w:p w14:paraId="45DA1686" w14:textId="1A0D92AC" w:rsidR="002E1289" w:rsidRDefault="002E1289" w:rsidP="002E1289">
      <w:pPr>
        <w:rPr>
          <w:b/>
          <w:bCs/>
        </w:rPr>
      </w:pPr>
    </w:p>
    <w:p w14:paraId="15C09C8A" w14:textId="00AD8CF3" w:rsidR="002E1289" w:rsidRDefault="002E1289" w:rsidP="004A45E8">
      <w:pPr>
        <w:pStyle w:val="Listenabsatz"/>
        <w:numPr>
          <w:ilvl w:val="0"/>
          <w:numId w:val="25"/>
        </w:numPr>
        <w:rPr>
          <w:b/>
          <w:bCs/>
        </w:rPr>
      </w:pPr>
      <w:r w:rsidRPr="002E1289">
        <w:rPr>
          <w:b/>
          <w:bCs/>
        </w:rPr>
        <w:lastRenderedPageBreak/>
        <w:t xml:space="preserve">Zusammenhangsmaße für k </w:t>
      </w:r>
      <w:r w:rsidRPr="002E1289">
        <w:rPr>
          <w:rFonts w:ascii="Segoe UI Symbol" w:hAnsi="Segoe UI Symbol" w:cs="Segoe UI Symbol"/>
          <w:b/>
          <w:bCs/>
        </w:rPr>
        <w:t>✗</w:t>
      </w:r>
      <w:r w:rsidRPr="002E1289">
        <w:rPr>
          <w:b/>
          <w:bCs/>
        </w:rPr>
        <w:t xml:space="preserve"> m Kontigenztabelle</w:t>
      </w:r>
    </w:p>
    <w:p w14:paraId="7C3C5E3B" w14:textId="34DAFCAC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 xml:space="preserve">Ansatz: Man vergleicht die beobachtete Kontigenztabelle (absolute Häufigkeiten) mit einer fiktiven Kontigenztabelle, die entstanden wäre, hätte </w:t>
      </w:r>
      <w:r w:rsidRPr="002E1289">
        <w:rPr>
          <w:b/>
          <w:bCs/>
        </w:rPr>
        <w:t>kein Zusammenhang</w:t>
      </w:r>
      <w:r>
        <w:t xml:space="preserve"> (Unabhängigkeit) bestanden </w:t>
      </w:r>
    </w:p>
    <w:p w14:paraId="79052F50" w14:textId="77777777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 xml:space="preserve">Abweichungen der beobachteten von den erwarteten Häufigkeiten sind dann als Abweichungen von der Unabhängigkeit aufzufassen </w:t>
      </w:r>
    </w:p>
    <w:p w14:paraId="1D04E4A0" w14:textId="501C3564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>Zur Konstruktion der Indifferenztabelle (erwartete Unabhängigkeit) rechnet man für absolute Häufigkeiten aus n Beobachtungen:</w:t>
      </w:r>
    </w:p>
    <w:p w14:paraId="65390E2C" w14:textId="26DFF107" w:rsidR="002E1289" w:rsidRDefault="002E1289" w:rsidP="002E1289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A722AFE" wp14:editId="66A018AF">
            <wp:extent cx="4207119" cy="1152525"/>
            <wp:effectExtent l="19050" t="19050" r="22225" b="9525"/>
            <wp:docPr id="70" name="Grafik 7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fik 70" descr="Ein Bild, das Text enthält.&#10;&#10;Automatisch generierte Beschreibu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08099" cy="1152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E7241" w14:textId="08A08C60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>Aus den beobachteten und unter der Annahme keines Zusammenhangs (</w:t>
      </w:r>
      <w:r w:rsidRPr="002E1289">
        <w:rPr>
          <w:b/>
          <w:bCs/>
        </w:rPr>
        <w:t>Indifferenz</w:t>
      </w:r>
      <w:r>
        <w:t>) erwarteten Häufigkeiten berechnet sich nun:</w:t>
      </w:r>
    </w:p>
    <w:p w14:paraId="1235E804" w14:textId="347C9C53" w:rsidR="002E1289" w:rsidRDefault="002E1289" w:rsidP="002E1289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8DC058B" wp14:editId="6C2A794E">
            <wp:extent cx="4820736" cy="1571625"/>
            <wp:effectExtent l="19050" t="19050" r="18415" b="952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23453" cy="1572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FB15B" w14:textId="6EC31D99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>Chi</w:t>
      </w:r>
      <w:r>
        <w:rPr>
          <w:vertAlign w:val="superscript"/>
        </w:rPr>
        <w:t>2</w:t>
      </w:r>
      <w:r>
        <w:t xml:space="preserve"> ist Null bei perfekte Unabhängigkeit, ansonsten größer </w:t>
      </w:r>
      <w:proofErr w:type="gramStart"/>
      <w:r>
        <w:t>Null</w:t>
      </w:r>
      <w:proofErr w:type="gramEnd"/>
      <w:r>
        <w:t xml:space="preserve"> </w:t>
      </w:r>
    </w:p>
    <w:p w14:paraId="4FAA6134" w14:textId="353BF32F" w:rsidR="002E1289" w:rsidRPr="00FF395A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>Chi</w:t>
      </w:r>
      <w:r>
        <w:rPr>
          <w:vertAlign w:val="superscript"/>
        </w:rPr>
        <w:t>2</w:t>
      </w:r>
      <w:r>
        <w:t xml:space="preserve"> kann beliebig große Werte annehmen, abhängig von der Anzahl der Ausprägungen und der Beobachtungen (wenn Tabelle </w:t>
      </w:r>
      <w:r>
        <w:rPr>
          <w:rFonts w:ascii="Segoe UI Symbol" w:hAnsi="Segoe UI Symbol" w:cs="Segoe UI Symbol"/>
        </w:rPr>
        <w:t>*</w:t>
      </w:r>
      <w:r>
        <w:t>10, wird Chi</w:t>
      </w:r>
      <w:r>
        <w:rPr>
          <w:vertAlign w:val="superscript"/>
        </w:rPr>
        <w:t>2</w:t>
      </w:r>
      <w:r>
        <w:t xml:space="preserve"> auch </w:t>
      </w:r>
      <w:r>
        <w:rPr>
          <w:rFonts w:ascii="Segoe UI Symbol" w:hAnsi="Segoe UI Symbol" w:cs="Segoe UI Symbol"/>
        </w:rPr>
        <w:t>*</w:t>
      </w:r>
      <w:r>
        <w:t xml:space="preserve">10 größer) → nicht sinnvoll, weil nicht relativ zu Werten! </w:t>
      </w:r>
    </w:p>
    <w:p w14:paraId="57ED210C" w14:textId="2F002B51" w:rsidR="00FF395A" w:rsidRPr="002E1289" w:rsidRDefault="00FF395A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rPr>
          <w:b/>
          <w:bCs/>
        </w:rPr>
        <w:t>Nur berechnen, wenn alle erwarteten Häufigkeiten &gt;5 sind!!</w:t>
      </w:r>
    </w:p>
    <w:p w14:paraId="2B85E0B7" w14:textId="0AA5A397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r>
        <w:t>Um aus dem nicht normierten Chi</w:t>
      </w:r>
      <w:r>
        <w:rPr>
          <w:vertAlign w:val="superscript"/>
        </w:rPr>
        <w:t>2</w:t>
      </w:r>
      <w:r>
        <w:t>-Koeffizienten ein als Korrelationskoeffizient interpretierbares Maß zu berechnen, wird folgende Formel verwendet:</w:t>
      </w:r>
    </w:p>
    <w:p w14:paraId="0F819DB1" w14:textId="3A846CA7" w:rsidR="002E1289" w:rsidRDefault="002E1289" w:rsidP="002E1289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9548F2A" wp14:editId="0F5B3EC9">
            <wp:extent cx="4893028" cy="1390650"/>
            <wp:effectExtent l="19050" t="19050" r="22225" b="19050"/>
            <wp:docPr id="73" name="Grafik 7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fik 73" descr="Ein Bild, das Text enthält.&#10;&#10;Automatisch generierte Beschreibu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01603" cy="1393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DA8DD" w14:textId="02F841B8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proofErr w:type="spellStart"/>
      <w:r>
        <w:t>Cramérs</w:t>
      </w:r>
      <w:proofErr w:type="spellEnd"/>
      <w:r>
        <w:t xml:space="preserve"> V ist wie Chi</w:t>
      </w:r>
      <w:r>
        <w:rPr>
          <w:vertAlign w:val="superscript"/>
        </w:rPr>
        <w:t>2</w:t>
      </w:r>
      <w:r>
        <w:t xml:space="preserve"> Null bei perfekter Unabhängigkeit, ansonsten größer </w:t>
      </w:r>
      <w:proofErr w:type="gramStart"/>
      <w:r>
        <w:t>Null</w:t>
      </w:r>
      <w:proofErr w:type="gramEnd"/>
      <w:r>
        <w:t xml:space="preserve"> </w:t>
      </w:r>
    </w:p>
    <w:p w14:paraId="25C94DF6" w14:textId="569F542B" w:rsidR="002E1289" w:rsidRPr="002E1289" w:rsidRDefault="002E1289" w:rsidP="004A45E8">
      <w:pPr>
        <w:pStyle w:val="Listenabsatz"/>
        <w:numPr>
          <w:ilvl w:val="0"/>
          <w:numId w:val="37"/>
        </w:numPr>
        <w:rPr>
          <w:b/>
          <w:bCs/>
        </w:rPr>
      </w:pPr>
      <w:proofErr w:type="spellStart"/>
      <w:r>
        <w:t>Cramérs</w:t>
      </w:r>
      <w:proofErr w:type="spellEnd"/>
      <w:r>
        <w:t xml:space="preserve"> V schwankt zwischen 0 und 1</w:t>
      </w:r>
      <w:r w:rsidR="00FF395A">
        <w:t>; ohne Richtungsinformation; desto größer Zahl, desto abhängiger</w:t>
      </w:r>
    </w:p>
    <w:p w14:paraId="2D28A05C" w14:textId="160815F5" w:rsidR="00A1393C" w:rsidRPr="00FF395A" w:rsidRDefault="002E1289" w:rsidP="00A1393C">
      <w:pPr>
        <w:pStyle w:val="Listenabsatz"/>
        <w:numPr>
          <w:ilvl w:val="0"/>
          <w:numId w:val="37"/>
        </w:numPr>
        <w:rPr>
          <w:b/>
          <w:bCs/>
        </w:rPr>
      </w:pPr>
      <w:r>
        <w:t>Faustregeln nach Cohen anwendbar</w:t>
      </w:r>
    </w:p>
    <w:p w14:paraId="5B96CE0A" w14:textId="436B382A" w:rsidR="00A1393C" w:rsidRDefault="00A1393C" w:rsidP="00A1393C">
      <w:pPr>
        <w:rPr>
          <w:b/>
          <w:bCs/>
        </w:rPr>
      </w:pPr>
    </w:p>
    <w:p w14:paraId="27382332" w14:textId="77777777" w:rsidR="00A1393C" w:rsidRDefault="00A1393C" w:rsidP="00A139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Kapitel Regressionsrechnung</w:t>
      </w:r>
    </w:p>
    <w:p w14:paraId="2FAB087C" w14:textId="77777777" w:rsidR="00A1393C" w:rsidRDefault="00A1393C" w:rsidP="00BE573B">
      <w:pPr>
        <w:pStyle w:val="Listenabsatz"/>
        <w:numPr>
          <w:ilvl w:val="0"/>
          <w:numId w:val="38"/>
        </w:numPr>
        <w:rPr>
          <w:b/>
          <w:bCs/>
          <w:sz w:val="28"/>
          <w:szCs w:val="28"/>
        </w:rPr>
      </w:pPr>
      <w:r>
        <w:t>Grundlagen der Linearen Regression</w:t>
      </w:r>
    </w:p>
    <w:p w14:paraId="4F715649" w14:textId="77777777" w:rsidR="00A1393C" w:rsidRDefault="00A1393C" w:rsidP="00BE573B">
      <w:pPr>
        <w:pStyle w:val="Listenabsatz"/>
        <w:numPr>
          <w:ilvl w:val="0"/>
          <w:numId w:val="38"/>
        </w:numPr>
        <w:rPr>
          <w:b/>
          <w:bCs/>
          <w:sz w:val="28"/>
          <w:szCs w:val="28"/>
        </w:rPr>
      </w:pPr>
      <w:bookmarkStart w:id="0" w:name="_Hlk91954191"/>
      <w:r>
        <w:t>Kennwerte der Regressionsrechnung I</w:t>
      </w:r>
    </w:p>
    <w:bookmarkEnd w:id="0"/>
    <w:p w14:paraId="4A08152C" w14:textId="77777777" w:rsidR="00A1393C" w:rsidRDefault="00A1393C" w:rsidP="00BE573B">
      <w:pPr>
        <w:pStyle w:val="Listenabsatz"/>
        <w:numPr>
          <w:ilvl w:val="0"/>
          <w:numId w:val="38"/>
        </w:numPr>
        <w:rPr>
          <w:b/>
          <w:bCs/>
          <w:sz w:val="28"/>
          <w:szCs w:val="28"/>
        </w:rPr>
      </w:pPr>
      <w:r>
        <w:t>Voraussetzungen der Regressionsrechnung</w:t>
      </w:r>
    </w:p>
    <w:p w14:paraId="33210CFB" w14:textId="77777777" w:rsidR="00A1393C" w:rsidRDefault="00A1393C" w:rsidP="00BE573B">
      <w:pPr>
        <w:pStyle w:val="Listenabsatz"/>
        <w:numPr>
          <w:ilvl w:val="0"/>
          <w:numId w:val="38"/>
        </w:numPr>
        <w:rPr>
          <w:b/>
          <w:bCs/>
          <w:sz w:val="28"/>
          <w:szCs w:val="28"/>
        </w:rPr>
      </w:pPr>
      <w:r>
        <w:t>Polynomiale Regression</w:t>
      </w:r>
    </w:p>
    <w:p w14:paraId="15FBC46A" w14:textId="77777777" w:rsidR="00A1393C" w:rsidRPr="00D46F59" w:rsidRDefault="00A1393C" w:rsidP="00BE573B">
      <w:pPr>
        <w:pStyle w:val="Listenabsatz"/>
        <w:numPr>
          <w:ilvl w:val="0"/>
          <w:numId w:val="38"/>
        </w:numPr>
        <w:rPr>
          <w:b/>
          <w:bCs/>
          <w:sz w:val="28"/>
          <w:szCs w:val="28"/>
        </w:rPr>
      </w:pPr>
      <w:r>
        <w:t>Partialkorrelation</w:t>
      </w:r>
    </w:p>
    <w:p w14:paraId="035677A2" w14:textId="602B36F1" w:rsidR="00A1393C" w:rsidRDefault="00A1393C" w:rsidP="00A1393C">
      <w:pPr>
        <w:rPr>
          <w:b/>
          <w:bCs/>
        </w:rPr>
      </w:pPr>
    </w:p>
    <w:p w14:paraId="74E79DA1" w14:textId="749720C5" w:rsidR="00A1393C" w:rsidRDefault="00A1393C" w:rsidP="00A1393C">
      <w:pPr>
        <w:rPr>
          <w:b/>
          <w:bCs/>
        </w:rPr>
      </w:pPr>
    </w:p>
    <w:p w14:paraId="64D12C5C" w14:textId="479FBCEF" w:rsidR="00A1393C" w:rsidRDefault="00A1393C" w:rsidP="00A1393C">
      <w:pPr>
        <w:rPr>
          <w:b/>
          <w:bCs/>
        </w:rPr>
      </w:pPr>
    </w:p>
    <w:p w14:paraId="561FEBCC" w14:textId="21A5DC2F" w:rsidR="00A1393C" w:rsidRDefault="00A1393C" w:rsidP="00A1393C">
      <w:pPr>
        <w:rPr>
          <w:b/>
          <w:bCs/>
        </w:rPr>
      </w:pPr>
    </w:p>
    <w:p w14:paraId="72FCC034" w14:textId="65666F84" w:rsidR="00A1393C" w:rsidRDefault="00A1393C" w:rsidP="00A1393C">
      <w:pPr>
        <w:rPr>
          <w:b/>
          <w:bCs/>
        </w:rPr>
      </w:pPr>
    </w:p>
    <w:p w14:paraId="25D1190F" w14:textId="61BB22D3" w:rsidR="00A1393C" w:rsidRDefault="00A1393C" w:rsidP="00A1393C">
      <w:pPr>
        <w:rPr>
          <w:b/>
          <w:bCs/>
        </w:rPr>
      </w:pPr>
    </w:p>
    <w:p w14:paraId="6333D257" w14:textId="56193DB4" w:rsidR="00A1393C" w:rsidRDefault="00A1393C" w:rsidP="00A1393C">
      <w:pPr>
        <w:rPr>
          <w:b/>
          <w:bCs/>
        </w:rPr>
      </w:pPr>
    </w:p>
    <w:p w14:paraId="21610406" w14:textId="21E427A8" w:rsidR="00A1393C" w:rsidRDefault="00A1393C" w:rsidP="00A1393C">
      <w:pPr>
        <w:rPr>
          <w:b/>
          <w:bCs/>
        </w:rPr>
      </w:pPr>
    </w:p>
    <w:p w14:paraId="48D22AD4" w14:textId="41C1D5D7" w:rsidR="00A1393C" w:rsidRDefault="00A1393C" w:rsidP="00A1393C">
      <w:pPr>
        <w:rPr>
          <w:b/>
          <w:bCs/>
        </w:rPr>
      </w:pPr>
    </w:p>
    <w:p w14:paraId="4435763E" w14:textId="5205F9E5" w:rsidR="00A1393C" w:rsidRDefault="00A1393C" w:rsidP="00A1393C">
      <w:pPr>
        <w:rPr>
          <w:b/>
          <w:bCs/>
        </w:rPr>
      </w:pPr>
    </w:p>
    <w:p w14:paraId="4A50AA12" w14:textId="13995340" w:rsidR="00A1393C" w:rsidRDefault="00A1393C" w:rsidP="00A1393C">
      <w:pPr>
        <w:rPr>
          <w:b/>
          <w:bCs/>
        </w:rPr>
      </w:pPr>
    </w:p>
    <w:p w14:paraId="7C1B8880" w14:textId="475096ED" w:rsidR="00A1393C" w:rsidRDefault="00A1393C" w:rsidP="00A1393C">
      <w:pPr>
        <w:rPr>
          <w:b/>
          <w:bCs/>
        </w:rPr>
      </w:pPr>
    </w:p>
    <w:p w14:paraId="79BAE8D2" w14:textId="1282C19E" w:rsidR="00A1393C" w:rsidRDefault="00A1393C" w:rsidP="00A1393C">
      <w:pPr>
        <w:rPr>
          <w:b/>
          <w:bCs/>
        </w:rPr>
      </w:pPr>
    </w:p>
    <w:p w14:paraId="3D4A91A8" w14:textId="70C2A9E7" w:rsidR="00A1393C" w:rsidRDefault="00A1393C" w:rsidP="00A1393C">
      <w:pPr>
        <w:rPr>
          <w:b/>
          <w:bCs/>
        </w:rPr>
      </w:pPr>
    </w:p>
    <w:p w14:paraId="76FCF4E2" w14:textId="614B6694" w:rsidR="00A1393C" w:rsidRDefault="00A1393C" w:rsidP="00A1393C">
      <w:pPr>
        <w:rPr>
          <w:b/>
          <w:bCs/>
        </w:rPr>
      </w:pPr>
    </w:p>
    <w:p w14:paraId="24AB2BEF" w14:textId="55C14671" w:rsidR="00A1393C" w:rsidRDefault="00A1393C" w:rsidP="00A1393C">
      <w:pPr>
        <w:rPr>
          <w:b/>
          <w:bCs/>
        </w:rPr>
      </w:pPr>
    </w:p>
    <w:p w14:paraId="72B835FD" w14:textId="1FFC1C0E" w:rsidR="00A1393C" w:rsidRDefault="00A1393C" w:rsidP="00A1393C">
      <w:pPr>
        <w:rPr>
          <w:b/>
          <w:bCs/>
        </w:rPr>
      </w:pPr>
    </w:p>
    <w:p w14:paraId="25CD035A" w14:textId="45066B5D" w:rsidR="00A1393C" w:rsidRDefault="00A1393C" w:rsidP="00A1393C">
      <w:pPr>
        <w:rPr>
          <w:b/>
          <w:bCs/>
        </w:rPr>
      </w:pPr>
    </w:p>
    <w:p w14:paraId="22519632" w14:textId="2EFBB39D" w:rsidR="00A1393C" w:rsidRDefault="00A1393C" w:rsidP="00A1393C">
      <w:pPr>
        <w:rPr>
          <w:b/>
          <w:bCs/>
        </w:rPr>
      </w:pPr>
    </w:p>
    <w:p w14:paraId="09265166" w14:textId="1E0D74D9" w:rsidR="00A1393C" w:rsidRDefault="00A1393C" w:rsidP="00A1393C">
      <w:pPr>
        <w:rPr>
          <w:b/>
          <w:bCs/>
        </w:rPr>
      </w:pPr>
    </w:p>
    <w:p w14:paraId="0548648E" w14:textId="45464625" w:rsidR="00A1393C" w:rsidRDefault="00A1393C" w:rsidP="00A1393C">
      <w:pPr>
        <w:rPr>
          <w:b/>
          <w:bCs/>
        </w:rPr>
      </w:pPr>
    </w:p>
    <w:p w14:paraId="33FDD9E0" w14:textId="2C9C3773" w:rsidR="00A1393C" w:rsidRDefault="00A1393C" w:rsidP="00A1393C">
      <w:pPr>
        <w:rPr>
          <w:b/>
          <w:bCs/>
        </w:rPr>
      </w:pPr>
    </w:p>
    <w:p w14:paraId="46D9CCF4" w14:textId="2C987C11" w:rsidR="00A1393C" w:rsidRDefault="00A1393C" w:rsidP="00A1393C">
      <w:pPr>
        <w:rPr>
          <w:b/>
          <w:bCs/>
        </w:rPr>
      </w:pPr>
    </w:p>
    <w:p w14:paraId="785BE444" w14:textId="77777777" w:rsidR="00A1393C" w:rsidRDefault="00A1393C" w:rsidP="00A139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Pr="00D46F59">
        <w:rPr>
          <w:b/>
          <w:bCs/>
          <w:sz w:val="28"/>
          <w:szCs w:val="28"/>
        </w:rPr>
        <w:t>Grundlagen der Linearen Regression</w:t>
      </w:r>
    </w:p>
    <w:p w14:paraId="7850F6F7" w14:textId="77777777" w:rsidR="00A1393C" w:rsidRDefault="00A1393C" w:rsidP="00A1393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Multiple Regression: </w:t>
      </w:r>
      <w:r w:rsidRPr="00AB5DCD">
        <w:rPr>
          <w:b/>
          <w:bCs/>
          <w:u w:val="single"/>
        </w:rPr>
        <w:t>Grundlagen</w:t>
      </w:r>
    </w:p>
    <w:p w14:paraId="551F6215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Betrachtung </w:t>
      </w:r>
      <w:r w:rsidRPr="009E14AA">
        <w:rPr>
          <w:b/>
          <w:bCs/>
        </w:rPr>
        <w:t>mehrerer unabhängigen Variablen</w:t>
      </w:r>
      <w:r>
        <w:t xml:space="preserve">, die eine </w:t>
      </w:r>
      <w:r w:rsidRPr="009E14AA">
        <w:rPr>
          <w:b/>
          <w:bCs/>
        </w:rPr>
        <w:t>abhängige Variable</w:t>
      </w:r>
      <w:r>
        <w:t xml:space="preserve"> beeinflussen (oder vorhersagen sollen); Zusammenhang mehr als 2 Variablen</w:t>
      </w:r>
    </w:p>
    <w:p w14:paraId="30029F50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9E14AA">
        <w:rPr>
          <w:b/>
          <w:bCs/>
        </w:rPr>
        <w:t>Beispiele</w:t>
      </w:r>
      <w:r>
        <w:t>: Abhängigkeit Lebenszufriedenheit von sozialem, ökonomischem und Gesundheitsstatus</w:t>
      </w:r>
    </w:p>
    <w:p w14:paraId="6FA6982D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Solche Fragestellungen werden auch als </w:t>
      </w:r>
      <w:r w:rsidRPr="009E14AA">
        <w:rPr>
          <w:b/>
          <w:bCs/>
        </w:rPr>
        <w:t>multifaktoriell</w:t>
      </w:r>
      <w:r>
        <w:t xml:space="preserve"> bezeichnet</w:t>
      </w:r>
    </w:p>
    <w:p w14:paraId="6528E790" w14:textId="77777777" w:rsidR="00A1393C" w:rsidRPr="009E14AA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9E14AA">
        <w:rPr>
          <w:b/>
          <w:bCs/>
        </w:rPr>
        <w:t>Drei Hauptfragestellungen der Regressionsrechnung:</w:t>
      </w:r>
    </w:p>
    <w:p w14:paraId="6D486AD5" w14:textId="77777777" w:rsidR="00A1393C" w:rsidRDefault="00A1393C" w:rsidP="00BE573B">
      <w:pPr>
        <w:pStyle w:val="Listenabsatz"/>
        <w:numPr>
          <w:ilvl w:val="0"/>
          <w:numId w:val="40"/>
        </w:numPr>
      </w:pPr>
      <w:r>
        <w:t>Gibt es eine statistische Beziehung zwischen mehreren Variablen, die die Vorhersage der AV aus der UV erlaubt?</w:t>
      </w:r>
    </w:p>
    <w:p w14:paraId="0E376053" w14:textId="77777777" w:rsidR="00A1393C" w:rsidRDefault="00A1393C" w:rsidP="00BE573B">
      <w:pPr>
        <w:pStyle w:val="Listenabsatz"/>
        <w:numPr>
          <w:ilvl w:val="0"/>
          <w:numId w:val="40"/>
        </w:numPr>
      </w:pPr>
      <w:r>
        <w:t>Kann eine möglichst einfache mathematische Regel formuliert werden, die diesen Zusammenhang beschreibt?</w:t>
      </w:r>
    </w:p>
    <w:p w14:paraId="7D76F5D6" w14:textId="77777777" w:rsidR="00A1393C" w:rsidRDefault="00A1393C" w:rsidP="00BE573B">
      <w:pPr>
        <w:pStyle w:val="Listenabsatz"/>
        <w:numPr>
          <w:ilvl w:val="0"/>
          <w:numId w:val="40"/>
        </w:numPr>
      </w:pPr>
      <w:r>
        <w:t>Wie gut ist diese Regel im Hinblick auf die Vorhersage? (exakte Vorhersage)</w:t>
      </w:r>
    </w:p>
    <w:p w14:paraId="57C220F4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9E14AA">
        <w:rPr>
          <w:b/>
          <w:bCs/>
        </w:rPr>
        <w:t>Ziel</w:t>
      </w:r>
      <w:r>
        <w:t>: Die unabhängigen Variablen sollen mithilfe einer mathematischen Regel so miteinander verrechnet werden, dass eine möglichst gute Vorhersage der abhängigen Variablen erreicht wird; Regel, wie man abhängige Variable aus den unabhängigen berechnen kann, um somit eine Aussage für die ganze Population zu entwickeln (Alter + Attraktivität → „Nett-Skala“)</w:t>
      </w:r>
    </w:p>
    <w:p w14:paraId="4D77278D" w14:textId="77777777" w:rsidR="00A1393C" w:rsidRDefault="00A1393C" w:rsidP="00A1393C">
      <w:pPr>
        <w:pStyle w:val="Listenabsatz"/>
      </w:pPr>
    </w:p>
    <w:p w14:paraId="6F35302D" w14:textId="77777777" w:rsidR="00A1393C" w:rsidRDefault="00A1393C" w:rsidP="00A1393C">
      <w:r>
        <w:rPr>
          <w:b/>
          <w:bCs/>
          <w:u w:val="single"/>
        </w:rPr>
        <w:t>Grundgleichung</w:t>
      </w:r>
    </w:p>
    <w:p w14:paraId="66861406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Die vorherzusagende Variable (AV, y-Wert) wird als </w:t>
      </w:r>
      <w:r w:rsidRPr="002271E9">
        <w:rPr>
          <w:b/>
          <w:bCs/>
        </w:rPr>
        <w:t>Kriterium</w:t>
      </w:r>
      <w:r>
        <w:t xml:space="preserve"> oder </w:t>
      </w:r>
      <w:r w:rsidRPr="002271E9">
        <w:rPr>
          <w:b/>
          <w:bCs/>
        </w:rPr>
        <w:t>Response</w:t>
      </w:r>
      <w:r>
        <w:t xml:space="preserve"> bezeichnet, die vorhersagenden Variablen (</w:t>
      </w:r>
      <w:proofErr w:type="spellStart"/>
      <w:r>
        <w:t>UVn</w:t>
      </w:r>
      <w:proofErr w:type="spellEnd"/>
      <w:r>
        <w:t xml:space="preserve">, x-Werte) als </w:t>
      </w:r>
      <w:r w:rsidRPr="00450C18">
        <w:rPr>
          <w:b/>
          <w:bCs/>
        </w:rPr>
        <w:t>Prädiktoren</w:t>
      </w:r>
      <w:r>
        <w:t xml:space="preserve"> oder </w:t>
      </w:r>
      <w:r w:rsidRPr="00450C18">
        <w:rPr>
          <w:b/>
          <w:bCs/>
        </w:rPr>
        <w:t>erklärende</w:t>
      </w:r>
      <w:r>
        <w:t xml:space="preserve"> </w:t>
      </w:r>
      <w:r w:rsidRPr="00450C18">
        <w:rPr>
          <w:b/>
          <w:bCs/>
        </w:rPr>
        <w:t>Variablen</w:t>
      </w:r>
      <w:r>
        <w:t>.</w:t>
      </w:r>
    </w:p>
    <w:p w14:paraId="40BB16C0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Die Vorhersagegleichung der multiplen Regression mit k Prädiktoren wird geschrieben als:</w:t>
      </w:r>
    </w:p>
    <w:p w14:paraId="6464A528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5AA3E7A5" wp14:editId="5CFA78A3">
            <wp:extent cx="3219450" cy="345466"/>
            <wp:effectExtent l="19050" t="19050" r="19050" b="1651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48286" cy="3485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(y=a*</w:t>
      </w:r>
      <w:proofErr w:type="spellStart"/>
      <w:r>
        <w:t>x+b</w:t>
      </w:r>
      <w:proofErr w:type="spellEnd"/>
      <w:r>
        <w:t>)</w:t>
      </w:r>
    </w:p>
    <w:p w14:paraId="0420CE78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y^ ist das vorhergesagte Kriterium, nur y ist der tatsächlich gemessene Wert; jedes x ist eine andere </w:t>
      </w:r>
      <w:proofErr w:type="spellStart"/>
      <w:r>
        <w:t>UVn</w:t>
      </w:r>
      <w:proofErr w:type="spellEnd"/>
    </w:p>
    <w:p w14:paraId="799D8A63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Bei z-standardisierten Daten verwendet man das Symbol β für die k </w:t>
      </w:r>
      <w:r w:rsidRPr="00D244E5">
        <w:rPr>
          <w:b/>
          <w:bCs/>
        </w:rPr>
        <w:t>Regressionsparameter (bzw. „-gewichte“)</w:t>
      </w:r>
      <w:r>
        <w:rPr>
          <w:b/>
          <w:bCs/>
        </w:rPr>
        <w:t xml:space="preserve"> (oben b) </w:t>
      </w:r>
      <w:r>
        <w:t>→ hier fällt b</w:t>
      </w:r>
      <w:r>
        <w:rPr>
          <w:vertAlign w:val="subscript"/>
        </w:rPr>
        <w:t>0</w:t>
      </w:r>
      <w:r>
        <w:t xml:space="preserve"> weg!</w:t>
      </w:r>
    </w:p>
    <w:p w14:paraId="2BD2EC08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0FF2DAF0" wp14:editId="72C5D4DE">
            <wp:extent cx="3190875" cy="337426"/>
            <wp:effectExtent l="19050" t="19050" r="9525" b="2476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14041" cy="33987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B5B051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Gründe für die Annahme einer linearen Gleichung:</w:t>
      </w:r>
    </w:p>
    <w:p w14:paraId="363A0338" w14:textId="77777777" w:rsidR="00A1393C" w:rsidRPr="00491BCD" w:rsidRDefault="00A1393C" w:rsidP="00BE573B">
      <w:pPr>
        <w:pStyle w:val="Listenabsatz"/>
        <w:numPr>
          <w:ilvl w:val="0"/>
          <w:numId w:val="41"/>
        </w:numPr>
        <w:rPr>
          <w:b/>
          <w:bCs/>
        </w:rPr>
      </w:pPr>
      <w:r>
        <w:t xml:space="preserve">Lineare Zusammenhänge sind </w:t>
      </w:r>
      <w:r w:rsidRPr="00491BCD">
        <w:rPr>
          <w:b/>
          <w:bCs/>
        </w:rPr>
        <w:t>einfach zu verstehen</w:t>
      </w:r>
    </w:p>
    <w:p w14:paraId="6A9A557B" w14:textId="77777777" w:rsidR="00A1393C" w:rsidRPr="00491BCD" w:rsidRDefault="00A1393C" w:rsidP="00BE573B">
      <w:pPr>
        <w:pStyle w:val="Listenabsatz"/>
        <w:numPr>
          <w:ilvl w:val="0"/>
          <w:numId w:val="41"/>
        </w:numPr>
        <w:rPr>
          <w:b/>
          <w:bCs/>
        </w:rPr>
      </w:pPr>
      <w:r>
        <w:t xml:space="preserve">Lineare Zusammenhänge sind mathematisch und statistisch </w:t>
      </w:r>
      <w:r w:rsidRPr="00491BCD">
        <w:rPr>
          <w:b/>
          <w:bCs/>
        </w:rPr>
        <w:t>einfach zu behandeln</w:t>
      </w:r>
    </w:p>
    <w:p w14:paraId="3DCE3D3B" w14:textId="77777777" w:rsidR="00A1393C" w:rsidRDefault="00A1393C" w:rsidP="00BE573B">
      <w:pPr>
        <w:pStyle w:val="Listenabsatz"/>
        <w:numPr>
          <w:ilvl w:val="0"/>
          <w:numId w:val="41"/>
        </w:numPr>
      </w:pPr>
      <w:r>
        <w:t xml:space="preserve">Lineare Gleichungen haben sich in der Praxis vielfach als </w:t>
      </w:r>
      <w:r w:rsidRPr="00491BCD">
        <w:rPr>
          <w:b/>
          <w:bCs/>
        </w:rPr>
        <w:t>gute Approximationen</w:t>
      </w:r>
      <w:r>
        <w:t xml:space="preserve"> für komplexe Beziehungen erwiesen</w:t>
      </w:r>
    </w:p>
    <w:p w14:paraId="2C0FC957" w14:textId="77777777" w:rsidR="00A1393C" w:rsidRDefault="00A1393C" w:rsidP="00BE573B">
      <w:pPr>
        <w:pStyle w:val="Listenabsatz"/>
        <w:numPr>
          <w:ilvl w:val="0"/>
          <w:numId w:val="41"/>
        </w:numPr>
      </w:pPr>
      <w:r w:rsidRPr="00491BCD">
        <w:rPr>
          <w:b/>
          <w:bCs/>
        </w:rPr>
        <w:t>Achtung</w:t>
      </w:r>
      <w:r>
        <w:t>: Auch wenn die Beziehung zwischen zwei Variablen linear „aussieht“, muss es sich nicht zwangsläufig um einen linearen Zusammenhang handeln (z.B. zu wenige Stichproben)</w:t>
      </w:r>
    </w:p>
    <w:p w14:paraId="74ABDE54" w14:textId="3593C2BF" w:rsidR="00A1393C" w:rsidRDefault="00A1393C" w:rsidP="00A1393C">
      <w:pPr>
        <w:pStyle w:val="Listenabsatz"/>
        <w:ind w:left="1440"/>
      </w:pPr>
    </w:p>
    <w:p w14:paraId="00A2E1B2" w14:textId="03B92802" w:rsidR="00A1393C" w:rsidRDefault="00A1393C" w:rsidP="00A1393C">
      <w:pPr>
        <w:pStyle w:val="Listenabsatz"/>
        <w:ind w:left="1440"/>
      </w:pPr>
    </w:p>
    <w:p w14:paraId="71408CFF" w14:textId="546E07C8" w:rsidR="00A1393C" w:rsidRDefault="00A1393C" w:rsidP="00A1393C">
      <w:pPr>
        <w:pStyle w:val="Listenabsatz"/>
        <w:ind w:left="1440"/>
      </w:pPr>
    </w:p>
    <w:p w14:paraId="1C2D68E3" w14:textId="77777777" w:rsidR="00A1393C" w:rsidRDefault="00A1393C" w:rsidP="00A1393C">
      <w:pPr>
        <w:pStyle w:val="Listenabsatz"/>
        <w:ind w:left="1440"/>
      </w:pPr>
    </w:p>
    <w:p w14:paraId="007D208D" w14:textId="77777777" w:rsidR="00A1393C" w:rsidRDefault="00A1393C" w:rsidP="00A1393C">
      <w:pPr>
        <w:rPr>
          <w:b/>
          <w:bCs/>
          <w:u w:val="single"/>
        </w:rPr>
      </w:pPr>
      <w:r w:rsidRPr="00491BCD">
        <w:rPr>
          <w:b/>
          <w:bCs/>
          <w:u w:val="single"/>
        </w:rPr>
        <w:lastRenderedPageBreak/>
        <w:t>M</w:t>
      </w:r>
      <w:r>
        <w:rPr>
          <w:b/>
          <w:bCs/>
          <w:u w:val="single"/>
        </w:rPr>
        <w:t>ethode der kleinsten Quadrate (KQ-Kriterium)</w:t>
      </w:r>
    </w:p>
    <w:p w14:paraId="5B566137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Für eine Versuchsperson i aus allen n gelte:</w:t>
      </w:r>
    </w:p>
    <w:p w14:paraId="1BDC6A54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2A8444E2" wp14:editId="2F534BDF">
            <wp:extent cx="3848100" cy="62865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D44E" w14:textId="28C6FE8E" w:rsidR="00A1393C" w:rsidRDefault="00A1393C" w:rsidP="00BE573B">
      <w:pPr>
        <w:pStyle w:val="Listenabsatz"/>
        <w:numPr>
          <w:ilvl w:val="0"/>
          <w:numId w:val="39"/>
        </w:numPr>
      </w:pPr>
      <w:r w:rsidRPr="00B133EF">
        <w:rPr>
          <w:b/>
          <w:bCs/>
        </w:rPr>
        <w:t>Residuum</w:t>
      </w:r>
      <w:r>
        <w:rPr>
          <w:b/>
          <w:bCs/>
        </w:rPr>
        <w:t xml:space="preserve"> e</w:t>
      </w:r>
      <w:r>
        <w:rPr>
          <w:b/>
          <w:bCs/>
          <w:vertAlign w:val="subscript"/>
        </w:rPr>
        <w:t>i</w:t>
      </w:r>
      <w:r>
        <w:t xml:space="preserve">: Abweichung zwischen dem tatsächlichen beobachteten y-Wert und der im Rahmen der </w:t>
      </w:r>
      <w:proofErr w:type="spellStart"/>
      <w:r w:rsidR="005434B7">
        <w:t>re</w:t>
      </w:r>
      <w:r>
        <w:t>srechnung</w:t>
      </w:r>
      <w:proofErr w:type="spellEnd"/>
      <w:r>
        <w:t xml:space="preserve"> vorhergesagten y-Wert</w:t>
      </w:r>
    </w:p>
    <w:p w14:paraId="65C8B297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Zur Minimierung des Vorhersagefehlers (jedes y-Wert) wird oft das </w:t>
      </w:r>
      <w:r w:rsidRPr="00B133EF">
        <w:rPr>
          <w:b/>
          <w:bCs/>
        </w:rPr>
        <w:t>Kleinste-Quadrate Kriterium</w:t>
      </w:r>
      <w:r>
        <w:t xml:space="preserve"> verwendet (KQ; oder </w:t>
      </w:r>
      <w:proofErr w:type="spellStart"/>
      <w:r>
        <w:t>Ordinary</w:t>
      </w:r>
      <w:proofErr w:type="spellEnd"/>
      <w:r>
        <w:t xml:space="preserve"> Least </w:t>
      </w:r>
      <w:proofErr w:type="spellStart"/>
      <w:r>
        <w:t>Squares</w:t>
      </w:r>
      <w:proofErr w:type="spellEnd"/>
      <w:r>
        <w:t>, OLS)</w:t>
      </w:r>
    </w:p>
    <w:p w14:paraId="5F78273E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Parameter der multiplen Regressionsgleichung werden so gewählt, dass das </w:t>
      </w:r>
      <w:r w:rsidRPr="00B133EF">
        <w:rPr>
          <w:b/>
          <w:bCs/>
        </w:rPr>
        <w:t>Quadrat der Abweichungen</w:t>
      </w:r>
      <w:r>
        <w:t xml:space="preserve"> von gemessenem und geschätztem Wert </w:t>
      </w:r>
      <w:r w:rsidRPr="00B133EF">
        <w:rPr>
          <w:b/>
          <w:bCs/>
        </w:rPr>
        <w:t>minimiert</w:t>
      </w:r>
      <w:r>
        <w:t xml:space="preserve"> wird</w:t>
      </w:r>
    </w:p>
    <w:p w14:paraId="1F864DF1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Dann soll für alle n Datenwerte erreicht werden, dass die Summe der quadrierten Vorhersagefehler minimal wird:</w:t>
      </w:r>
    </w:p>
    <w:p w14:paraId="7E68D6E9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29928593" wp14:editId="751B30E4">
            <wp:extent cx="4057650" cy="673537"/>
            <wp:effectExtent l="0" t="0" r="0" b="0"/>
            <wp:docPr id="78" name="Grafik 7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70303" cy="6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A9F9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Mithilfe der Allgemeinen Gleichung der einfachen linearen Regression lässt sich für die </w:t>
      </w:r>
      <w:r w:rsidRPr="008760F4">
        <w:rPr>
          <w:b/>
          <w:bCs/>
        </w:rPr>
        <w:t xml:space="preserve">Streuung des Vorhersagefehlers </w:t>
      </w:r>
      <w:proofErr w:type="spellStart"/>
      <w:r w:rsidRPr="008760F4">
        <w:rPr>
          <w:b/>
          <w:bCs/>
        </w:rPr>
        <w:t>QS</w:t>
      </w:r>
      <w:r w:rsidRPr="008760F4">
        <w:rPr>
          <w:b/>
          <w:bCs/>
          <w:vertAlign w:val="subscript"/>
        </w:rPr>
        <w:t>e</w:t>
      </w:r>
      <w:proofErr w:type="spellEnd"/>
      <w:r>
        <w:t xml:space="preserve"> also schreiben:</w:t>
      </w:r>
    </w:p>
    <w:p w14:paraId="68CA7CB6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2F2F8886" wp14:editId="4D955385">
            <wp:extent cx="5581650" cy="552450"/>
            <wp:effectExtent l="19050" t="19050" r="19050" b="1905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2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1F485B" w14:textId="77777777" w:rsidR="00A1393C" w:rsidRDefault="00A1393C" w:rsidP="00A1393C">
      <w:pPr>
        <w:pStyle w:val="Listenabsatz"/>
      </w:pPr>
    </w:p>
    <w:p w14:paraId="3A2796A9" w14:textId="77777777" w:rsidR="00A1393C" w:rsidRPr="00491BCD" w:rsidRDefault="00A1393C" w:rsidP="00A1393C">
      <w:pPr>
        <w:pStyle w:val="Listenabsatz"/>
      </w:pPr>
      <w:r>
        <w:t>bzw. in der standardisierten Form</w:t>
      </w:r>
      <w:r>
        <w:tab/>
      </w:r>
      <w:r>
        <w:tab/>
        <w:t xml:space="preserve">als </w:t>
      </w:r>
      <w:proofErr w:type="spellStart"/>
      <w:r>
        <w:t>Funkion</w:t>
      </w:r>
      <w:proofErr w:type="spellEnd"/>
      <w:r>
        <w:t xml:space="preserve"> wäre es </w:t>
      </w:r>
      <w:proofErr w:type="gramStart"/>
      <w:r>
        <w:t>f(</w:t>
      </w:r>
      <w:proofErr w:type="gramEnd"/>
      <w:r>
        <w:t>b / β), nicht von x!</w:t>
      </w:r>
    </w:p>
    <w:p w14:paraId="1BCBB5CD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74B20329" wp14:editId="6C3020AC">
            <wp:extent cx="5591175" cy="523875"/>
            <wp:effectExtent l="19050" t="19050" r="28575" b="2857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23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0A3C3B" w14:textId="77777777" w:rsidR="00A1393C" w:rsidRPr="00AB5DCD" w:rsidRDefault="00A1393C" w:rsidP="00A1393C">
      <w:pPr>
        <w:pStyle w:val="Listenabsatz"/>
      </w:pPr>
    </w:p>
    <w:p w14:paraId="30B59D91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Die Minimierung der Regressionsparameter erfolgt über partielle Differenzierung (Ableiten, um Minimum zu finden) nach jedem einzelnen der b- bzw. β-Gewichte</w:t>
      </w:r>
    </w:p>
    <w:p w14:paraId="426AA083" w14:textId="77777777" w:rsidR="00A1393C" w:rsidRDefault="00A1393C" w:rsidP="00A1393C">
      <w:pPr>
        <w:pStyle w:val="Listenabsatz"/>
      </w:pPr>
    </w:p>
    <w:p w14:paraId="0F9C9D75" w14:textId="77777777" w:rsidR="00A1393C" w:rsidRDefault="00A1393C" w:rsidP="00A1393C">
      <w:r w:rsidRPr="00B76886">
        <w:rPr>
          <w:b/>
          <w:bCs/>
          <w:u w:val="single"/>
        </w:rPr>
        <w:t>Normalgleichungen der multiplen Regression</w:t>
      </w:r>
    </w:p>
    <w:p w14:paraId="06513925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Die partielle Differenzierung der nichtstandardisierten Gleichung mit k Prädiktoren führt immer auf ein System von k+1 Normalgleichungen, das wie folgt aufgebaut ist</w:t>
      </w:r>
    </w:p>
    <w:p w14:paraId="1A60AA3A" w14:textId="483854CF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0D624C2A" wp14:editId="4C087BF2">
            <wp:extent cx="3009612" cy="1818996"/>
            <wp:effectExtent l="19050" t="19050" r="19685" b="10160"/>
            <wp:docPr id="82" name="Grafik 8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14909" cy="18221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6F2C8B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lastRenderedPageBreak/>
        <w:t>In der standardisierten Form ergibt sich ein System von k Normalgleichungen:</w:t>
      </w:r>
    </w:p>
    <w:p w14:paraId="090C9030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0DDB8FA4" wp14:editId="3B223F26">
            <wp:extent cx="3420950" cy="1714500"/>
            <wp:effectExtent l="19050" t="19050" r="27305" b="19050"/>
            <wp:docPr id="83" name="Grafik 8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26853" cy="17174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04440D" w14:textId="77777777" w:rsidR="00A1393C" w:rsidRDefault="00A1393C" w:rsidP="00A1393C">
      <w:pPr>
        <w:pStyle w:val="Listenabsatz"/>
      </w:pPr>
      <w:r>
        <w:t>Hier kein b</w:t>
      </w:r>
      <w:r>
        <w:rPr>
          <w:vertAlign w:val="subscript"/>
        </w:rPr>
        <w:t>0</w:t>
      </w:r>
      <w:r>
        <w:t>, also kein k+1</w:t>
      </w:r>
    </w:p>
    <w:p w14:paraId="38B36C8E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Die Normalgleichungssysteme können nun durch Substitution oder Diagonalisierung gelöst werden</w:t>
      </w:r>
    </w:p>
    <w:p w14:paraId="56586883" w14:textId="77777777" w:rsidR="00A1393C" w:rsidRDefault="00A1393C" w:rsidP="00A1393C">
      <w:pPr>
        <w:rPr>
          <w:b/>
          <w:bCs/>
          <w:u w:val="single"/>
        </w:rPr>
      </w:pPr>
      <w:r w:rsidRPr="00606CF0">
        <w:rPr>
          <w:b/>
          <w:bCs/>
          <w:u w:val="single"/>
        </w:rPr>
        <w:t>Matrixalgebraische Berechnung</w:t>
      </w:r>
    </w:p>
    <w:p w14:paraId="18AE5D22" w14:textId="77777777" w:rsidR="00A1393C" w:rsidRPr="00730A1F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730A1F">
        <w:rPr>
          <w:b/>
          <w:bCs/>
        </w:rPr>
        <w:t>Lösung über Lineare Algebra</w:t>
      </w:r>
    </w:p>
    <w:p w14:paraId="74379845" w14:textId="77777777" w:rsidR="00A1393C" w:rsidRDefault="00A1393C" w:rsidP="00BE573B">
      <w:pPr>
        <w:pStyle w:val="Listenabsatz"/>
        <w:numPr>
          <w:ilvl w:val="0"/>
          <w:numId w:val="43"/>
        </w:numPr>
      </w:pPr>
      <w:r>
        <w:t>Beide Verfahren sind eher mühselig. In der Praxis wird deshalb ein drittes, einfacheres Verfahren verwendet, das auf vektoralgebraischen Methoden basiert</w:t>
      </w:r>
    </w:p>
    <w:p w14:paraId="13D994BE" w14:textId="77777777" w:rsidR="00A1393C" w:rsidRDefault="00A1393C" w:rsidP="00BE573B">
      <w:pPr>
        <w:pStyle w:val="Listenabsatz"/>
        <w:numPr>
          <w:ilvl w:val="0"/>
          <w:numId w:val="43"/>
        </w:numPr>
      </w:pPr>
      <w:r>
        <w:t xml:space="preserve">Mit wenigen Rechenschritten gelangt man hier zu den </w:t>
      </w:r>
      <w:r>
        <w:sym w:font="Symbol" w:char="F062"/>
      </w:r>
      <w:r>
        <w:t>-Gewichten</w:t>
      </w:r>
    </w:p>
    <w:p w14:paraId="1D2BF24D" w14:textId="77777777" w:rsidR="00A1393C" w:rsidRDefault="00A1393C" w:rsidP="00BE573B">
      <w:pPr>
        <w:pStyle w:val="Listenabsatz"/>
        <w:numPr>
          <w:ilvl w:val="0"/>
          <w:numId w:val="43"/>
        </w:numPr>
      </w:pPr>
      <w:r>
        <w:t>Benötigt werden dazu lediglich:</w:t>
      </w:r>
    </w:p>
    <w:p w14:paraId="39FB2D12" w14:textId="77777777" w:rsidR="00A1393C" w:rsidRDefault="00A1393C" w:rsidP="00BE573B">
      <w:pPr>
        <w:pStyle w:val="Listenabsatz"/>
        <w:numPr>
          <w:ilvl w:val="0"/>
          <w:numId w:val="42"/>
        </w:numPr>
      </w:pPr>
      <w:r>
        <w:t xml:space="preserve">Alle </w:t>
      </w:r>
      <w:proofErr w:type="spellStart"/>
      <w:r w:rsidRPr="00606CF0">
        <w:rPr>
          <w:b/>
          <w:bCs/>
        </w:rPr>
        <w:t>Prädiktorinterkorrelationen</w:t>
      </w:r>
      <w:proofErr w:type="spellEnd"/>
      <w:r>
        <w:t>: die Korrelationen zwischen den Prädiktoren x</w:t>
      </w:r>
      <w:r w:rsidRPr="00730A1F">
        <w:rPr>
          <w:vertAlign w:val="subscript"/>
        </w:rPr>
        <w:t>1…k</w:t>
      </w:r>
    </w:p>
    <w:p w14:paraId="73FCCEBF" w14:textId="77777777" w:rsidR="00A1393C" w:rsidRDefault="00A1393C" w:rsidP="00BE573B">
      <w:pPr>
        <w:pStyle w:val="Listenabsatz"/>
        <w:numPr>
          <w:ilvl w:val="0"/>
          <w:numId w:val="42"/>
        </w:numPr>
      </w:pPr>
      <w:r>
        <w:t xml:space="preserve">Alle </w:t>
      </w:r>
      <w:proofErr w:type="spellStart"/>
      <w:r w:rsidRPr="00730A1F">
        <w:rPr>
          <w:b/>
          <w:bCs/>
        </w:rPr>
        <w:t>Kriteriumskorrelationen</w:t>
      </w:r>
      <w:proofErr w:type="spellEnd"/>
      <w:r>
        <w:t>: die Korrelationen zwischen den Prädiktoren x</w:t>
      </w:r>
      <w:r w:rsidRPr="00730A1F">
        <w:rPr>
          <w:vertAlign w:val="subscript"/>
        </w:rPr>
        <w:t>1…k</w:t>
      </w:r>
      <w:r>
        <w:t xml:space="preserve"> und dem Kriterium y</w:t>
      </w:r>
    </w:p>
    <w:p w14:paraId="449472F7" w14:textId="77777777" w:rsidR="00A1393C" w:rsidRDefault="00A1393C" w:rsidP="00A1393C">
      <w:pPr>
        <w:pStyle w:val="Listenabsatz"/>
        <w:ind w:left="2911"/>
      </w:pPr>
    </w:p>
    <w:p w14:paraId="0E0B580F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730A1F">
        <w:rPr>
          <w:b/>
          <w:bCs/>
        </w:rPr>
        <w:t xml:space="preserve">Umrechnung zwischen b und </w:t>
      </w:r>
      <w:r w:rsidRPr="00730A1F">
        <w:rPr>
          <w:b/>
          <w:bCs/>
        </w:rPr>
        <w:sym w:font="Symbol" w:char="F062"/>
      </w:r>
    </w:p>
    <w:p w14:paraId="643DE142" w14:textId="77777777" w:rsidR="00A1393C" w:rsidRDefault="00A1393C" w:rsidP="00BE573B">
      <w:pPr>
        <w:pStyle w:val="Listenabsatz"/>
        <w:numPr>
          <w:ilvl w:val="0"/>
          <w:numId w:val="44"/>
        </w:numPr>
      </w:pPr>
      <w:r>
        <w:t xml:space="preserve">Zwischen β-Parametern für die z-standardisierten Daten und b-Parametern für die </w:t>
      </w:r>
      <w:proofErr w:type="spellStart"/>
      <w:r>
        <w:t>unstandardisierten</w:t>
      </w:r>
      <w:proofErr w:type="spellEnd"/>
      <w:r>
        <w:t xml:space="preserve"> Daten existiert ein einfacher Zusammenhang, der beliebige Hin- und Rücktransformationen zulässt:</w:t>
      </w:r>
    </w:p>
    <w:p w14:paraId="34F78874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2BDD73F7" wp14:editId="69B6986E">
            <wp:extent cx="2972269" cy="676275"/>
            <wp:effectExtent l="19050" t="19050" r="19050" b="9525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85966" cy="67939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3A9E10" w14:textId="77777777" w:rsidR="00A1393C" w:rsidRDefault="00A1393C" w:rsidP="00A1393C">
      <w:pPr>
        <w:pStyle w:val="Listenabsatz"/>
        <w:ind w:left="1440"/>
      </w:pPr>
    </w:p>
    <w:p w14:paraId="3ECE9013" w14:textId="77777777" w:rsidR="00A1393C" w:rsidRDefault="00A1393C" w:rsidP="00BE573B">
      <w:pPr>
        <w:pStyle w:val="Listenabsatz"/>
        <w:numPr>
          <w:ilvl w:val="0"/>
          <w:numId w:val="44"/>
        </w:numPr>
      </w:pPr>
      <w:r>
        <w:t>Die Konstante b</w:t>
      </w:r>
      <w:r w:rsidRPr="00FC6F68">
        <w:rPr>
          <w:vertAlign w:val="subscript"/>
        </w:rPr>
        <w:t>0</w:t>
      </w:r>
      <w:r>
        <w:t xml:space="preserve"> wird dann berechnet als</w:t>
      </w:r>
    </w:p>
    <w:p w14:paraId="1579EE97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1D029BAA" wp14:editId="081A8B39">
            <wp:extent cx="3381651" cy="361950"/>
            <wp:effectExtent l="19050" t="19050" r="28575" b="1905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27895" cy="3669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C2C77D" w14:textId="77777777" w:rsidR="00A1393C" w:rsidRDefault="00A1393C" w:rsidP="00A1393C">
      <w:pPr>
        <w:pStyle w:val="Listenabsatz"/>
        <w:ind w:left="1440"/>
      </w:pPr>
      <w:r>
        <w:t>da die Regressionsgerade immer durch den Punkt der Mittelwerte von Prädiktoren und Kriterium geht</w:t>
      </w:r>
    </w:p>
    <w:p w14:paraId="286BB578" w14:textId="77777777" w:rsidR="00A1393C" w:rsidRDefault="00A1393C" w:rsidP="00BE573B">
      <w:pPr>
        <w:pStyle w:val="Listenabsatz"/>
        <w:numPr>
          <w:ilvl w:val="0"/>
          <w:numId w:val="44"/>
        </w:numPr>
      </w:pPr>
      <w:r>
        <w:t>Bei Standardisierung ist b</w:t>
      </w:r>
      <w:r>
        <w:rPr>
          <w:vertAlign w:val="subscript"/>
        </w:rPr>
        <w:t>0</w:t>
      </w:r>
      <w:r>
        <w:t xml:space="preserve"> = 0, weil bei z-standardisierten Daten der Mittelwert immer 0 ist</w:t>
      </w:r>
    </w:p>
    <w:p w14:paraId="471D72C5" w14:textId="341A62AA" w:rsidR="00A1393C" w:rsidRDefault="00A1393C" w:rsidP="00A1393C">
      <w:pPr>
        <w:pStyle w:val="Listenabsatz"/>
        <w:ind w:left="1440"/>
      </w:pPr>
    </w:p>
    <w:p w14:paraId="7347E8F3" w14:textId="28C0A046" w:rsidR="00A1393C" w:rsidRDefault="00A1393C" w:rsidP="00A1393C">
      <w:pPr>
        <w:pStyle w:val="Listenabsatz"/>
        <w:ind w:left="1440"/>
      </w:pPr>
    </w:p>
    <w:p w14:paraId="00D169C9" w14:textId="7CD3FB03" w:rsidR="00A1393C" w:rsidRDefault="00A1393C" w:rsidP="00A1393C">
      <w:pPr>
        <w:pStyle w:val="Listenabsatz"/>
        <w:ind w:left="1440"/>
      </w:pPr>
    </w:p>
    <w:p w14:paraId="6B51AEBB" w14:textId="77777777" w:rsidR="00A1393C" w:rsidRDefault="00A1393C" w:rsidP="00A1393C">
      <w:pPr>
        <w:pStyle w:val="Listenabsatz"/>
        <w:ind w:left="1440"/>
      </w:pPr>
    </w:p>
    <w:p w14:paraId="4FC8C68F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FC6F68">
        <w:rPr>
          <w:b/>
          <w:bCs/>
        </w:rPr>
        <w:lastRenderedPageBreak/>
        <w:t>Spezialfall: Nur 1 Prädiktor</w:t>
      </w:r>
      <w:r>
        <w:rPr>
          <w:b/>
          <w:bCs/>
        </w:rPr>
        <w:t xml:space="preserve"> (Einfache Lineare Regression)</w:t>
      </w:r>
    </w:p>
    <w:p w14:paraId="6476315E" w14:textId="77777777" w:rsidR="00A1393C" w:rsidRPr="00803F1B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t>Bei nur einem Prädiktor vereinfacht sich die Berechnung der Regressionsgewichte erheblich</w:t>
      </w:r>
    </w:p>
    <w:p w14:paraId="2550BFB0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D5BC19A" wp14:editId="441F1E1E">
            <wp:extent cx="906293" cy="247650"/>
            <wp:effectExtent l="19050" t="19050" r="27305" b="1905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8454" cy="2509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D682EE" w14:textId="77777777" w:rsidR="00A1393C" w:rsidRPr="00803F1B" w:rsidRDefault="00A1393C" w:rsidP="00BE573B">
      <w:pPr>
        <w:pStyle w:val="Listenabsatz"/>
        <w:numPr>
          <w:ilvl w:val="0"/>
          <w:numId w:val="45"/>
        </w:numPr>
        <w:rPr>
          <w:b/>
          <w:bCs/>
        </w:rPr>
      </w:pPr>
      <w:r>
        <w:t xml:space="preserve">Es gilt dann: </w:t>
      </w:r>
    </w:p>
    <w:p w14:paraId="31699C95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8D33166" wp14:editId="591B015A">
            <wp:extent cx="600075" cy="268455"/>
            <wp:effectExtent l="19050" t="19050" r="9525" b="1778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2899" cy="2697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</w:rPr>
        <w:tab/>
        <w:t>r =Korrelation</w:t>
      </w:r>
    </w:p>
    <w:p w14:paraId="3BA8DBD7" w14:textId="77777777" w:rsidR="00A1393C" w:rsidRPr="00803F1B" w:rsidRDefault="00A1393C" w:rsidP="00BE573B">
      <w:pPr>
        <w:pStyle w:val="Listenabsatz"/>
        <w:numPr>
          <w:ilvl w:val="0"/>
          <w:numId w:val="45"/>
        </w:numPr>
        <w:rPr>
          <w:b/>
          <w:bCs/>
        </w:rPr>
      </w:pPr>
      <w:r>
        <w:t>Steigung:</w:t>
      </w:r>
    </w:p>
    <w:p w14:paraId="5806AD88" w14:textId="77777777" w:rsidR="00A1393C" w:rsidRPr="00803F1B" w:rsidRDefault="00A1393C" w:rsidP="00A1393C">
      <w:pPr>
        <w:pStyle w:val="Listenabsatz"/>
        <w:ind w:left="1800"/>
        <w:rPr>
          <w:b/>
          <w:bCs/>
        </w:rPr>
      </w:pPr>
      <w:r>
        <w:rPr>
          <w:noProof/>
        </w:rPr>
        <w:drawing>
          <wp:inline distT="0" distB="0" distL="0" distR="0" wp14:anchorId="7C0FB7BA" wp14:editId="02085934">
            <wp:extent cx="981806" cy="571500"/>
            <wp:effectExtent l="19050" t="19050" r="27940" b="19050"/>
            <wp:docPr id="90" name="Grafik 9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86364" cy="5741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3C1FDD" w14:textId="77777777" w:rsidR="00A1393C" w:rsidRPr="00803F1B" w:rsidRDefault="00A1393C" w:rsidP="00BE573B">
      <w:pPr>
        <w:pStyle w:val="Listenabsatz"/>
        <w:numPr>
          <w:ilvl w:val="0"/>
          <w:numId w:val="45"/>
        </w:numPr>
        <w:rPr>
          <w:b/>
          <w:bCs/>
        </w:rPr>
      </w:pPr>
      <w:r>
        <w:t>y-Achsenabschnitt:</w:t>
      </w:r>
    </w:p>
    <w:p w14:paraId="049F1284" w14:textId="77777777" w:rsidR="00A1393C" w:rsidRDefault="00A1393C" w:rsidP="00A1393C">
      <w:pPr>
        <w:pStyle w:val="Listenabsatz"/>
        <w:ind w:left="1800"/>
        <w:rPr>
          <w:b/>
          <w:bCs/>
        </w:rPr>
      </w:pPr>
      <w:r>
        <w:rPr>
          <w:noProof/>
        </w:rPr>
        <w:drawing>
          <wp:inline distT="0" distB="0" distL="0" distR="0" wp14:anchorId="1552D278" wp14:editId="25611060">
            <wp:extent cx="1238250" cy="318667"/>
            <wp:effectExtent l="19050" t="19050" r="19050" b="24765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45820" cy="3206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961264" w14:textId="77777777" w:rsidR="00A1393C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rPr>
          <w:b/>
          <w:bCs/>
        </w:rPr>
        <w:t xml:space="preserve">Es gilt: </w:t>
      </w:r>
      <w:r w:rsidRPr="00F657FC">
        <w:rPr>
          <w:b/>
          <w:bCs/>
        </w:rPr>
        <w:t>R</w:t>
      </w:r>
      <w:r w:rsidRPr="00F657FC">
        <w:rPr>
          <w:b/>
          <w:bCs/>
          <w:vertAlign w:val="superscript"/>
        </w:rPr>
        <w:t xml:space="preserve">2 </w:t>
      </w:r>
      <w:r w:rsidRPr="00F657FC">
        <w:rPr>
          <w:b/>
          <w:bCs/>
        </w:rPr>
        <w:t>= r</w:t>
      </w:r>
      <w:r w:rsidRPr="00F657FC">
        <w:rPr>
          <w:b/>
          <w:bCs/>
          <w:vertAlign w:val="subscript"/>
        </w:rPr>
        <w:t>xy</w:t>
      </w:r>
      <w:r w:rsidRPr="00F657FC">
        <w:rPr>
          <w:b/>
          <w:bCs/>
          <w:vertAlign w:val="superscript"/>
        </w:rPr>
        <w:t>2</w:t>
      </w:r>
    </w:p>
    <w:p w14:paraId="494C6842" w14:textId="77777777" w:rsidR="00A1393C" w:rsidRDefault="00A1393C" w:rsidP="00A1393C">
      <w:pPr>
        <w:pStyle w:val="Listenabsatz"/>
        <w:ind w:left="1800"/>
        <w:rPr>
          <w:b/>
          <w:bCs/>
        </w:rPr>
      </w:pPr>
    </w:p>
    <w:p w14:paraId="13489554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803F1B">
        <w:rPr>
          <w:b/>
          <w:bCs/>
        </w:rPr>
        <w:t>Interpretation der b und β</w:t>
      </w:r>
    </w:p>
    <w:p w14:paraId="629579D3" w14:textId="77777777" w:rsidR="00A1393C" w:rsidRPr="004E66D5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t xml:space="preserve">Die Größe eines b-Gewichtes gibt an, um wie viele Einheiten sich der Wert des </w:t>
      </w:r>
      <w:proofErr w:type="spellStart"/>
      <w:r>
        <w:t>unstandardisierten</w:t>
      </w:r>
      <w:proofErr w:type="spellEnd"/>
      <w:r>
        <w:t xml:space="preserve"> Kriteriums verändert, wenn der Betrag des </w:t>
      </w:r>
      <w:proofErr w:type="spellStart"/>
      <w:r>
        <w:t>unstandardisierten</w:t>
      </w:r>
      <w:proofErr w:type="spellEnd"/>
      <w:r>
        <w:t xml:space="preserve"> Prädiktors um 1 steigt</w:t>
      </w:r>
    </w:p>
    <w:p w14:paraId="1B6F8A57" w14:textId="77777777" w:rsidR="00A1393C" w:rsidRPr="004E66D5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t>Die Größe des β-Gewichtes gibt dasselbe für die standardisierten Variablen an (Prädiktor mit höherem β wichtiger/bedeutsamer)</w:t>
      </w:r>
    </w:p>
    <w:p w14:paraId="211AFAA8" w14:textId="77777777" w:rsidR="00A1393C" w:rsidRPr="004E66D5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t>Bsp.: Das b-Gewicht beantwortet die Frage: „Ich möchte einen der Prädiktoren um 1 erhöhen. Welchen sollte ich wählen, damit das Kriterium maximal steigt?“</w:t>
      </w:r>
    </w:p>
    <w:p w14:paraId="230ECAB6" w14:textId="77777777" w:rsidR="00A1393C" w:rsidRPr="004E66D5" w:rsidRDefault="00A1393C" w:rsidP="00BE573B">
      <w:pPr>
        <w:pStyle w:val="Listenabsatz"/>
        <w:numPr>
          <w:ilvl w:val="0"/>
          <w:numId w:val="44"/>
        </w:numPr>
        <w:rPr>
          <w:b/>
          <w:bCs/>
        </w:rPr>
      </w:pPr>
      <w:r>
        <w:t>Bsp.: Das β-Gewicht beantwortet die Frage: „Mit welchem Prädiktor erhöhe ich das Kriterium am effizientesten?“</w:t>
      </w:r>
    </w:p>
    <w:p w14:paraId="09836D21" w14:textId="77777777" w:rsidR="00A1393C" w:rsidRDefault="00A1393C" w:rsidP="00BE573B">
      <w:pPr>
        <w:pStyle w:val="Listenabsatz"/>
        <w:numPr>
          <w:ilvl w:val="0"/>
          <w:numId w:val="46"/>
        </w:numPr>
        <w:rPr>
          <w:b/>
          <w:bCs/>
        </w:rPr>
      </w:pPr>
      <w:r>
        <w:t xml:space="preserve">Das b-Gewicht liefert also eine </w:t>
      </w:r>
      <w:r w:rsidRPr="004E66D5">
        <w:rPr>
          <w:b/>
          <w:bCs/>
        </w:rPr>
        <w:t>absolute</w:t>
      </w:r>
      <w:r>
        <w:t xml:space="preserve">, das β-Gewicht eine </w:t>
      </w:r>
      <w:r w:rsidRPr="004E66D5">
        <w:rPr>
          <w:b/>
          <w:bCs/>
        </w:rPr>
        <w:t>relative</w:t>
      </w:r>
      <w:r>
        <w:t xml:space="preserve"> </w:t>
      </w:r>
      <w:r w:rsidRPr="004E66D5">
        <w:rPr>
          <w:b/>
          <w:bCs/>
        </w:rPr>
        <w:t>Information</w:t>
      </w:r>
    </w:p>
    <w:p w14:paraId="11FE49A2" w14:textId="77777777" w:rsidR="00A1393C" w:rsidRPr="000A696E" w:rsidRDefault="00A1393C" w:rsidP="00A1393C">
      <w:pPr>
        <w:pStyle w:val="Listenabsatz"/>
        <w:ind w:left="1494"/>
        <w:rPr>
          <w:b/>
          <w:bCs/>
        </w:rPr>
      </w:pPr>
    </w:p>
    <w:p w14:paraId="635B79A2" w14:textId="77777777" w:rsidR="00A1393C" w:rsidRDefault="00A1393C" w:rsidP="00BE573B">
      <w:pPr>
        <w:pStyle w:val="Listenabsatz"/>
        <w:numPr>
          <w:ilvl w:val="0"/>
          <w:numId w:val="47"/>
        </w:numPr>
        <w:rPr>
          <w:b/>
          <w:bCs/>
        </w:rPr>
      </w:pPr>
      <w:r w:rsidRPr="000A696E">
        <w:rPr>
          <w:b/>
          <w:bCs/>
        </w:rPr>
        <w:t>Vorsicht bei der Interpretation der Regressionsgleichung</w:t>
      </w:r>
    </w:p>
    <w:p w14:paraId="47561504" w14:textId="77777777" w:rsidR="00A1393C" w:rsidRPr="000A696E" w:rsidRDefault="00A1393C" w:rsidP="00BE573B">
      <w:pPr>
        <w:pStyle w:val="Listenabsatz"/>
        <w:numPr>
          <w:ilvl w:val="0"/>
          <w:numId w:val="48"/>
        </w:numPr>
        <w:rPr>
          <w:b/>
          <w:bCs/>
        </w:rPr>
      </w:pPr>
      <w:r>
        <w:t xml:space="preserve">Bei der </w:t>
      </w:r>
      <w:r w:rsidRPr="000A696E">
        <w:rPr>
          <w:b/>
          <w:bCs/>
        </w:rPr>
        <w:t>Korrelationsrechnung</w:t>
      </w:r>
      <w:r>
        <w:t xml:space="preserve"> bedeutet ein Zusammenhang niemals Kausalität, </w:t>
      </w:r>
      <w:r w:rsidRPr="000A696E">
        <w:rPr>
          <w:b/>
          <w:bCs/>
        </w:rPr>
        <w:t>lediglich Assoziation</w:t>
      </w:r>
    </w:p>
    <w:p w14:paraId="4C711A23" w14:textId="77777777" w:rsidR="00A1393C" w:rsidRPr="000A696E" w:rsidRDefault="00A1393C" w:rsidP="00BE573B">
      <w:pPr>
        <w:pStyle w:val="Listenabsatz"/>
        <w:numPr>
          <w:ilvl w:val="0"/>
          <w:numId w:val="48"/>
        </w:numPr>
        <w:rPr>
          <w:b/>
          <w:bCs/>
        </w:rPr>
      </w:pPr>
      <w:r>
        <w:t xml:space="preserve">Bei der </w:t>
      </w:r>
      <w:r w:rsidRPr="000A696E">
        <w:rPr>
          <w:b/>
          <w:bCs/>
        </w:rPr>
        <w:t>Regressionsrechnung</w:t>
      </w:r>
      <w:r>
        <w:t xml:space="preserve"> gilt zunächst dasselbe</w:t>
      </w:r>
    </w:p>
    <w:p w14:paraId="2A0488D5" w14:textId="77777777" w:rsidR="00A1393C" w:rsidRPr="000A696E" w:rsidRDefault="00A1393C" w:rsidP="00BE573B">
      <w:pPr>
        <w:pStyle w:val="Listenabsatz"/>
        <w:numPr>
          <w:ilvl w:val="0"/>
          <w:numId w:val="48"/>
        </w:numPr>
        <w:rPr>
          <w:b/>
          <w:bCs/>
        </w:rPr>
      </w:pPr>
      <w:r>
        <w:t>Die Kausalitätsvermutung wird (wenn überhaupt) schon bei der Aufstellung der Regressionsgleichung getroffen, nicht erst bei der Interpretation der Ergebnisse</w:t>
      </w:r>
    </w:p>
    <w:p w14:paraId="0B021E3C" w14:textId="37A91F11" w:rsidR="00A1393C" w:rsidRPr="00A1393C" w:rsidRDefault="00A1393C" w:rsidP="00BE573B">
      <w:pPr>
        <w:pStyle w:val="Listenabsatz"/>
        <w:numPr>
          <w:ilvl w:val="0"/>
          <w:numId w:val="48"/>
        </w:numPr>
        <w:rPr>
          <w:b/>
          <w:bCs/>
        </w:rPr>
      </w:pPr>
      <w:r>
        <w:t>Um tatsächlich Kausalität festzustellen, müssen weitere Randbedingungen vorliegen (i.e. zeitliche Antezedenz von Ursache vor Wirkung, Generalisierbarkeit etc.)</w:t>
      </w:r>
    </w:p>
    <w:p w14:paraId="6E198EA3" w14:textId="157821E1" w:rsidR="00A1393C" w:rsidRDefault="00A1393C" w:rsidP="00A1393C">
      <w:pPr>
        <w:rPr>
          <w:b/>
          <w:bCs/>
        </w:rPr>
      </w:pPr>
    </w:p>
    <w:p w14:paraId="3CB87182" w14:textId="0AE75E9F" w:rsidR="00A1393C" w:rsidRDefault="00A1393C" w:rsidP="00A1393C">
      <w:pPr>
        <w:rPr>
          <w:b/>
          <w:bCs/>
        </w:rPr>
      </w:pPr>
    </w:p>
    <w:p w14:paraId="6925BDCB" w14:textId="67EF1240" w:rsidR="00A1393C" w:rsidRDefault="00A1393C" w:rsidP="00A1393C">
      <w:pPr>
        <w:rPr>
          <w:b/>
          <w:bCs/>
        </w:rPr>
      </w:pPr>
    </w:p>
    <w:p w14:paraId="599C049B" w14:textId="77777777" w:rsidR="00A1393C" w:rsidRPr="00A1393C" w:rsidRDefault="00A1393C" w:rsidP="00A1393C">
      <w:pPr>
        <w:rPr>
          <w:b/>
          <w:bCs/>
        </w:rPr>
      </w:pPr>
    </w:p>
    <w:p w14:paraId="6B4EA8E1" w14:textId="77777777" w:rsidR="00A1393C" w:rsidRDefault="00A1393C" w:rsidP="00A1393C">
      <w:pPr>
        <w:rPr>
          <w:b/>
          <w:bCs/>
          <w:sz w:val="28"/>
          <w:szCs w:val="28"/>
        </w:rPr>
      </w:pPr>
      <w:r w:rsidRPr="0061227C">
        <w:rPr>
          <w:b/>
          <w:bCs/>
          <w:sz w:val="28"/>
          <w:szCs w:val="28"/>
        </w:rPr>
        <w:lastRenderedPageBreak/>
        <w:t>2. Kennwerte der Regressionsrechnung</w:t>
      </w:r>
    </w:p>
    <w:p w14:paraId="43B1ABB6" w14:textId="77777777" w:rsidR="00A1393C" w:rsidRDefault="00A1393C" w:rsidP="00A1393C">
      <w:pPr>
        <w:rPr>
          <w:b/>
          <w:bCs/>
          <w:u w:val="single"/>
        </w:rPr>
      </w:pPr>
      <w:r w:rsidRPr="0061227C">
        <w:rPr>
          <w:b/>
          <w:bCs/>
          <w:u w:val="single"/>
        </w:rPr>
        <w:t>Der multiple Korrelationskoeffizient R</w:t>
      </w:r>
    </w:p>
    <w:p w14:paraId="12153538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61227C">
        <w:rPr>
          <w:b/>
          <w:bCs/>
        </w:rPr>
        <w:t>Def</w:t>
      </w:r>
      <w:r>
        <w:t xml:space="preserve">.: Der </w:t>
      </w:r>
      <w:r w:rsidRPr="0061227C">
        <w:rPr>
          <w:b/>
          <w:bCs/>
        </w:rPr>
        <w:t>multiple Korrelationskoeffizient R</w:t>
      </w:r>
      <w:r>
        <w:t xml:space="preserve"> repräsentiert die Korrelation zwischen dem Kriterium y und </w:t>
      </w:r>
      <w:r w:rsidRPr="0061227C">
        <w:rPr>
          <w:b/>
          <w:bCs/>
        </w:rPr>
        <w:t>allen</w:t>
      </w:r>
      <w:r>
        <w:t xml:space="preserve"> Prädiktoren x</w:t>
      </w:r>
      <w:r w:rsidRPr="0061227C">
        <w:rPr>
          <w:vertAlign w:val="subscript"/>
        </w:rPr>
        <w:t>1</w:t>
      </w:r>
      <w:r>
        <w:t>…</w:t>
      </w:r>
      <w:proofErr w:type="spellStart"/>
      <w:r>
        <w:t>x</w:t>
      </w:r>
      <w:r>
        <w:rPr>
          <w:vertAlign w:val="subscript"/>
        </w:rPr>
        <w:t>k</w:t>
      </w:r>
      <w:proofErr w:type="spellEnd"/>
      <w:r>
        <w:t xml:space="preserve"> bzw. Korrelation zwischen dem beobachteten Kriteriumswerten und den vorhergesagten Kriteriumswerten.</w:t>
      </w:r>
    </w:p>
    <w:p w14:paraId="52A75F7D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Dabei berücksichtigt R etwaige Interkorrelationen zwischen den Prädiktoren (und entfernt sie)</w:t>
      </w:r>
    </w:p>
    <w:p w14:paraId="7A071673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Der multiple Korrelationskoeffizient R ist definiert als:</w:t>
      </w:r>
    </w:p>
    <w:p w14:paraId="7CF52406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17BE07FF" wp14:editId="7045824C">
            <wp:extent cx="1767526" cy="635000"/>
            <wp:effectExtent l="19050" t="19050" r="23495" b="1270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77137" cy="6384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73E9E5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Er ist mathematisch äquivalent zur Korrelation zwischen den gemessenen y-Werten und den vorhergesagten </w:t>
      </w:r>
      <w:proofErr w:type="spellStart"/>
      <w:r>
        <w:t>y</w:t>
      </w:r>
      <w:r w:rsidRPr="00B12509">
        <w:rPr>
          <w:vertAlign w:val="superscript"/>
        </w:rPr>
        <w:t>dach</w:t>
      </w:r>
      <w:proofErr w:type="spellEnd"/>
      <w:r>
        <w:t>-Werten, also:</w:t>
      </w:r>
    </w:p>
    <w:p w14:paraId="70E0EFCC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35A49472" wp14:editId="05DFB68E">
            <wp:extent cx="1163902" cy="336550"/>
            <wp:effectExtent l="19050" t="19050" r="17780" b="2540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9" cy="3371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5C5DC0" w14:textId="77777777" w:rsidR="00A1393C" w:rsidRDefault="00A1393C" w:rsidP="00A1393C">
      <w:pPr>
        <w:rPr>
          <w:b/>
          <w:bCs/>
          <w:u w:val="single"/>
        </w:rPr>
      </w:pPr>
      <w:r w:rsidRPr="00B12509">
        <w:rPr>
          <w:b/>
          <w:bCs/>
          <w:u w:val="single"/>
        </w:rPr>
        <w:t>Der multiple Determinationskoeffizient R²</w:t>
      </w:r>
    </w:p>
    <w:p w14:paraId="72852CF1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Definition: Der </w:t>
      </w:r>
      <w:r w:rsidRPr="00B06F4B">
        <w:rPr>
          <w:b/>
          <w:bCs/>
        </w:rPr>
        <w:t>multiple Determinationskoeffizient R²</w:t>
      </w:r>
      <w:r>
        <w:t xml:space="preserve"> repräsentiert die </w:t>
      </w:r>
      <w:r w:rsidRPr="00B06F4B">
        <w:rPr>
          <w:b/>
          <w:bCs/>
        </w:rPr>
        <w:t>Varianzaufklärung</w:t>
      </w:r>
      <w:r>
        <w:rPr>
          <w:b/>
          <w:bCs/>
        </w:rPr>
        <w:t xml:space="preserve"> (Aufspaltung Abweichungen)</w:t>
      </w:r>
      <w:r>
        <w:t xml:space="preserve">, die </w:t>
      </w:r>
      <w:r w:rsidRPr="00B06F4B">
        <w:rPr>
          <w:b/>
          <w:bCs/>
        </w:rPr>
        <w:t>alle</w:t>
      </w:r>
      <w:r>
        <w:t xml:space="preserve"> Prädiktoren x</w:t>
      </w:r>
      <w:r w:rsidRPr="00B12509">
        <w:rPr>
          <w:vertAlign w:val="subscript"/>
        </w:rPr>
        <w:t>1</w:t>
      </w:r>
      <w:r>
        <w:t>…</w:t>
      </w:r>
      <w:proofErr w:type="spellStart"/>
      <w:r>
        <w:t>x</w:t>
      </w:r>
      <w:r w:rsidRPr="00B12509">
        <w:rPr>
          <w:vertAlign w:val="subscript"/>
        </w:rPr>
        <w:t>k</w:t>
      </w:r>
      <w:proofErr w:type="spellEnd"/>
      <w:r>
        <w:t xml:space="preserve"> am Kriterium y leisten</w:t>
      </w:r>
    </w:p>
    <w:p w14:paraId="7A1A2178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726B1098" wp14:editId="10687B1A">
            <wp:extent cx="2146300" cy="1655717"/>
            <wp:effectExtent l="0" t="0" r="6350" b="1905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50590" cy="16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F3DA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0540E1">
        <w:rPr>
          <w:b/>
          <w:bCs/>
        </w:rPr>
        <w:t>Erklärung</w:t>
      </w:r>
      <w:r>
        <w:t>: rot nicht erklärbar; grün ist Zusammenhang; blau ist egal; Streuung des Kriteriums wichtig (Varianz wird benutzt, weil sie nicht von der Stichprobengröße abhängig ist)</w:t>
      </w:r>
    </w:p>
    <w:p w14:paraId="55D1C464" w14:textId="77777777" w:rsidR="00A1393C" w:rsidRPr="008565D6" w:rsidRDefault="00A1393C" w:rsidP="00BE573B">
      <w:pPr>
        <w:pStyle w:val="Listenabsatz"/>
        <w:numPr>
          <w:ilvl w:val="0"/>
          <w:numId w:val="39"/>
        </w:numPr>
      </w:pPr>
      <w:r>
        <w:rPr>
          <w:b/>
          <w:bCs/>
        </w:rPr>
        <w:t xml:space="preserve">Gesamtvarianz = </w:t>
      </w:r>
      <w:r w:rsidRPr="000540E1">
        <w:rPr>
          <w:b/>
          <w:bCs/>
          <w:color w:val="00B050"/>
        </w:rPr>
        <w:t xml:space="preserve">Aufgeklärte Varianz </w:t>
      </w:r>
      <w:r>
        <w:rPr>
          <w:b/>
          <w:bCs/>
        </w:rPr>
        <w:t xml:space="preserve">+ </w:t>
      </w:r>
      <w:r w:rsidRPr="000540E1">
        <w:rPr>
          <w:b/>
          <w:bCs/>
          <w:color w:val="FF0000"/>
        </w:rPr>
        <w:t>Nicht aufgeklärte Varianz</w:t>
      </w:r>
    </w:p>
    <w:p w14:paraId="6B681421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Gesamtvarianz: Varianz aus y-Werten; Aufgeklärte Varianz: Varianz aus </w:t>
      </w:r>
      <w:proofErr w:type="spellStart"/>
      <w:r>
        <w:t>y</w:t>
      </w:r>
      <w:r>
        <w:rPr>
          <w:vertAlign w:val="superscript"/>
        </w:rPr>
        <w:t>dach</w:t>
      </w:r>
      <w:proofErr w:type="spellEnd"/>
      <w:r>
        <w:t>-Werten; Nicht aufgeklärte Varianz: Varianz aus e-Werten</w:t>
      </w:r>
    </w:p>
    <w:p w14:paraId="12D93418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Der multiple Determinationskoeffizient R² ist definiert als (wird öfter angewendet):</w:t>
      </w:r>
    </w:p>
    <w:p w14:paraId="31B04B2B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13474CDF" wp14:editId="315CB1DF">
            <wp:extent cx="3559996" cy="488950"/>
            <wp:effectExtent l="19050" t="19050" r="21590" b="25400"/>
            <wp:docPr id="96" name="Grafik 9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rafik 96" descr="Ein Bild, das Text enthält.&#10;&#10;Automatisch generierte Beschreibu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66723" cy="48987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409147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Rechnerisch:</w:t>
      </w:r>
    </w:p>
    <w:p w14:paraId="6F1236C5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4C208DF4" wp14:editId="17F2B098">
            <wp:extent cx="3105150" cy="965749"/>
            <wp:effectExtent l="19050" t="19050" r="19050" b="25400"/>
            <wp:docPr id="98" name="Grafik 98" descr="Ein Bild, das Text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fik 98" descr="Ein Bild, das Text, orange enthält.&#10;&#10;Automatisch generierte Beschreibu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25476" cy="9720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CC0593" w14:textId="77777777" w:rsidR="00A1393C" w:rsidRDefault="00A1393C" w:rsidP="00A1393C">
      <w:pPr>
        <w:rPr>
          <w:b/>
          <w:bCs/>
          <w:u w:val="single"/>
        </w:rPr>
      </w:pPr>
      <w:r w:rsidRPr="002D0059">
        <w:rPr>
          <w:b/>
          <w:bCs/>
          <w:u w:val="single"/>
        </w:rPr>
        <w:lastRenderedPageBreak/>
        <w:t>R und R²</w:t>
      </w:r>
    </w:p>
    <w:p w14:paraId="35FEA25C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R und R² sind tatsächlich direkt ineinander transformierbar</w:t>
      </w:r>
    </w:p>
    <w:p w14:paraId="04A7619E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546D80B9" wp14:editId="07F01A51">
            <wp:extent cx="3776306" cy="787400"/>
            <wp:effectExtent l="19050" t="19050" r="15240" b="12700"/>
            <wp:docPr id="99" name="Grafik 99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fik 99" descr="Ein Bild, das Text, Uhr enthält.&#10;&#10;Automatisch generierte Beschreibu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83504" cy="7889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5894BC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Für die Bewertung des R können wieder die Daumenregeln nach Cohen (1988) verwendet werden:</w:t>
      </w:r>
    </w:p>
    <w:p w14:paraId="754EBBD2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212E587D" wp14:editId="0A057CB2">
            <wp:extent cx="2697655" cy="1016000"/>
            <wp:effectExtent l="0" t="0" r="7620" b="0"/>
            <wp:docPr id="102" name="Grafik 10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rafik 102" descr="Ein Bild, das Text enthält.&#10;&#10;Automatisch generierte Beschreibu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03686" cy="101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6B16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Dies führt aber auf ein Problem bei der Bewertung des R², denn die Quadratur der Daumenregeln liefert</w:t>
      </w:r>
    </w:p>
    <w:p w14:paraId="54811850" w14:textId="77777777" w:rsidR="00A1393C" w:rsidRPr="002D0059" w:rsidRDefault="00A1393C" w:rsidP="00A1393C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D5E82" wp14:editId="3D6F4A4A">
                <wp:simplePos x="0" y="0"/>
                <wp:positionH relativeFrom="column">
                  <wp:posOffset>427355</wp:posOffset>
                </wp:positionH>
                <wp:positionV relativeFrom="paragraph">
                  <wp:posOffset>37465</wp:posOffset>
                </wp:positionV>
                <wp:extent cx="2324100" cy="1847850"/>
                <wp:effectExtent l="0" t="0" r="1905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847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BE5AA" id="Gerader Verbinder 2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5pt,2.95pt" to="216.6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1C109" wp14:editId="19D77367">
                <wp:simplePos x="0" y="0"/>
                <wp:positionH relativeFrom="column">
                  <wp:posOffset>509905</wp:posOffset>
                </wp:positionH>
                <wp:positionV relativeFrom="paragraph">
                  <wp:posOffset>81915</wp:posOffset>
                </wp:positionV>
                <wp:extent cx="2540000" cy="1771650"/>
                <wp:effectExtent l="0" t="0" r="31750" b="1905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1771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2B182" id="Gerader Verbinder 3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5pt,6.45pt" to="240.1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7972F714" wp14:editId="4A7DB11A">
            <wp:extent cx="2373847" cy="1022350"/>
            <wp:effectExtent l="0" t="0" r="7620" b="6350"/>
            <wp:docPr id="103" name="Grafik 10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 descr="Ein Bild, das Text enthält.&#10;&#10;Automatisch generierte Beschreibu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81737" cy="10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562">
        <w:rPr>
          <w:noProof/>
        </w:rPr>
        <w:t xml:space="preserve"> </w:t>
      </w:r>
    </w:p>
    <w:p w14:paraId="778E8F6C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53000F95" wp14:editId="44629880">
            <wp:extent cx="2562225" cy="857232"/>
            <wp:effectExtent l="0" t="0" r="0" b="635"/>
            <wp:docPr id="107" name="Grafik 10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rafik 107" descr="Ein Bild, das Text enthält.&#10;&#10;Automatisch generierte Beschreibu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64866" cy="85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24B0" w14:textId="77777777" w:rsidR="00A1393C" w:rsidRPr="00DA4562" w:rsidRDefault="00A1393C" w:rsidP="00BE573B">
      <w:pPr>
        <w:pStyle w:val="Listenabsatz"/>
        <w:numPr>
          <w:ilvl w:val="0"/>
          <w:numId w:val="46"/>
        </w:numPr>
      </w:pPr>
      <w:r w:rsidRPr="00DA4562">
        <w:t>In der Praxis bedeuten 25% aufgeklärte Varianz, dass 75% der Streuung in der AV nicht durch die Regressionsgleichung, d.h. die Prädiktoren erklärt wird</w:t>
      </w:r>
    </w:p>
    <w:p w14:paraId="1989308F" w14:textId="63C1EE69" w:rsidR="00A1393C" w:rsidRPr="00DA4562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>
        <w:t xml:space="preserve">Daher </w:t>
      </w:r>
      <w:proofErr w:type="spellStart"/>
      <w:r>
        <w:t>haalternative</w:t>
      </w:r>
      <w:proofErr w:type="spellEnd"/>
      <w:r>
        <w:t xml:space="preserve"> </w:t>
      </w:r>
      <w:r w:rsidRPr="00DA4562">
        <w:rPr>
          <w:b/>
          <w:bCs/>
        </w:rPr>
        <w:t>Daumenregeln für die Bewertung des R²</w:t>
      </w:r>
      <w:r>
        <w:t xml:space="preserve"> vorgeschlagen (beruhend auf seiner Definition der Effektstärke)</w:t>
      </w:r>
    </w:p>
    <w:p w14:paraId="3F188F67" w14:textId="77777777" w:rsidR="00A1393C" w:rsidRDefault="00A1393C" w:rsidP="00A1393C">
      <w:pPr>
        <w:pStyle w:val="Listenabsatz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14A62" wp14:editId="1C0F49F3">
                <wp:simplePos x="0" y="0"/>
                <wp:positionH relativeFrom="column">
                  <wp:posOffset>3449955</wp:posOffset>
                </wp:positionH>
                <wp:positionV relativeFrom="paragraph">
                  <wp:posOffset>306705</wp:posOffset>
                </wp:positionV>
                <wp:extent cx="171450" cy="196850"/>
                <wp:effectExtent l="0" t="0" r="19050" b="3175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6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3CD5E" id="Gerader Verbinder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5pt,24.15pt" to="285.1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" stroke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4B989" wp14:editId="119E7079">
                <wp:simplePos x="0" y="0"/>
                <wp:positionH relativeFrom="column">
                  <wp:posOffset>3589655</wp:posOffset>
                </wp:positionH>
                <wp:positionV relativeFrom="paragraph">
                  <wp:posOffset>1905</wp:posOffset>
                </wp:positionV>
                <wp:extent cx="342900" cy="501650"/>
                <wp:effectExtent l="0" t="0" r="19050" b="3175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01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4B2F8" id="Gerader Verbinder 4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5pt,.15pt" to="309.6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" strokecolor="#00b050"/>
            </w:pict>
          </mc:Fallback>
        </mc:AlternateContent>
      </w:r>
      <w:r>
        <w:rPr>
          <w:noProof/>
        </w:rPr>
        <w:drawing>
          <wp:inline distT="0" distB="0" distL="0" distR="0" wp14:anchorId="064D922D" wp14:editId="68ED6F02">
            <wp:extent cx="2850209" cy="958850"/>
            <wp:effectExtent l="0" t="0" r="7620" b="0"/>
            <wp:docPr id="108" name="Grafik 10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rafik 108" descr="Ein Bild, das Text enthält.&#10;&#10;Automatisch generierte Beschreibu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61090" cy="9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NICHT NEGATIV!!</w:t>
      </w:r>
    </w:p>
    <w:p w14:paraId="630FC541" w14:textId="4E55854D" w:rsidR="00A1393C" w:rsidRP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>
        <w:t>Diese Regeln sind recht streng, insbesondere in der Feldforschung, wo 20-30% Varianzaufklärung bereits als gutes Ergebnis gewertet werden</w:t>
      </w:r>
    </w:p>
    <w:p w14:paraId="41E7B4E3" w14:textId="77777777" w:rsidR="00A1393C" w:rsidRPr="00A1393C" w:rsidRDefault="00A1393C" w:rsidP="00A1393C">
      <w:pPr>
        <w:pStyle w:val="Listenabsatz"/>
        <w:rPr>
          <w:b/>
          <w:bCs/>
        </w:rPr>
      </w:pPr>
    </w:p>
    <w:p w14:paraId="6F0F2CB8" w14:textId="77777777" w:rsidR="00A1393C" w:rsidRDefault="00A1393C" w:rsidP="00A1393C">
      <w:pPr>
        <w:rPr>
          <w:b/>
          <w:bCs/>
          <w:u w:val="single"/>
        </w:rPr>
      </w:pPr>
      <w:r>
        <w:rPr>
          <w:b/>
          <w:bCs/>
          <w:u w:val="single"/>
        </w:rPr>
        <w:t>Abhängigkeit (Beziehung Prädiktoren)</w:t>
      </w:r>
    </w:p>
    <w:p w14:paraId="34339471" w14:textId="77777777" w:rsidR="00A1393C" w:rsidRPr="004E79E5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>
        <w:t xml:space="preserve">Sind die Prädiktoren </w:t>
      </w:r>
      <w:r w:rsidRPr="009436A9">
        <w:rPr>
          <w:b/>
          <w:bCs/>
        </w:rPr>
        <w:t>unabhängig</w:t>
      </w:r>
      <w:r>
        <w:t xml:space="preserve">, so sind die ß-Gewichte gleich den </w:t>
      </w:r>
      <w:proofErr w:type="spellStart"/>
      <w:r>
        <w:t>Kriteriumskorrelationen</w:t>
      </w:r>
      <w:proofErr w:type="spellEnd"/>
      <w:r>
        <w:t xml:space="preserve"> und die aufgeklärte Varianz ist die Summe der Quadrate der ß-Gewichte</w:t>
      </w:r>
    </w:p>
    <w:p w14:paraId="39D287CC" w14:textId="77777777" w:rsidR="00A1393C" w:rsidRPr="004E79E5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t xml:space="preserve">Erklärung: Bei perfekt unabhängigen Prädiktoren ist die Prädiktorinterkorrelationsmatrix </w:t>
      </w:r>
      <w:proofErr w:type="spellStart"/>
      <w:r>
        <w:t>R</w:t>
      </w:r>
      <w:r w:rsidRPr="004E79E5">
        <w:rPr>
          <w:vertAlign w:val="subscript"/>
        </w:rPr>
        <w:t>xx</w:t>
      </w:r>
      <w:proofErr w:type="spellEnd"/>
      <w:r w:rsidRPr="004E79E5">
        <w:rPr>
          <w:vertAlign w:val="subscript"/>
        </w:rPr>
        <w:t xml:space="preserve"> </w:t>
      </w:r>
      <w:r>
        <w:t>gleich der Identitätsmatrix I.</w:t>
      </w:r>
    </w:p>
    <w:p w14:paraId="5CB0614B" w14:textId="77777777" w:rsidR="00A1393C" w:rsidRDefault="00A1393C" w:rsidP="00A1393C">
      <w:pPr>
        <w:pStyle w:val="Listenabsatz"/>
        <w:ind w:left="1494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7C89570" wp14:editId="6519D13D">
            <wp:extent cx="1369054" cy="266700"/>
            <wp:effectExtent l="19050" t="19050" r="22225" b="1905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19389" cy="27650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915F52" w14:textId="77777777" w:rsidR="00A1393C" w:rsidRPr="00114AC3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lastRenderedPageBreak/>
        <w:t xml:space="preserve">Damit gilt für den multiplen Korrelationskoeffizienten R und R² ist einfach die Summe der quadrierten </w:t>
      </w:r>
      <w:proofErr w:type="spellStart"/>
      <w:r>
        <w:t>Kriteriumskorrelationen</w:t>
      </w:r>
      <w:proofErr w:type="spellEnd"/>
      <w:r>
        <w:t>:</w:t>
      </w:r>
    </w:p>
    <w:p w14:paraId="6502CE43" w14:textId="77777777" w:rsidR="00A1393C" w:rsidRDefault="00A1393C" w:rsidP="00A1393C">
      <w:pPr>
        <w:pStyle w:val="Listenabsatz"/>
        <w:ind w:left="1494"/>
        <w:rPr>
          <w:noProof/>
        </w:rPr>
      </w:pPr>
      <w:r>
        <w:rPr>
          <w:noProof/>
        </w:rPr>
        <w:drawing>
          <wp:inline distT="0" distB="0" distL="0" distR="0" wp14:anchorId="2A7CEC33" wp14:editId="157E2E9B">
            <wp:extent cx="1371600" cy="552450"/>
            <wp:effectExtent l="19050" t="19050" r="19050" b="19050"/>
            <wp:docPr id="110" name="Grafik 110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, Uhr enthält.&#10;&#10;Automatisch generierte Beschreibu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114AC3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4CEAE20" wp14:editId="27FAD5D9">
            <wp:extent cx="1200150" cy="485775"/>
            <wp:effectExtent l="19050" t="19050" r="19050" b="28575"/>
            <wp:docPr id="120" name="Grafik 120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, Uhr enthält.&#10;&#10;Automatisch generierte Beschreibu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85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AFDBBF" w14:textId="77777777" w:rsidR="00A1393C" w:rsidRPr="009436A9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t>In der Praxis nicht vorhanden</w:t>
      </w:r>
    </w:p>
    <w:p w14:paraId="708E0E71" w14:textId="77777777" w:rsidR="00A1393C" w:rsidRPr="009436A9" w:rsidRDefault="00A1393C" w:rsidP="00A1393C">
      <w:pPr>
        <w:pStyle w:val="Listenabsatz"/>
        <w:ind w:left="1494"/>
        <w:rPr>
          <w:b/>
          <w:bCs/>
          <w:u w:val="single"/>
        </w:rPr>
      </w:pPr>
    </w:p>
    <w:p w14:paraId="14CD0003" w14:textId="77777777" w:rsidR="00A1393C" w:rsidRPr="009436A9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>
        <w:t xml:space="preserve">Sind die Prädiktoren </w:t>
      </w:r>
      <w:r w:rsidRPr="009436A9">
        <w:rPr>
          <w:b/>
          <w:bCs/>
        </w:rPr>
        <w:t>abhängig</w:t>
      </w:r>
      <w:r>
        <w:t xml:space="preserve"> (interkorreliert), so sind 3 Fälle zu unterscheiden:</w:t>
      </w:r>
    </w:p>
    <w:p w14:paraId="1786296A" w14:textId="77777777" w:rsidR="00A1393C" w:rsidRPr="009436A9" w:rsidRDefault="00A1393C" w:rsidP="00BE573B">
      <w:pPr>
        <w:pStyle w:val="Listenabsatz"/>
        <w:numPr>
          <w:ilvl w:val="0"/>
          <w:numId w:val="49"/>
        </w:numPr>
        <w:rPr>
          <w:b/>
          <w:bCs/>
          <w:u w:val="single"/>
        </w:rPr>
      </w:pPr>
      <w:r>
        <w:t xml:space="preserve">Der Prädiktor klärt zumindest Teile der Varianz am Kriterium auf, die andere Prädiktoren nicht aufklären; zusätzliche Informationen: er ist </w:t>
      </w:r>
      <w:r w:rsidRPr="009436A9">
        <w:rPr>
          <w:b/>
          <w:bCs/>
        </w:rPr>
        <w:t>nützlich</w:t>
      </w:r>
      <w:r>
        <w:t>.</w:t>
      </w:r>
    </w:p>
    <w:p w14:paraId="10EF9570" w14:textId="77777777" w:rsidR="00A1393C" w:rsidRPr="009436A9" w:rsidRDefault="00A1393C" w:rsidP="00BE573B">
      <w:pPr>
        <w:pStyle w:val="Listenabsatz"/>
        <w:numPr>
          <w:ilvl w:val="0"/>
          <w:numId w:val="49"/>
        </w:numPr>
        <w:rPr>
          <w:b/>
          <w:bCs/>
          <w:u w:val="single"/>
        </w:rPr>
      </w:pPr>
      <w:r>
        <w:t xml:space="preserve">Der Prädiktor enthält (nur) Information, die auch andere Prädiktoren enthalten: er ist </w:t>
      </w:r>
      <w:r w:rsidRPr="009436A9">
        <w:rPr>
          <w:b/>
          <w:bCs/>
        </w:rPr>
        <w:t>redundant</w:t>
      </w:r>
      <w:r>
        <w:t>.</w:t>
      </w:r>
    </w:p>
    <w:p w14:paraId="52449991" w14:textId="401C66AE" w:rsidR="00A1393C" w:rsidRPr="00A1393C" w:rsidRDefault="00A1393C" w:rsidP="00BE573B">
      <w:pPr>
        <w:pStyle w:val="Listenabsatz"/>
        <w:numPr>
          <w:ilvl w:val="0"/>
          <w:numId w:val="49"/>
        </w:numPr>
        <w:rPr>
          <w:b/>
          <w:bCs/>
          <w:u w:val="single"/>
        </w:rPr>
      </w:pPr>
      <w:r>
        <w:t xml:space="preserve">Der Prädiktor unterdrückt irrelevante Varianz in anderen Prädiktoren: er ist ein </w:t>
      </w:r>
      <w:r w:rsidRPr="009436A9">
        <w:rPr>
          <w:b/>
          <w:bCs/>
        </w:rPr>
        <w:t>Suppressor</w:t>
      </w:r>
      <w:r>
        <w:t>.</w:t>
      </w:r>
    </w:p>
    <w:p w14:paraId="1C9C0611" w14:textId="77777777" w:rsidR="00A1393C" w:rsidRPr="009436A9" w:rsidRDefault="00A1393C" w:rsidP="00A1393C">
      <w:pPr>
        <w:pStyle w:val="Listenabsatz"/>
        <w:ind w:left="1080"/>
        <w:rPr>
          <w:b/>
          <w:bCs/>
          <w:u w:val="single"/>
        </w:rPr>
      </w:pPr>
    </w:p>
    <w:p w14:paraId="2CC42C24" w14:textId="77777777" w:rsidR="00A1393C" w:rsidRPr="005F4105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9436A9">
        <w:rPr>
          <w:b/>
          <w:bCs/>
        </w:rPr>
        <w:t>Nützlichkeit</w:t>
      </w:r>
      <w:r>
        <w:rPr>
          <w:b/>
          <w:bCs/>
        </w:rPr>
        <w:t>:</w:t>
      </w:r>
    </w:p>
    <w:p w14:paraId="7CDE1A18" w14:textId="77777777" w:rsidR="00A1393C" w:rsidRPr="00E6059E" w:rsidRDefault="00A1393C" w:rsidP="00BE573B">
      <w:pPr>
        <w:pStyle w:val="Listenabsatz"/>
        <w:numPr>
          <w:ilvl w:val="0"/>
          <w:numId w:val="47"/>
        </w:numPr>
        <w:rPr>
          <w:u w:val="single"/>
        </w:rPr>
      </w:pPr>
      <w:r>
        <w:t>= Der Beitrag, den eine Variable zur Varianzaufklärung des Kriteriums leistet, der von den anderen Variablen nicht geleistet wird; Differenz mit und ohne Prädiktor, der uns interessiert</w:t>
      </w:r>
    </w:p>
    <w:p w14:paraId="6F9C13AF" w14:textId="77777777" w:rsidR="00A1393C" w:rsidRPr="00F657FC" w:rsidRDefault="00A1393C" w:rsidP="00BE573B">
      <w:pPr>
        <w:pStyle w:val="Listenabsatz"/>
        <w:numPr>
          <w:ilvl w:val="0"/>
          <w:numId w:val="47"/>
        </w:numPr>
        <w:rPr>
          <w:u w:val="single"/>
        </w:rPr>
      </w:pPr>
      <w:r>
        <w:t xml:space="preserve">Nützlichkeit </w:t>
      </w:r>
      <w:proofErr w:type="gramStart"/>
      <w:r>
        <w:t>immer relativ</w:t>
      </w:r>
      <w:proofErr w:type="gramEnd"/>
      <w:r>
        <w:t xml:space="preserve"> zu anderen Prädiktoren</w:t>
      </w:r>
    </w:p>
    <w:p w14:paraId="51AC2246" w14:textId="77777777" w:rsidR="00A1393C" w:rsidRPr="00E6059E" w:rsidRDefault="00A1393C" w:rsidP="00BE573B">
      <w:pPr>
        <w:pStyle w:val="Listenabsatz"/>
        <w:numPr>
          <w:ilvl w:val="0"/>
          <w:numId w:val="47"/>
        </w:numPr>
        <w:rPr>
          <w:u w:val="single"/>
        </w:rPr>
      </w:pPr>
      <w:r>
        <w:t>Die Nützlichkeit (</w:t>
      </w:r>
      <w:proofErr w:type="spellStart"/>
      <w:r>
        <w:t>utility</w:t>
      </w:r>
      <w:proofErr w:type="spellEnd"/>
      <w:r>
        <w:t xml:space="preserve">) einer Variablen </w:t>
      </w:r>
      <w:proofErr w:type="spellStart"/>
      <w:r>
        <w:t>x</w:t>
      </w:r>
      <w:r w:rsidRPr="00E6059E">
        <w:rPr>
          <w:vertAlign w:val="subscript"/>
        </w:rPr>
        <w:t>j</w:t>
      </w:r>
      <w:proofErr w:type="spellEnd"/>
      <w:r>
        <w:t xml:space="preserve"> berechnet sich als:</w:t>
      </w:r>
    </w:p>
    <w:p w14:paraId="53ABC174" w14:textId="77777777" w:rsidR="00A1393C" w:rsidRDefault="00A1393C" w:rsidP="00A1393C">
      <w:pPr>
        <w:pStyle w:val="Listenabsatz"/>
        <w:ind w:left="1494"/>
        <w:rPr>
          <w:u w:val="single"/>
        </w:rPr>
      </w:pPr>
      <w:r>
        <w:rPr>
          <w:noProof/>
        </w:rPr>
        <w:drawing>
          <wp:inline distT="0" distB="0" distL="0" distR="0" wp14:anchorId="5CEA9F9A" wp14:editId="0A592092">
            <wp:extent cx="2044304" cy="323850"/>
            <wp:effectExtent l="19050" t="19050" r="13335" b="1905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56282" cy="3257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2959CD" w14:textId="7F1CBBD8" w:rsidR="00A1393C" w:rsidRPr="00A1393C" w:rsidRDefault="00A1393C" w:rsidP="00BE573B">
      <w:pPr>
        <w:pStyle w:val="Listenabsatz"/>
        <w:numPr>
          <w:ilvl w:val="0"/>
          <w:numId w:val="47"/>
        </w:numPr>
        <w:rPr>
          <w:u w:val="single"/>
        </w:rPr>
      </w:pPr>
      <w:proofErr w:type="spellStart"/>
      <w:r>
        <w:t>U</w:t>
      </w:r>
      <w:r w:rsidRPr="00E6059E">
        <w:rPr>
          <w:vertAlign w:val="subscript"/>
        </w:rPr>
        <w:t>j</w:t>
      </w:r>
      <w:proofErr w:type="spellEnd"/>
      <w:r>
        <w:t xml:space="preserve"> ist also der Betrag, um den R² wächst, wenn die Variable </w:t>
      </w:r>
      <w:proofErr w:type="spellStart"/>
      <w:r>
        <w:t>x</w:t>
      </w:r>
      <w:r w:rsidRPr="00E6059E">
        <w:rPr>
          <w:vertAlign w:val="subscript"/>
        </w:rPr>
        <w:t>j</w:t>
      </w:r>
      <w:proofErr w:type="spellEnd"/>
      <w:r>
        <w:t xml:space="preserve"> in die multiple Regressionsgleichung aufgenommen wird.</w:t>
      </w:r>
    </w:p>
    <w:p w14:paraId="0C5F53BE" w14:textId="77777777" w:rsidR="00A1393C" w:rsidRPr="005F4105" w:rsidRDefault="00A1393C" w:rsidP="00A1393C">
      <w:pPr>
        <w:pStyle w:val="Listenabsatz"/>
        <w:ind w:left="1494"/>
        <w:rPr>
          <w:u w:val="single"/>
        </w:rPr>
      </w:pPr>
    </w:p>
    <w:p w14:paraId="7067056E" w14:textId="77777777" w:rsidR="00A1393C" w:rsidRPr="00E6059E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5F4105">
        <w:rPr>
          <w:b/>
          <w:bCs/>
        </w:rPr>
        <w:t>Redundanz</w:t>
      </w:r>
      <w:r>
        <w:rPr>
          <w:b/>
          <w:bCs/>
        </w:rPr>
        <w:t>:</w:t>
      </w:r>
    </w:p>
    <w:p w14:paraId="3B4845D2" w14:textId="77777777" w:rsidR="00A1393C" w:rsidRPr="00E6059E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t xml:space="preserve">= die vielen Variablen messen Aspekte gemeinsam, sodass </w:t>
      </w:r>
      <w:proofErr w:type="gramStart"/>
      <w:r>
        <w:t>man prinzipiell</w:t>
      </w:r>
      <w:proofErr w:type="gramEnd"/>
      <w:r>
        <w:t xml:space="preserve"> weniger Prädiktoren benötigt </w:t>
      </w:r>
      <w:r>
        <w:sym w:font="Symbol" w:char="F0AE"/>
      </w:r>
      <w:r>
        <w:t xml:space="preserve"> </w:t>
      </w:r>
      <w:r w:rsidRPr="00E6059E">
        <w:rPr>
          <w:b/>
          <w:bCs/>
        </w:rPr>
        <w:t>unerwünschter Aspekt</w:t>
      </w:r>
    </w:p>
    <w:p w14:paraId="5EAB62AD" w14:textId="77777777" w:rsidR="00A1393C" w:rsidRPr="00E6059E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t xml:space="preserve">Die Variable </w:t>
      </w:r>
      <w:proofErr w:type="spellStart"/>
      <w:r>
        <w:t>x</w:t>
      </w:r>
      <w:r w:rsidRPr="00E6059E">
        <w:rPr>
          <w:vertAlign w:val="subscript"/>
        </w:rPr>
        <w:t>j</w:t>
      </w:r>
      <w:proofErr w:type="spellEnd"/>
      <w:r>
        <w:t xml:space="preserve"> ist redundant zur Vorhersage von Variable y, wenn gilt</w:t>
      </w:r>
    </w:p>
    <w:p w14:paraId="6FF57B6F" w14:textId="77777777" w:rsidR="00A1393C" w:rsidRDefault="00A1393C" w:rsidP="00A1393C">
      <w:pPr>
        <w:pStyle w:val="Listenabsatz"/>
        <w:ind w:left="1494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941FDB8" wp14:editId="13AF432E">
            <wp:extent cx="926945" cy="333375"/>
            <wp:effectExtent l="19050" t="19050" r="26035" b="9525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29014" cy="3341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8D4371" w14:textId="77777777" w:rsidR="00A1393C" w:rsidRPr="0039134C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>
        <w:t>Prädiktoren enthalten empirisch nahezu immer gemeinsame Varianzanteile und sind somit „teilweise redundant“. Echte Redundanz liegt erst gemäß obiger Definition vor.</w:t>
      </w:r>
    </w:p>
    <w:p w14:paraId="4400574C" w14:textId="20F99DC4" w:rsidR="00A1393C" w:rsidRPr="00A1393C" w:rsidRDefault="00A1393C" w:rsidP="00BE573B">
      <w:pPr>
        <w:pStyle w:val="Listenabsatz"/>
        <w:numPr>
          <w:ilvl w:val="0"/>
          <w:numId w:val="47"/>
        </w:numPr>
        <w:rPr>
          <w:b/>
          <w:bCs/>
          <w:u w:val="single"/>
        </w:rPr>
      </w:pPr>
      <w:r w:rsidRPr="0039134C">
        <w:rPr>
          <w:b/>
          <w:bCs/>
        </w:rPr>
        <w:t>Multikollinearität</w:t>
      </w:r>
      <w:r>
        <w:t xml:space="preserve">: Die Kovarianz eines Prädiktors mit dem Kriterium ist in den anderen Prädiktoren (fast) vollständig enthalten </w:t>
      </w:r>
      <w:r>
        <w:sym w:font="Symbol" w:char="F0AE"/>
      </w:r>
      <w:r>
        <w:t xml:space="preserve"> extremer Fall von Redundanz, der </w:t>
      </w:r>
      <w:r w:rsidRPr="0039134C">
        <w:rPr>
          <w:b/>
          <w:bCs/>
        </w:rPr>
        <w:t>unbedingt zu vermeiden</w:t>
      </w:r>
      <w:r>
        <w:t xml:space="preserve"> ist.</w:t>
      </w:r>
    </w:p>
    <w:p w14:paraId="232622CD" w14:textId="28A18063" w:rsidR="00A1393C" w:rsidRDefault="00A1393C" w:rsidP="00A1393C">
      <w:pPr>
        <w:rPr>
          <w:b/>
          <w:bCs/>
          <w:u w:val="single"/>
        </w:rPr>
      </w:pPr>
    </w:p>
    <w:p w14:paraId="56C71102" w14:textId="2DE458AA" w:rsidR="00A1393C" w:rsidRDefault="00A1393C" w:rsidP="00A1393C">
      <w:pPr>
        <w:rPr>
          <w:b/>
          <w:bCs/>
          <w:u w:val="single"/>
        </w:rPr>
      </w:pPr>
    </w:p>
    <w:p w14:paraId="2C2A2A8E" w14:textId="68AF5749" w:rsidR="00A1393C" w:rsidRDefault="00A1393C" w:rsidP="00A1393C">
      <w:pPr>
        <w:rPr>
          <w:b/>
          <w:bCs/>
          <w:u w:val="single"/>
        </w:rPr>
      </w:pPr>
    </w:p>
    <w:p w14:paraId="29B47339" w14:textId="0AB5142C" w:rsidR="00A1393C" w:rsidRDefault="00A1393C" w:rsidP="00A1393C">
      <w:pPr>
        <w:rPr>
          <w:b/>
          <w:bCs/>
          <w:u w:val="single"/>
        </w:rPr>
      </w:pPr>
    </w:p>
    <w:p w14:paraId="5FD393E1" w14:textId="77777777" w:rsidR="00A1393C" w:rsidRPr="00A1393C" w:rsidRDefault="00A1393C" w:rsidP="00A1393C">
      <w:pPr>
        <w:rPr>
          <w:b/>
          <w:bCs/>
          <w:u w:val="single"/>
        </w:rPr>
      </w:pPr>
    </w:p>
    <w:p w14:paraId="5C21CF02" w14:textId="77777777" w:rsidR="00A1393C" w:rsidRPr="00ED35A7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5F4105">
        <w:rPr>
          <w:b/>
          <w:bCs/>
        </w:rPr>
        <w:t>Suppression</w:t>
      </w:r>
      <w:r>
        <w:rPr>
          <w:b/>
          <w:bCs/>
        </w:rPr>
        <w:t>:</w:t>
      </w:r>
    </w:p>
    <w:p w14:paraId="180F55BF" w14:textId="77777777" w:rsidR="00A1393C" w:rsidRDefault="00A1393C" w:rsidP="00A1393C">
      <w:pPr>
        <w:pStyle w:val="Listenabsatz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5B0EC31" wp14:editId="6413BB34">
            <wp:extent cx="2409360" cy="1862758"/>
            <wp:effectExtent l="0" t="0" r="0" b="4445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13475" cy="186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47F2" w14:textId="77777777" w:rsidR="00A1393C" w:rsidRDefault="00A1393C" w:rsidP="00BE573B">
      <w:pPr>
        <w:pStyle w:val="Listenabsatz"/>
        <w:numPr>
          <w:ilvl w:val="0"/>
          <w:numId w:val="50"/>
        </w:numPr>
      </w:pPr>
      <w:r>
        <w:t xml:space="preserve">Definition: Eine Variable </w:t>
      </w:r>
      <w:proofErr w:type="spellStart"/>
      <w:r>
        <w:t>x</w:t>
      </w:r>
      <w:r w:rsidRPr="00ED35A7">
        <w:rPr>
          <w:vertAlign w:val="subscript"/>
        </w:rPr>
        <w:t>j</w:t>
      </w:r>
      <w:proofErr w:type="spellEnd"/>
      <w:r>
        <w:t xml:space="preserve"> ist ein Suppressor, wenn gilt:</w:t>
      </w:r>
    </w:p>
    <w:p w14:paraId="3F29D44C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58263DEF" wp14:editId="39DEA374">
            <wp:extent cx="638175" cy="262264"/>
            <wp:effectExtent l="19050" t="19050" r="9525" b="23495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622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C24917" w14:textId="52DD0BE8" w:rsidR="00A1393C" w:rsidRDefault="00A1393C" w:rsidP="00BE573B">
      <w:pPr>
        <w:pStyle w:val="Listenabsatz"/>
        <w:numPr>
          <w:ilvl w:val="0"/>
          <w:numId w:val="50"/>
        </w:numPr>
      </w:pPr>
      <w:r>
        <w:t>Die Zunahme der erklärten Varianz durch Aufnahme der Variable ist also größer als die einzelne Varianzaufklärung.</w:t>
      </w:r>
    </w:p>
    <w:p w14:paraId="051EB613" w14:textId="77777777" w:rsidR="00A1393C" w:rsidRDefault="00A1393C" w:rsidP="00A1393C">
      <w:pPr>
        <w:pStyle w:val="Listenabsatz"/>
        <w:ind w:left="1440"/>
      </w:pPr>
    </w:p>
    <w:p w14:paraId="327ADD42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ED35A7">
        <w:rPr>
          <w:b/>
          <w:bCs/>
        </w:rPr>
        <w:t>Anwendung von Nützlichkeit, Redundanz, Suppression</w:t>
      </w:r>
      <w:r>
        <w:rPr>
          <w:b/>
          <w:bCs/>
        </w:rPr>
        <w:t>:</w:t>
      </w:r>
    </w:p>
    <w:p w14:paraId="2E870804" w14:textId="77777777" w:rsidR="00A1393C" w:rsidRDefault="00A1393C" w:rsidP="00BE573B">
      <w:pPr>
        <w:pStyle w:val="Listenabsatz"/>
        <w:numPr>
          <w:ilvl w:val="0"/>
          <w:numId w:val="50"/>
        </w:numPr>
      </w:pPr>
      <w:r>
        <w:t xml:space="preserve">Nützlichkeit, Redundanz und Suppression werden verwendet, um durch die </w:t>
      </w:r>
      <w:r w:rsidRPr="00ED35A7">
        <w:rPr>
          <w:b/>
          <w:bCs/>
        </w:rPr>
        <w:t>Selektion geeigneter Prädiktoren</w:t>
      </w:r>
      <w:r>
        <w:t xml:space="preserve"> eine möglichst </w:t>
      </w:r>
      <w:r w:rsidRPr="00ED35A7">
        <w:rPr>
          <w:b/>
          <w:bCs/>
        </w:rPr>
        <w:t>sparsame Regressionsgleichung</w:t>
      </w:r>
      <w:r>
        <w:t xml:space="preserve"> zu generieren</w:t>
      </w:r>
    </w:p>
    <w:p w14:paraId="0D4B4F88" w14:textId="77777777" w:rsidR="00A1393C" w:rsidRPr="00ED35A7" w:rsidRDefault="00A1393C" w:rsidP="00BE573B">
      <w:pPr>
        <w:pStyle w:val="Listenabsatz"/>
        <w:numPr>
          <w:ilvl w:val="0"/>
          <w:numId w:val="50"/>
        </w:numPr>
      </w:pPr>
      <w:r>
        <w:t xml:space="preserve">Die Suppression hilft oft dabei, theoretisch unerwartete Prädiktoren zu identifizieren und </w:t>
      </w:r>
      <w:r w:rsidRPr="00ED35A7">
        <w:rPr>
          <w:b/>
          <w:bCs/>
        </w:rPr>
        <w:t>beizubehalten</w:t>
      </w:r>
    </w:p>
    <w:p w14:paraId="1D36D239" w14:textId="77777777" w:rsidR="00A1393C" w:rsidRPr="00ED35A7" w:rsidRDefault="00A1393C" w:rsidP="00BE573B">
      <w:pPr>
        <w:pStyle w:val="Listenabsatz"/>
        <w:numPr>
          <w:ilvl w:val="0"/>
          <w:numId w:val="50"/>
        </w:numPr>
      </w:pPr>
      <w:r>
        <w:t xml:space="preserve">Nützlichkeit und Redundanz haben eher das Ziel, ungeeignete Prädiktoren </w:t>
      </w:r>
      <w:r w:rsidRPr="00ED35A7">
        <w:rPr>
          <w:b/>
          <w:bCs/>
        </w:rPr>
        <w:t>auszuschließen</w:t>
      </w:r>
      <w:r>
        <w:t xml:space="preserve"> (Schritt für Schritt, weil sich alles ändert, wenn wir einen schlechten Prädiktor rausnehmen)</w:t>
      </w:r>
    </w:p>
    <w:p w14:paraId="5B2BA8ED" w14:textId="77777777" w:rsidR="00A1393C" w:rsidRDefault="00A1393C" w:rsidP="00BE573B">
      <w:pPr>
        <w:pStyle w:val="Listenabsatz"/>
        <w:numPr>
          <w:ilvl w:val="0"/>
          <w:numId w:val="50"/>
        </w:numPr>
      </w:pPr>
      <w:r>
        <w:t xml:space="preserve">Dazu gibt es statistische Verfahren, die die Frage beantworten, wann eine Nützlichkeit </w:t>
      </w:r>
      <w:r w:rsidRPr="00FB5712">
        <w:rPr>
          <w:b/>
          <w:bCs/>
        </w:rPr>
        <w:t>hoch genug</w:t>
      </w:r>
      <w:r>
        <w:t xml:space="preserve"> ist</w:t>
      </w:r>
    </w:p>
    <w:p w14:paraId="34FC6C3B" w14:textId="77777777" w:rsidR="00A1393C" w:rsidRPr="00ED35A7" w:rsidRDefault="00A1393C" w:rsidP="00BE573B">
      <w:pPr>
        <w:pStyle w:val="Listenabsatz"/>
        <w:numPr>
          <w:ilvl w:val="0"/>
          <w:numId w:val="50"/>
        </w:numPr>
      </w:pPr>
      <w:r>
        <w:t xml:space="preserve">Es gibt weitere Verfahren zur </w:t>
      </w:r>
      <w:proofErr w:type="spellStart"/>
      <w:r>
        <w:t>Prädiktorselektion</w:t>
      </w:r>
      <w:proofErr w:type="spellEnd"/>
      <w:r>
        <w:t xml:space="preserve">, z. B. den statistischen </w:t>
      </w:r>
      <w:r w:rsidRPr="00FB5712">
        <w:rPr>
          <w:b/>
          <w:bCs/>
        </w:rPr>
        <w:t>Test der</w:t>
      </w:r>
      <w:r>
        <w:rPr>
          <w:b/>
          <w:bCs/>
        </w:rPr>
        <w:t xml:space="preserve">             </w:t>
      </w:r>
      <w:r w:rsidRPr="00FB5712">
        <w:rPr>
          <w:b/>
          <w:bCs/>
        </w:rPr>
        <w:t xml:space="preserve"> </w:t>
      </w:r>
      <w:r w:rsidRPr="00FB5712">
        <w:rPr>
          <w:b/>
          <w:bCs/>
        </w:rPr>
        <w:sym w:font="Symbol" w:char="F062"/>
      </w:r>
      <w:r w:rsidRPr="00FB5712">
        <w:rPr>
          <w:b/>
          <w:bCs/>
        </w:rPr>
        <w:t>-Gewichte</w:t>
      </w:r>
    </w:p>
    <w:p w14:paraId="52D0EEFF" w14:textId="77777777" w:rsidR="00A1393C" w:rsidRDefault="00A1393C" w:rsidP="00A1393C">
      <w:pPr>
        <w:ind w:left="360"/>
        <w:rPr>
          <w:b/>
          <w:bCs/>
        </w:rPr>
      </w:pPr>
    </w:p>
    <w:p w14:paraId="346D8521" w14:textId="77777777" w:rsidR="00A1393C" w:rsidRDefault="00A1393C" w:rsidP="00A1393C">
      <w:pPr>
        <w:ind w:left="360"/>
        <w:rPr>
          <w:b/>
          <w:bCs/>
        </w:rPr>
      </w:pPr>
    </w:p>
    <w:p w14:paraId="68990A51" w14:textId="77777777" w:rsidR="00A1393C" w:rsidRDefault="00A1393C" w:rsidP="00A1393C">
      <w:pPr>
        <w:ind w:left="360"/>
        <w:rPr>
          <w:b/>
          <w:bCs/>
        </w:rPr>
      </w:pPr>
    </w:p>
    <w:p w14:paraId="522DC2A1" w14:textId="77777777" w:rsidR="00A1393C" w:rsidRDefault="00A1393C" w:rsidP="00A1393C"/>
    <w:p w14:paraId="40908855" w14:textId="77777777" w:rsidR="00A1393C" w:rsidRDefault="00A1393C" w:rsidP="00A1393C"/>
    <w:p w14:paraId="03CB09A9" w14:textId="77777777" w:rsidR="00A1393C" w:rsidRDefault="00A1393C" w:rsidP="00A1393C"/>
    <w:p w14:paraId="1F3E57A3" w14:textId="77777777" w:rsidR="00A1393C" w:rsidRDefault="00A1393C" w:rsidP="00A1393C"/>
    <w:p w14:paraId="35B4C761" w14:textId="77777777" w:rsidR="00A1393C" w:rsidRDefault="00A1393C" w:rsidP="00A1393C"/>
    <w:p w14:paraId="20451ECB" w14:textId="77777777" w:rsidR="00A1393C" w:rsidRDefault="00A1393C" w:rsidP="00A1393C"/>
    <w:p w14:paraId="16BB0DC4" w14:textId="77777777" w:rsidR="00A1393C" w:rsidRDefault="00A1393C" w:rsidP="00A1393C">
      <w:pPr>
        <w:rPr>
          <w:b/>
          <w:bCs/>
          <w:sz w:val="28"/>
          <w:szCs w:val="28"/>
        </w:rPr>
      </w:pPr>
      <w:r w:rsidRPr="001C6D21">
        <w:rPr>
          <w:b/>
          <w:bCs/>
          <w:sz w:val="28"/>
          <w:szCs w:val="28"/>
        </w:rPr>
        <w:lastRenderedPageBreak/>
        <w:t>3. Voraussetzungen der Regressionsrechnung</w:t>
      </w:r>
    </w:p>
    <w:p w14:paraId="210BDEA3" w14:textId="77777777" w:rsidR="00A1393C" w:rsidRDefault="00A1393C" w:rsidP="00A1393C">
      <w:r w:rsidRPr="001C6D21">
        <w:rPr>
          <w:b/>
          <w:bCs/>
          <w:u w:val="single"/>
        </w:rPr>
        <w:t>Voraussetzung</w:t>
      </w:r>
    </w:p>
    <w:p w14:paraId="5F68E329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1C6D21">
        <w:rPr>
          <w:b/>
          <w:bCs/>
        </w:rPr>
        <w:t>Mathematische Voraussetzung</w:t>
      </w:r>
      <w:r>
        <w:rPr>
          <w:b/>
          <w:bCs/>
        </w:rPr>
        <w:t>:</w:t>
      </w:r>
    </w:p>
    <w:p w14:paraId="55DF94D4" w14:textId="77777777" w:rsidR="00A1393C" w:rsidRDefault="00A1393C" w:rsidP="00BE573B">
      <w:pPr>
        <w:pStyle w:val="Listenabsatz"/>
        <w:numPr>
          <w:ilvl w:val="0"/>
          <w:numId w:val="51"/>
        </w:numPr>
      </w:pPr>
      <w:r>
        <w:t xml:space="preserve">praktisch </w:t>
      </w:r>
      <w:r w:rsidRPr="001C6D21">
        <w:rPr>
          <w:b/>
          <w:bCs/>
        </w:rPr>
        <w:t>immer zu rechnen</w:t>
      </w:r>
      <w:r>
        <w:t>, da nur in Ausnahmefällen die Invertierung der Prädiktorinterkorrelationsmatrix fehlschlägt</w:t>
      </w:r>
    </w:p>
    <w:p w14:paraId="7D5D694C" w14:textId="77777777" w:rsidR="00A1393C" w:rsidRDefault="00A1393C" w:rsidP="00A1393C">
      <w:pPr>
        <w:pStyle w:val="Listenabsatz"/>
        <w:ind w:left="1440"/>
      </w:pPr>
    </w:p>
    <w:p w14:paraId="039D721D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1C6D21">
        <w:rPr>
          <w:b/>
          <w:bCs/>
        </w:rPr>
        <w:t>Statistische Voraussetzungen:</w:t>
      </w:r>
    </w:p>
    <w:p w14:paraId="4A2F6C6B" w14:textId="77777777" w:rsidR="00A1393C" w:rsidRDefault="00A1393C" w:rsidP="00BE573B">
      <w:pPr>
        <w:pStyle w:val="Listenabsatz"/>
        <w:numPr>
          <w:ilvl w:val="0"/>
          <w:numId w:val="51"/>
        </w:numPr>
      </w:pPr>
      <w:r>
        <w:t>Eine Reihe von Voraussetzungen, damit Kennwerte und inferenzstatistische Verfahren (z.B. der statistische Test der β–Gewichte) anwendbar sind und die Regressionsgleichung empirische Aussagekraft besitzt (sagen R und R</w:t>
      </w:r>
      <w:r>
        <w:rPr>
          <w:vertAlign w:val="superscript"/>
        </w:rPr>
        <w:t>2</w:t>
      </w:r>
      <w:r>
        <w:t xml:space="preserve"> überhaupt etwas über die Güte aus)</w:t>
      </w:r>
    </w:p>
    <w:p w14:paraId="185F3351" w14:textId="77777777" w:rsidR="00A1393C" w:rsidRPr="0044678B" w:rsidRDefault="00A1393C" w:rsidP="00BE573B">
      <w:pPr>
        <w:pStyle w:val="Listenabsatz"/>
        <w:numPr>
          <w:ilvl w:val="0"/>
          <w:numId w:val="51"/>
        </w:numPr>
        <w:rPr>
          <w:b/>
          <w:bCs/>
        </w:rPr>
      </w:pPr>
      <w:r w:rsidRPr="0044678B">
        <w:rPr>
          <w:b/>
          <w:bCs/>
        </w:rPr>
        <w:t>1. Skalenniveaus</w:t>
      </w:r>
      <w:r>
        <w:rPr>
          <w:b/>
          <w:bCs/>
        </w:rPr>
        <w:t>:</w:t>
      </w:r>
    </w:p>
    <w:p w14:paraId="17407A3A" w14:textId="77777777" w:rsidR="00A1393C" w:rsidRPr="0044678B" w:rsidRDefault="00A1393C" w:rsidP="00BE573B">
      <w:pPr>
        <w:pStyle w:val="Listenabsatz"/>
        <w:numPr>
          <w:ilvl w:val="0"/>
          <w:numId w:val="52"/>
        </w:numPr>
        <w:rPr>
          <w:b/>
          <w:bCs/>
        </w:rPr>
      </w:pPr>
      <w:r>
        <w:t xml:space="preserve">Die </w:t>
      </w:r>
      <w:r w:rsidRPr="0044678B">
        <w:rPr>
          <w:b/>
          <w:bCs/>
        </w:rPr>
        <w:t>Prädiktoren</w:t>
      </w:r>
      <w:r>
        <w:t xml:space="preserve"> können entweder intervallskaliert oder dichotom sein</w:t>
      </w:r>
    </w:p>
    <w:p w14:paraId="1F9DC7B5" w14:textId="77777777" w:rsidR="00A1393C" w:rsidRPr="0044678B" w:rsidRDefault="00A1393C" w:rsidP="00BE573B">
      <w:pPr>
        <w:pStyle w:val="Listenabsatz"/>
        <w:numPr>
          <w:ilvl w:val="0"/>
          <w:numId w:val="52"/>
        </w:numPr>
        <w:rPr>
          <w:b/>
          <w:bCs/>
        </w:rPr>
      </w:pPr>
      <w:r>
        <w:t xml:space="preserve">Das </w:t>
      </w:r>
      <w:r w:rsidRPr="0044678B">
        <w:rPr>
          <w:b/>
          <w:bCs/>
        </w:rPr>
        <w:t>Kriterium</w:t>
      </w:r>
      <w:r>
        <w:t xml:space="preserve"> </w:t>
      </w:r>
      <w:r w:rsidRPr="0044678B">
        <w:rPr>
          <w:b/>
          <w:bCs/>
          <w:u w:val="single"/>
        </w:rPr>
        <w:t>muss</w:t>
      </w:r>
      <w:r>
        <w:t xml:space="preserve"> intervallskaliert sein und die Skala soll unbeschränkt sein (keine untere und obere Schranke; Minimum/Maximum → </w:t>
      </w:r>
      <w:r w:rsidRPr="0044678B">
        <w:rPr>
          <w:b/>
          <w:bCs/>
        </w:rPr>
        <w:t>Ungebundenheit</w:t>
      </w:r>
      <w:r>
        <w:t>) → es würden sonst Werte vorhergesagt werden können, die es gar nicht geben kann (Kriterium y = Schulnote 1-6)</w:t>
      </w:r>
    </w:p>
    <w:p w14:paraId="03032CEB" w14:textId="77777777" w:rsidR="00A1393C" w:rsidRPr="002D77AF" w:rsidRDefault="00A1393C" w:rsidP="00BE573B">
      <w:pPr>
        <w:pStyle w:val="Listenabsatz"/>
        <w:numPr>
          <w:ilvl w:val="0"/>
          <w:numId w:val="52"/>
        </w:numPr>
        <w:rPr>
          <w:b/>
          <w:bCs/>
        </w:rPr>
      </w:pPr>
      <w:r>
        <w:rPr>
          <w:bCs/>
        </w:rPr>
        <w:t xml:space="preserve">Manchmal wird doch Kriterium angenommen (z.B. IQ), welches ein Minimum hat </w:t>
      </w:r>
      <w:r>
        <w:t xml:space="preserve">→ weit genug weg von Grenzen, dass wir sie mit </w:t>
      </w:r>
      <w:proofErr w:type="spellStart"/>
      <w:r>
        <w:t>Prädiktorenkonstellation</w:t>
      </w:r>
      <w:proofErr w:type="spellEnd"/>
      <w:r>
        <w:t xml:space="preserve"> nicht erreichen dürften (IQ=0)</w:t>
      </w:r>
    </w:p>
    <w:p w14:paraId="2BDEF5C2" w14:textId="77777777" w:rsidR="00A1393C" w:rsidRPr="002D77AF" w:rsidRDefault="00A1393C" w:rsidP="00BE573B">
      <w:pPr>
        <w:pStyle w:val="Listenabsatz"/>
        <w:numPr>
          <w:ilvl w:val="0"/>
          <w:numId w:val="52"/>
        </w:numPr>
        <w:rPr>
          <w:b/>
          <w:bCs/>
        </w:rPr>
      </w:pPr>
      <w:r>
        <w:t>Für andere Skalenniveaus des Kriteriums existieren verschiedene Regressionsvarianten (sehr speziell):</w:t>
      </w:r>
    </w:p>
    <w:p w14:paraId="2386EAC6" w14:textId="77777777" w:rsidR="00A1393C" w:rsidRDefault="00A1393C" w:rsidP="00A1393C">
      <w:pPr>
        <w:pStyle w:val="Listenabsatz"/>
        <w:ind w:left="2160"/>
      </w:pPr>
      <w:r>
        <w:t xml:space="preserve">- </w:t>
      </w:r>
      <w:r w:rsidRPr="002D77AF">
        <w:rPr>
          <w:b/>
          <w:bCs/>
        </w:rPr>
        <w:t>Logistische</w:t>
      </w:r>
      <w:r>
        <w:t xml:space="preserve"> </w:t>
      </w:r>
      <w:r w:rsidRPr="002D77AF">
        <w:rPr>
          <w:b/>
          <w:bCs/>
        </w:rPr>
        <w:t>Regression</w:t>
      </w:r>
      <w:r>
        <w:t xml:space="preserve"> für dichotome Kriteriumsvariablen (gesund vs. krank)</w:t>
      </w:r>
    </w:p>
    <w:p w14:paraId="09E96980" w14:textId="77777777" w:rsidR="00A1393C" w:rsidRDefault="00A1393C" w:rsidP="00A1393C">
      <w:pPr>
        <w:pStyle w:val="Listenabsatz"/>
        <w:ind w:left="2160"/>
      </w:pPr>
      <w:r>
        <w:t xml:space="preserve">- </w:t>
      </w:r>
      <w:proofErr w:type="spellStart"/>
      <w:r w:rsidRPr="002D77AF">
        <w:rPr>
          <w:b/>
          <w:bCs/>
        </w:rPr>
        <w:t>Multinomiale</w:t>
      </w:r>
      <w:proofErr w:type="spellEnd"/>
      <w:r>
        <w:t xml:space="preserve"> </w:t>
      </w:r>
      <w:r w:rsidRPr="002D77AF">
        <w:rPr>
          <w:b/>
          <w:bCs/>
        </w:rPr>
        <w:t>Regression</w:t>
      </w:r>
      <w:r>
        <w:t xml:space="preserve"> für nominalskalierte Kriterien (mehrere mögliche Ausprägungen, die aber nicht geordnet werden können)</w:t>
      </w:r>
    </w:p>
    <w:p w14:paraId="5A81167C" w14:textId="77777777" w:rsidR="00A1393C" w:rsidRDefault="00A1393C" w:rsidP="00A1393C">
      <w:pPr>
        <w:pStyle w:val="Listenabsatz"/>
        <w:ind w:left="2160"/>
      </w:pPr>
      <w:r>
        <w:t xml:space="preserve">- </w:t>
      </w:r>
      <w:r w:rsidRPr="002D77AF">
        <w:rPr>
          <w:b/>
          <w:bCs/>
        </w:rPr>
        <w:t>Ordinale Regression</w:t>
      </w:r>
      <w:r>
        <w:t xml:space="preserve"> für ordinalskalierte Kriterien</w:t>
      </w:r>
    </w:p>
    <w:p w14:paraId="25487BB9" w14:textId="77777777" w:rsidR="00A1393C" w:rsidRPr="002D77AF" w:rsidRDefault="00A1393C" w:rsidP="00BE573B">
      <w:pPr>
        <w:pStyle w:val="Listenabsatz"/>
        <w:numPr>
          <w:ilvl w:val="0"/>
          <w:numId w:val="53"/>
        </w:numPr>
        <w:rPr>
          <w:b/>
          <w:bCs/>
        </w:rPr>
      </w:pPr>
      <w:r w:rsidRPr="002D77AF">
        <w:rPr>
          <w:b/>
          <w:bCs/>
        </w:rPr>
        <w:t>2. Eigenschaften der Prädiktoren</w:t>
      </w:r>
      <w:r>
        <w:rPr>
          <w:b/>
          <w:bCs/>
        </w:rPr>
        <w:t>:</w:t>
      </w:r>
    </w:p>
    <w:p w14:paraId="68BF3887" w14:textId="77777777" w:rsidR="00A1393C" w:rsidRDefault="00A1393C" w:rsidP="00BE573B">
      <w:pPr>
        <w:pStyle w:val="Listenabsatz"/>
        <w:numPr>
          <w:ilvl w:val="0"/>
          <w:numId w:val="54"/>
        </w:numPr>
        <w:rPr>
          <w:b/>
          <w:bCs/>
        </w:rPr>
      </w:pPr>
      <w:r>
        <w:t xml:space="preserve">Keine zu hohen Interkorrelationen zwischen den Prädiktoren, i.e. </w:t>
      </w:r>
      <w:r w:rsidRPr="002D77AF">
        <w:rPr>
          <w:b/>
          <w:bCs/>
        </w:rPr>
        <w:t>Vermeidung von</w:t>
      </w:r>
      <w:r>
        <w:t xml:space="preserve"> </w:t>
      </w:r>
      <w:r w:rsidRPr="002D77AF">
        <w:rPr>
          <w:b/>
          <w:bCs/>
        </w:rPr>
        <w:t>Multikollinearität</w:t>
      </w:r>
    </w:p>
    <w:p w14:paraId="0AE88876" w14:textId="77777777" w:rsidR="00A1393C" w:rsidRDefault="00A1393C" w:rsidP="00BE573B">
      <w:pPr>
        <w:pStyle w:val="Listenabsatz"/>
        <w:numPr>
          <w:ilvl w:val="0"/>
          <w:numId w:val="54"/>
        </w:numPr>
        <w:rPr>
          <w:b/>
          <w:bCs/>
        </w:rPr>
      </w:pPr>
      <w:r>
        <w:t xml:space="preserve">Es sollen alle wesentlichen Einflussvariablen (durch Prädiktoren) des Kriteriums erfasst werden, d.h. </w:t>
      </w:r>
      <w:r w:rsidRPr="002D77AF">
        <w:rPr>
          <w:b/>
          <w:bCs/>
        </w:rPr>
        <w:t>hinreichend hohes R²</w:t>
      </w:r>
      <w:r>
        <w:rPr>
          <w:b/>
          <w:bCs/>
        </w:rPr>
        <w:t xml:space="preserve"> </w:t>
      </w:r>
    </w:p>
    <w:p w14:paraId="15C7BC2F" w14:textId="77777777" w:rsidR="00A1393C" w:rsidRPr="002D77AF" w:rsidRDefault="00A1393C" w:rsidP="00BE573B">
      <w:pPr>
        <w:pStyle w:val="Listenabsatz"/>
        <w:numPr>
          <w:ilvl w:val="0"/>
          <w:numId w:val="54"/>
        </w:numPr>
        <w:rPr>
          <w:b/>
          <w:bCs/>
        </w:rPr>
      </w:pPr>
      <w:r>
        <w:t>Zusammenhang zwischen den Prädiktoren und dem des Kriteriums soll dem Modell der Regressionsgleichung entsprechen (linear, polynomisch etc.) → Zusammenhang zwischen jedem einzelnen Prädiktor und jeweils dem Kriterium sollte auch linear sein, wenn wir die (einfache/multiple) lineare Regression anwenden wollen</w:t>
      </w:r>
    </w:p>
    <w:p w14:paraId="2A8B1C16" w14:textId="77777777" w:rsidR="00A1393C" w:rsidRPr="00C84E7F" w:rsidRDefault="00A1393C" w:rsidP="00BE573B">
      <w:pPr>
        <w:pStyle w:val="Listenabsatz"/>
        <w:numPr>
          <w:ilvl w:val="0"/>
          <w:numId w:val="54"/>
        </w:numPr>
        <w:rPr>
          <w:b/>
          <w:bCs/>
        </w:rPr>
      </w:pPr>
      <w:r w:rsidRPr="002D77AF">
        <w:rPr>
          <w:b/>
          <w:bCs/>
        </w:rPr>
        <w:t>hinreichend hohe Stichprobengröße</w:t>
      </w:r>
      <w:r>
        <w:t>, Daumenregeln empfehlen hier zwischen 10 und 25 Personen pro Prädiktor</w:t>
      </w:r>
    </w:p>
    <w:p w14:paraId="35C136A2" w14:textId="77777777" w:rsidR="00A1393C" w:rsidRDefault="00A1393C" w:rsidP="00BE573B">
      <w:pPr>
        <w:pStyle w:val="Listenabsatz"/>
        <w:numPr>
          <w:ilvl w:val="0"/>
          <w:numId w:val="53"/>
        </w:numPr>
        <w:rPr>
          <w:b/>
          <w:bCs/>
        </w:rPr>
      </w:pPr>
      <w:r w:rsidRPr="00C84E7F">
        <w:rPr>
          <w:b/>
          <w:bCs/>
        </w:rPr>
        <w:t>3. Eigenschaften der Fehler bzw. Residuen:</w:t>
      </w:r>
    </w:p>
    <w:p w14:paraId="5059B8FF" w14:textId="77777777" w:rsidR="00A1393C" w:rsidRDefault="00A1393C" w:rsidP="00BE573B">
      <w:pPr>
        <w:pStyle w:val="Listenabsatz"/>
        <w:numPr>
          <w:ilvl w:val="0"/>
          <w:numId w:val="55"/>
        </w:numPr>
      </w:pPr>
      <w:r w:rsidRPr="00C84E7F">
        <w:rPr>
          <w:b/>
          <w:bCs/>
        </w:rPr>
        <w:t>Erinnerung</w:t>
      </w:r>
      <w:r>
        <w:t xml:space="preserve">: Der Vorhersagefehler in der Regression wird auch als </w:t>
      </w:r>
      <w:r w:rsidRPr="00C84E7F">
        <w:rPr>
          <w:b/>
          <w:bCs/>
        </w:rPr>
        <w:t>Residuum</w:t>
      </w:r>
      <w:r>
        <w:t xml:space="preserve"> bezeichnet für </w:t>
      </w:r>
      <w:r w:rsidRPr="00210906">
        <w:rPr>
          <w:b/>
          <w:bCs/>
        </w:rPr>
        <w:t>jeden</w:t>
      </w:r>
      <w:r>
        <w:t xml:space="preserve"> Merkmalsträgers i aus allen n:</w:t>
      </w:r>
    </w:p>
    <w:p w14:paraId="1D1AE7CE" w14:textId="77777777" w:rsidR="00A1393C" w:rsidRDefault="00A1393C" w:rsidP="00A1393C">
      <w:pPr>
        <w:pStyle w:val="Listenabsatz"/>
        <w:ind w:left="2214"/>
      </w:pPr>
      <w:r>
        <w:t xml:space="preserve"> </w:t>
      </w:r>
      <w:r>
        <w:rPr>
          <w:noProof/>
        </w:rPr>
        <w:drawing>
          <wp:inline distT="0" distB="0" distL="0" distR="0" wp14:anchorId="2AE23E21" wp14:editId="4476302F">
            <wp:extent cx="981075" cy="303817"/>
            <wp:effectExtent l="19050" t="19050" r="9525" b="2032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87527" cy="305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3B8328" w14:textId="77777777" w:rsidR="00A1393C" w:rsidRDefault="00A1393C" w:rsidP="00BE573B">
      <w:pPr>
        <w:pStyle w:val="Listenabsatz"/>
        <w:numPr>
          <w:ilvl w:val="0"/>
          <w:numId w:val="55"/>
        </w:numPr>
      </w:pPr>
      <w:r>
        <w:lastRenderedPageBreak/>
        <w:t xml:space="preserve">Die Residuen dürfen </w:t>
      </w:r>
      <w:r w:rsidRPr="00210906">
        <w:rPr>
          <w:b/>
          <w:bCs/>
        </w:rPr>
        <w:t>nicht untereinander korreliert</w:t>
      </w:r>
      <w:r>
        <w:t xml:space="preserve"> sein, d.h. die Höhe des Vorhersagefehlers für Merkmalsträger 1 darf nicht den Fehler für Merkmalsträger 2 beeinflussen (z.B. Waage die durch zu schweres Gewicht danach (bei nächster Person) mehr anzeigt)</w:t>
      </w:r>
    </w:p>
    <w:p w14:paraId="02236DA7" w14:textId="77777777" w:rsidR="00A1393C" w:rsidRDefault="00A1393C" w:rsidP="00BE573B">
      <w:pPr>
        <w:pStyle w:val="Listenabsatz"/>
        <w:numPr>
          <w:ilvl w:val="0"/>
          <w:numId w:val="55"/>
        </w:numPr>
      </w:pPr>
      <w:r>
        <w:t xml:space="preserve">Die Residuen sollen </w:t>
      </w:r>
      <w:r w:rsidRPr="00210906">
        <w:rPr>
          <w:b/>
          <w:bCs/>
        </w:rPr>
        <w:t>normalverteilt</w:t>
      </w:r>
      <w:r>
        <w:t xml:space="preserve"> sein </w:t>
      </w:r>
    </w:p>
    <w:p w14:paraId="24324429" w14:textId="77777777" w:rsidR="00A1393C" w:rsidRDefault="00A1393C" w:rsidP="00BE573B">
      <w:pPr>
        <w:pStyle w:val="Listenabsatz"/>
        <w:numPr>
          <w:ilvl w:val="0"/>
          <w:numId w:val="55"/>
        </w:numPr>
      </w:pPr>
      <w:r>
        <w:t xml:space="preserve">Für die Residuen („Fehler“) soll der </w:t>
      </w:r>
      <w:r w:rsidRPr="00210906">
        <w:rPr>
          <w:b/>
          <w:bCs/>
        </w:rPr>
        <w:t>erwartete Mittelwert 0</w:t>
      </w:r>
      <w:r>
        <w:t xml:space="preserve"> sein (aufgrund Normalverteilung gleichen sich negative und positive Residuen aus; kann aber auch nicht so sein!)</w:t>
      </w:r>
    </w:p>
    <w:p w14:paraId="376D9DFB" w14:textId="77777777" w:rsidR="00A1393C" w:rsidRDefault="00A1393C" w:rsidP="00BE573B">
      <w:pPr>
        <w:pStyle w:val="Listenabsatz"/>
        <w:numPr>
          <w:ilvl w:val="0"/>
          <w:numId w:val="55"/>
        </w:numPr>
      </w:pPr>
      <w:r>
        <w:t xml:space="preserve">Die Residuen sollen dem Gebot der </w:t>
      </w:r>
      <w:r w:rsidRPr="00210906">
        <w:rPr>
          <w:b/>
          <w:bCs/>
        </w:rPr>
        <w:t>Homoskedastizität</w:t>
      </w:r>
      <w:r>
        <w:t xml:space="preserve"> genügen, d.h. ihre Varianz soll unabhängig vom </w:t>
      </w:r>
      <w:proofErr w:type="spellStart"/>
      <w:r>
        <w:t>Kriteriumswert</w:t>
      </w:r>
      <w:proofErr w:type="spellEnd"/>
      <w:r>
        <w:t xml:space="preserve"> sein</w:t>
      </w:r>
    </w:p>
    <w:p w14:paraId="035282CD" w14:textId="77777777" w:rsidR="00A1393C" w:rsidRDefault="00A1393C" w:rsidP="00BE573B">
      <w:pPr>
        <w:pStyle w:val="Listenabsatz"/>
        <w:numPr>
          <w:ilvl w:val="0"/>
          <w:numId w:val="53"/>
        </w:numPr>
        <w:rPr>
          <w:b/>
          <w:bCs/>
        </w:rPr>
      </w:pPr>
      <w:r w:rsidRPr="00F67358">
        <w:rPr>
          <w:b/>
          <w:bCs/>
        </w:rPr>
        <w:t>Prüfung der Voraussetzungen:</w:t>
      </w:r>
    </w:p>
    <w:p w14:paraId="0F709312" w14:textId="77777777" w:rsidR="00A1393C" w:rsidRPr="00F67358" w:rsidRDefault="00A1393C" w:rsidP="00BE573B">
      <w:pPr>
        <w:pStyle w:val="Listenabsatz"/>
        <w:numPr>
          <w:ilvl w:val="0"/>
          <w:numId w:val="56"/>
        </w:numPr>
        <w:rPr>
          <w:b/>
          <w:bCs/>
        </w:rPr>
      </w:pPr>
      <w:r>
        <w:t xml:space="preserve">Für die meisten der Fehlereigenschaften gibt es </w:t>
      </w:r>
      <w:r w:rsidRPr="00F67358">
        <w:rPr>
          <w:b/>
          <w:bCs/>
        </w:rPr>
        <w:t>statistische Tests</w:t>
      </w:r>
      <w:r>
        <w:t xml:space="preserve"> zur Voraussetzungsprüfung (meist bezogen auf Residuen):</w:t>
      </w:r>
    </w:p>
    <w:p w14:paraId="6CC6CD8A" w14:textId="77777777" w:rsidR="00A1393C" w:rsidRPr="00F67358" w:rsidRDefault="00A1393C" w:rsidP="00A1393C">
      <w:pPr>
        <w:pStyle w:val="Listenabsatz"/>
        <w:ind w:left="2214"/>
      </w:pPr>
      <w:r w:rsidRPr="00F67358">
        <w:t xml:space="preserve">- </w:t>
      </w:r>
      <w:proofErr w:type="spellStart"/>
      <w:r w:rsidRPr="00F67358">
        <w:t>Variance</w:t>
      </w:r>
      <w:proofErr w:type="spellEnd"/>
      <w:r w:rsidRPr="00F67358">
        <w:t xml:space="preserve"> Inflation </w:t>
      </w:r>
      <w:proofErr w:type="spellStart"/>
      <w:r w:rsidRPr="00F67358">
        <w:t>Factor</w:t>
      </w:r>
      <w:proofErr w:type="spellEnd"/>
      <w:r w:rsidRPr="00F67358">
        <w:t xml:space="preserve"> (VIF) für Multikollinearität (ob zu h</w:t>
      </w:r>
      <w:r>
        <w:t xml:space="preserve">ohe </w:t>
      </w:r>
      <w:proofErr w:type="spellStart"/>
      <w:r>
        <w:t>Prädiktorinterkorrelationen</w:t>
      </w:r>
      <w:proofErr w:type="spellEnd"/>
      <w:r>
        <w:t>)</w:t>
      </w:r>
    </w:p>
    <w:p w14:paraId="21C81A3A" w14:textId="77777777" w:rsidR="00A1393C" w:rsidRDefault="00A1393C" w:rsidP="00A1393C">
      <w:pPr>
        <w:pStyle w:val="Listenabsatz"/>
        <w:ind w:left="2214"/>
      </w:pPr>
      <w:r w:rsidRPr="00F67358">
        <w:t xml:space="preserve">- </w:t>
      </w:r>
      <w:proofErr w:type="spellStart"/>
      <w:r>
        <w:t>Durbin</w:t>
      </w:r>
      <w:proofErr w:type="spellEnd"/>
      <w:r>
        <w:t>-Watson Test für Unkorreliertheit der Residuen</w:t>
      </w:r>
    </w:p>
    <w:p w14:paraId="14A2D68D" w14:textId="77777777" w:rsidR="00A1393C" w:rsidRDefault="00A1393C" w:rsidP="00A1393C">
      <w:pPr>
        <w:pStyle w:val="Listenabsatz"/>
        <w:ind w:left="2214"/>
      </w:pPr>
      <w:r>
        <w:t>- Levene-Test für Homoskedastizität</w:t>
      </w:r>
    </w:p>
    <w:p w14:paraId="460D8A88" w14:textId="77777777" w:rsidR="00A1393C" w:rsidRDefault="00A1393C" w:rsidP="00A1393C">
      <w:pPr>
        <w:pStyle w:val="Listenabsatz"/>
        <w:ind w:left="2214"/>
      </w:pPr>
      <w:r>
        <w:t xml:space="preserve">- </w:t>
      </w:r>
      <w:proofErr w:type="spellStart"/>
      <w:r>
        <w:t>Kolmogoroff</w:t>
      </w:r>
      <w:proofErr w:type="spellEnd"/>
      <w:r>
        <w:t>-Smirnov Test für Normalverteilung</w:t>
      </w:r>
    </w:p>
    <w:p w14:paraId="10885CCD" w14:textId="77777777" w:rsidR="00A1393C" w:rsidRDefault="00A1393C" w:rsidP="00BE573B">
      <w:pPr>
        <w:pStyle w:val="Listenabsatz"/>
        <w:numPr>
          <w:ilvl w:val="0"/>
          <w:numId w:val="56"/>
        </w:numPr>
        <w:rPr>
          <w:b/>
          <w:bCs/>
        </w:rPr>
      </w:pPr>
      <w:r>
        <w:t xml:space="preserve">Zur ersten optischen Prüfung eignen sich spezielle Darstellungsvarianten, z.B. der </w:t>
      </w:r>
      <w:r w:rsidRPr="00F67358">
        <w:rPr>
          <w:b/>
          <w:bCs/>
        </w:rPr>
        <w:t>Fit-Plot des Kriteriums</w:t>
      </w:r>
      <w:r>
        <w:t xml:space="preserve"> sowie der </w:t>
      </w:r>
      <w:r w:rsidRPr="00F67358">
        <w:rPr>
          <w:b/>
          <w:bCs/>
        </w:rPr>
        <w:t>Residualplot</w:t>
      </w:r>
    </w:p>
    <w:p w14:paraId="5A5CCC55" w14:textId="77777777" w:rsidR="00A1393C" w:rsidRDefault="00A1393C" w:rsidP="00A1393C">
      <w:pPr>
        <w:rPr>
          <w:b/>
          <w:bCs/>
          <w:u w:val="single"/>
        </w:rPr>
      </w:pPr>
      <w:r w:rsidRPr="00F67358">
        <w:rPr>
          <w:b/>
          <w:bCs/>
          <w:u w:val="single"/>
        </w:rPr>
        <w:t>Darstellungen</w:t>
      </w:r>
    </w:p>
    <w:p w14:paraId="3517CAFF" w14:textId="77777777" w:rsidR="00A1393C" w:rsidRPr="00F67358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F67358">
        <w:rPr>
          <w:b/>
          <w:bCs/>
        </w:rPr>
        <w:t>Die Matrixdarstellung der Scatterplots:</w:t>
      </w:r>
    </w:p>
    <w:p w14:paraId="6CD3649D" w14:textId="77777777" w:rsidR="00A1393C" w:rsidRPr="006F5DBF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 xml:space="preserve">Der </w:t>
      </w:r>
      <w:r w:rsidRPr="006F5DBF">
        <w:rPr>
          <w:b/>
          <w:bCs/>
        </w:rPr>
        <w:t>Matrixplot</w:t>
      </w:r>
      <w:r>
        <w:t xml:space="preserve"> ist eine platzsparende Möglichkeit, die paarweisen Zusammenhänge zwischen allen an der Regression beteiligten Variablen (Prädiktoren + Kriterium) darzustellen</w:t>
      </w:r>
    </w:p>
    <w:p w14:paraId="04C7BBEC" w14:textId="77777777" w:rsidR="00A1393C" w:rsidRPr="006F5DBF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Es handelt sich einfach um eine geordnete Darstellung aller möglichen Scatterplots für die Daten</w:t>
      </w:r>
    </w:p>
    <w:p w14:paraId="7D80FAF6" w14:textId="77777777" w:rsidR="00A1393C" w:rsidRPr="006F5DBF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 xml:space="preserve">Der Matrixplot erlaubt eine schnelle Beurteilung von </w:t>
      </w:r>
      <w:r w:rsidRPr="006F5DBF">
        <w:rPr>
          <w:b/>
          <w:bCs/>
        </w:rPr>
        <w:t>Form und Stärke</w:t>
      </w:r>
      <w:r>
        <w:t xml:space="preserve"> der Zusammenhänge innerhalb der Prädiktoren sowie zwischen den Prädiktoren und dem Kriterium</w:t>
      </w:r>
    </w:p>
    <w:p w14:paraId="5828B257" w14:textId="77777777" w:rsidR="00A1393C" w:rsidRDefault="00A1393C" w:rsidP="00A1393C">
      <w:pPr>
        <w:pStyle w:val="Listenabsatz"/>
        <w:ind w:left="1494"/>
        <w:rPr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235DC2" wp14:editId="38D0976C">
                <wp:simplePos x="0" y="0"/>
                <wp:positionH relativeFrom="column">
                  <wp:posOffset>4986235</wp:posOffset>
                </wp:positionH>
                <wp:positionV relativeFrom="paragraph">
                  <wp:posOffset>904910</wp:posOffset>
                </wp:positionV>
                <wp:extent cx="360" cy="360"/>
                <wp:effectExtent l="38100" t="38100" r="57150" b="57150"/>
                <wp:wrapNone/>
                <wp:docPr id="106" name="Freihand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2CC9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06" o:spid="_x0000_s1026" type="#_x0000_t75" style="position:absolute;margin-left:391.9pt;margin-top:70.5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54DC9B3" wp14:editId="043FAC1A">
                <wp:simplePos x="0" y="0"/>
                <wp:positionH relativeFrom="column">
                  <wp:posOffset>4985155</wp:posOffset>
                </wp:positionH>
                <wp:positionV relativeFrom="paragraph">
                  <wp:posOffset>609710</wp:posOffset>
                </wp:positionV>
                <wp:extent cx="11520" cy="177840"/>
                <wp:effectExtent l="57150" t="38100" r="45720" b="50800"/>
                <wp:wrapNone/>
                <wp:docPr id="105" name="Freihand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C450" id="Freihand 105" o:spid="_x0000_s1026" type="#_x0000_t75" style="position:absolute;margin-left:391.85pt;margin-top:47.3pt;width:2.3pt;height:1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9BA0D48" wp14:editId="119C409A">
                <wp:simplePos x="0" y="0"/>
                <wp:positionH relativeFrom="column">
                  <wp:posOffset>3715795</wp:posOffset>
                </wp:positionH>
                <wp:positionV relativeFrom="paragraph">
                  <wp:posOffset>962150</wp:posOffset>
                </wp:positionV>
                <wp:extent cx="105120" cy="191160"/>
                <wp:effectExtent l="38100" t="38100" r="47625" b="56515"/>
                <wp:wrapNone/>
                <wp:docPr id="104" name="Freihand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5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6CB9" id="Freihand 104" o:spid="_x0000_s1026" type="#_x0000_t75" style="position:absolute;margin-left:291.9pt;margin-top:75.05pt;width:9.7pt;height:1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2670553" wp14:editId="35440F87">
                <wp:simplePos x="0" y="0"/>
                <wp:positionH relativeFrom="column">
                  <wp:posOffset>3690955</wp:posOffset>
                </wp:positionH>
                <wp:positionV relativeFrom="paragraph">
                  <wp:posOffset>882230</wp:posOffset>
                </wp:positionV>
                <wp:extent cx="1052640" cy="214200"/>
                <wp:effectExtent l="38100" t="38100" r="52705" b="52705"/>
                <wp:wrapNone/>
                <wp:docPr id="101" name="Freihand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52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DE05" id="Freihand 101" o:spid="_x0000_s1026" type="#_x0000_t75" style="position:absolute;margin-left:289.95pt;margin-top:68.75pt;width:84.3pt;height:1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F1487BC" wp14:editId="21A7FB09">
                <wp:simplePos x="0" y="0"/>
                <wp:positionH relativeFrom="column">
                  <wp:posOffset>909320</wp:posOffset>
                </wp:positionH>
                <wp:positionV relativeFrom="paragraph">
                  <wp:posOffset>2419350</wp:posOffset>
                </wp:positionV>
                <wp:extent cx="105135" cy="144720"/>
                <wp:effectExtent l="38100" t="38100" r="47625" b="46355"/>
                <wp:wrapNone/>
                <wp:docPr id="100" name="Freihand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5135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912B" id="Freihand 100" o:spid="_x0000_s1026" type="#_x0000_t75" style="position:absolute;margin-left:70.9pt;margin-top:189.8pt;width:9.7pt;height:1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456438A" wp14:editId="3C69D29C">
                <wp:simplePos x="0" y="0"/>
                <wp:positionH relativeFrom="column">
                  <wp:posOffset>871220</wp:posOffset>
                </wp:positionH>
                <wp:positionV relativeFrom="paragraph">
                  <wp:posOffset>1647825</wp:posOffset>
                </wp:positionV>
                <wp:extent cx="226560" cy="164065"/>
                <wp:effectExtent l="38100" t="57150" r="40640" b="45720"/>
                <wp:wrapNone/>
                <wp:docPr id="97" name="Freihand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26560" cy="16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2C393" id="Freihand 97" o:spid="_x0000_s1026" type="#_x0000_t75" style="position:absolute;margin-left:67.9pt;margin-top:129.05pt;width:19.3pt;height:1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C17D78" wp14:editId="13F7336C">
                <wp:simplePos x="0" y="0"/>
                <wp:positionH relativeFrom="column">
                  <wp:posOffset>878205</wp:posOffset>
                </wp:positionH>
                <wp:positionV relativeFrom="paragraph">
                  <wp:posOffset>962025</wp:posOffset>
                </wp:positionV>
                <wp:extent cx="155390" cy="202540"/>
                <wp:effectExtent l="57150" t="57150" r="54610" b="45720"/>
                <wp:wrapNone/>
                <wp:docPr id="93" name="Freihand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5390" cy="202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53F7" id="Freihand 93" o:spid="_x0000_s1026" type="#_x0000_t75" style="position:absolute;margin-left:68.45pt;margin-top:75.05pt;width:13.65pt;height:1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D7C6D03" wp14:editId="796EB718">
                <wp:simplePos x="0" y="0"/>
                <wp:positionH relativeFrom="column">
                  <wp:posOffset>1328420</wp:posOffset>
                </wp:positionH>
                <wp:positionV relativeFrom="paragraph">
                  <wp:posOffset>2003425</wp:posOffset>
                </wp:positionV>
                <wp:extent cx="201225" cy="208180"/>
                <wp:effectExtent l="57150" t="38100" r="46990" b="40005"/>
                <wp:wrapNone/>
                <wp:docPr id="87" name="Freihand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1225" cy="20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4E74" id="Freihand 87" o:spid="_x0000_s1026" type="#_x0000_t75" style="position:absolute;margin-left:103.9pt;margin-top:157.05pt;width:17.3pt;height:1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7731DF7" wp14:editId="06514528">
                <wp:simplePos x="0" y="0"/>
                <wp:positionH relativeFrom="column">
                  <wp:posOffset>1309370</wp:posOffset>
                </wp:positionH>
                <wp:positionV relativeFrom="paragraph">
                  <wp:posOffset>1371600</wp:posOffset>
                </wp:positionV>
                <wp:extent cx="212220" cy="179595"/>
                <wp:effectExtent l="38100" t="38100" r="54610" b="49530"/>
                <wp:wrapNone/>
                <wp:docPr id="88" name="Freihand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2220" cy="17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56C8" id="Freihand 88" o:spid="_x0000_s1026" type="#_x0000_t75" style="position:absolute;margin-left:102.4pt;margin-top:107.3pt;width:18.1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6D6BA63" wp14:editId="26B96446">
                <wp:simplePos x="0" y="0"/>
                <wp:positionH relativeFrom="column">
                  <wp:posOffset>1299845</wp:posOffset>
                </wp:positionH>
                <wp:positionV relativeFrom="paragraph">
                  <wp:posOffset>683260</wp:posOffset>
                </wp:positionV>
                <wp:extent cx="255690" cy="174695"/>
                <wp:effectExtent l="38100" t="38100" r="49530" b="53975"/>
                <wp:wrapNone/>
                <wp:docPr id="80" name="Freihand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5690" cy="17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5ECF" id="Freihand 80" o:spid="_x0000_s1026" type="#_x0000_t75" style="position:absolute;margin-left:101.65pt;margin-top:53.1pt;width:21.55pt;height:1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489218" wp14:editId="48197331">
                <wp:simplePos x="0" y="0"/>
                <wp:positionH relativeFrom="column">
                  <wp:posOffset>2014220</wp:posOffset>
                </wp:positionH>
                <wp:positionV relativeFrom="paragraph">
                  <wp:posOffset>-101600</wp:posOffset>
                </wp:positionV>
                <wp:extent cx="1572160" cy="449640"/>
                <wp:effectExtent l="57150" t="38100" r="9525" b="45720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721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13BC" id="Freihand 71" o:spid="_x0000_s1026" type="#_x0000_t75" style="position:absolute;margin-left:157.9pt;margin-top:-8.7pt;width:125.25pt;height:3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364FBCA" wp14:editId="241C37D2">
                <wp:simplePos x="0" y="0"/>
                <wp:positionH relativeFrom="column">
                  <wp:posOffset>1652270</wp:posOffset>
                </wp:positionH>
                <wp:positionV relativeFrom="paragraph">
                  <wp:posOffset>180975</wp:posOffset>
                </wp:positionV>
                <wp:extent cx="153900" cy="119525"/>
                <wp:effectExtent l="57150" t="57150" r="55880" b="52070"/>
                <wp:wrapNone/>
                <wp:docPr id="74" name="Freihand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3900" cy="11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4417" id="Freihand 74" o:spid="_x0000_s1026" type="#_x0000_t75" style="position:absolute;margin-left:129.4pt;margin-top:13.55pt;width:13.5pt;height:1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">
                <v:imagedata r:id="rId12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96390C" wp14:editId="43175F52">
            <wp:extent cx="3362325" cy="2844117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366999" cy="28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A0ED" w14:textId="77777777" w:rsidR="00A1393C" w:rsidRPr="0033778C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 w:rsidRPr="0033778C">
        <w:lastRenderedPageBreak/>
        <w:t xml:space="preserve"> </w:t>
      </w:r>
      <w:r>
        <w:t>x</w:t>
      </w:r>
      <w:r>
        <w:rPr>
          <w:vertAlign w:val="subscript"/>
        </w:rPr>
        <w:t>1</w:t>
      </w:r>
      <w:r>
        <w:t>: Erwartung, x</w:t>
      </w:r>
      <w:r>
        <w:rPr>
          <w:vertAlign w:val="subscript"/>
        </w:rPr>
        <w:t>2</w:t>
      </w:r>
      <w:r>
        <w:t>: Dauer, x</w:t>
      </w:r>
      <w:r>
        <w:rPr>
          <w:vertAlign w:val="subscript"/>
        </w:rPr>
        <w:t>3</w:t>
      </w:r>
      <w:r>
        <w:t>: Pillen, y: Erfolg Therapie</w:t>
      </w:r>
    </w:p>
    <w:p w14:paraId="5F807E76" w14:textId="77777777" w:rsidR="00A1393C" w:rsidRPr="00814E18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Hauptdiagonale: Histogramme (Matrixplot kann auch ohne davon dargestellt werden)</w:t>
      </w:r>
    </w:p>
    <w:p w14:paraId="5F8050F4" w14:textId="77777777" w:rsidR="00A1393C" w:rsidRPr="00814E18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Nebendreiecke: Paarweise Darstellung von Zusammenhang aller 4 Variablen; jede Zeile und Spalte jeweils für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… (Scatterplot gedreht) → waagerecht: immer x</w:t>
      </w:r>
      <w:r>
        <w:rPr>
          <w:vertAlign w:val="subscript"/>
        </w:rPr>
        <w:t>1</w:t>
      </w:r>
      <w:r>
        <w:t xml:space="preserve"> auf y-Achse, senkrecht: immer auf x-Achse</w:t>
      </w:r>
    </w:p>
    <w:p w14:paraId="58AE838B" w14:textId="77777777" w:rsidR="00A1393C" w:rsidRPr="00BA24F0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Grüne Linie: einfache lineare Regression der zwei Variablen (muss nicht dabei sein)</w:t>
      </w:r>
    </w:p>
    <w:p w14:paraId="39F962B5" w14:textId="77777777" w:rsidR="00A1393C" w:rsidRPr="00BA24F0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Es kann sein, dass eine Hälfte (also ein Nebendreieck + Histogramme) fehlt und nur die 6 Scatterplots übrigbleiben</w:t>
      </w:r>
    </w:p>
    <w:p w14:paraId="2F4C9338" w14:textId="77777777" w:rsidR="00A1393C" w:rsidRPr="00BA24F0" w:rsidRDefault="00A1393C" w:rsidP="00BE573B">
      <w:pPr>
        <w:pStyle w:val="Listenabsatz"/>
        <w:numPr>
          <w:ilvl w:val="0"/>
          <w:numId w:val="53"/>
        </w:numPr>
        <w:rPr>
          <w:u w:val="single"/>
        </w:rPr>
      </w:pPr>
      <w:r>
        <w:t>Soll vor der Berechnung der Multiplen Regression gemacht werden!</w:t>
      </w:r>
    </w:p>
    <w:p w14:paraId="27B8A08A" w14:textId="77777777" w:rsidR="00A1393C" w:rsidRPr="00BA24F0" w:rsidRDefault="00A1393C" w:rsidP="00A1393C">
      <w:pPr>
        <w:pStyle w:val="Listenabsatz"/>
        <w:ind w:left="1494"/>
        <w:rPr>
          <w:u w:val="single"/>
        </w:rPr>
      </w:pPr>
    </w:p>
    <w:p w14:paraId="70F395C3" w14:textId="77777777" w:rsidR="00A1393C" w:rsidRPr="00BA24F0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BA24F0">
        <w:rPr>
          <w:b/>
          <w:bCs/>
        </w:rPr>
        <w:t>Der Fit-Plot des Kriteriums:</w:t>
      </w:r>
    </w:p>
    <w:p w14:paraId="4BC54C8E" w14:textId="77777777" w:rsidR="00A1393C" w:rsidRPr="00BA24F0" w:rsidRDefault="00A1393C" w:rsidP="00BE573B">
      <w:pPr>
        <w:pStyle w:val="Listenabsatz"/>
        <w:numPr>
          <w:ilvl w:val="0"/>
          <w:numId w:val="57"/>
        </w:numPr>
        <w:rPr>
          <w:b/>
          <w:bCs/>
          <w:u w:val="single"/>
        </w:rPr>
      </w:pPr>
      <w:r>
        <w:t>Um Zusammenhänge in Koordinatensystem darzustellen, brauchen wir eine neue Darstellung, weil man sonst in 3D, 4D … gehen müsste, um alle Prädiktoren darzustellen</w:t>
      </w:r>
    </w:p>
    <w:p w14:paraId="6B16C105" w14:textId="77777777" w:rsidR="00A1393C" w:rsidRPr="005971AB" w:rsidRDefault="00A1393C" w:rsidP="00BE573B">
      <w:pPr>
        <w:pStyle w:val="Listenabsatz"/>
        <w:numPr>
          <w:ilvl w:val="0"/>
          <w:numId w:val="57"/>
        </w:numPr>
        <w:rPr>
          <w:b/>
          <w:bCs/>
          <w:u w:val="single"/>
        </w:rPr>
      </w:pPr>
      <w:r>
        <w:t xml:space="preserve">Der </w:t>
      </w:r>
      <w:r w:rsidRPr="005971AB">
        <w:rPr>
          <w:b/>
          <w:bCs/>
        </w:rPr>
        <w:t>Fit-Plot</w:t>
      </w:r>
      <w:r>
        <w:t xml:space="preserve"> des Kriteriums ist ein optisches Verfahren zur Prüfung der Übereinstimmung zwischen vorhergesagten und beobachteten Kriteriumswerten; dafür muss die Multiple Regressionsgleichung und für jeden Merkmalsträger seinen vorhergesagten </w:t>
      </w:r>
      <w:proofErr w:type="spellStart"/>
      <w:r>
        <w:t>Kriteriumswert</w:t>
      </w:r>
      <w:proofErr w:type="spellEnd"/>
      <w:r>
        <w:t xml:space="preserve"> berechnet worden sein</w:t>
      </w:r>
    </w:p>
    <w:p w14:paraId="62F7CA0F" w14:textId="77777777" w:rsidR="00A1393C" w:rsidRPr="005971AB" w:rsidRDefault="00A1393C" w:rsidP="00BE573B">
      <w:pPr>
        <w:pStyle w:val="Listenabsatz"/>
        <w:numPr>
          <w:ilvl w:val="0"/>
          <w:numId w:val="57"/>
        </w:numPr>
        <w:rPr>
          <w:b/>
          <w:bCs/>
          <w:u w:val="single"/>
        </w:rPr>
      </w:pPr>
      <w:r>
        <w:t xml:space="preserve">Er stellt die vorhergesagten </w:t>
      </w:r>
      <w:proofErr w:type="spellStart"/>
      <w:r>
        <w:t>Kriteriumswerte</w:t>
      </w:r>
      <w:proofErr w:type="spellEnd"/>
      <w:r>
        <w:t xml:space="preserve"> (x-Achse) und die beobachteten </w:t>
      </w:r>
      <w:r>
        <w:tab/>
        <w:t xml:space="preserve">             </w:t>
      </w:r>
      <w:proofErr w:type="gramStart"/>
      <w:r>
        <w:t xml:space="preserve">   (</w:t>
      </w:r>
      <w:proofErr w:type="gramEnd"/>
      <w:r>
        <w:t>y-Achse) gegenüber</w:t>
      </w:r>
    </w:p>
    <w:p w14:paraId="570F9B5B" w14:textId="77777777" w:rsidR="00A1393C" w:rsidRPr="005971AB" w:rsidRDefault="00A1393C" w:rsidP="00BE573B">
      <w:pPr>
        <w:pStyle w:val="Listenabsatz"/>
        <w:numPr>
          <w:ilvl w:val="0"/>
          <w:numId w:val="57"/>
        </w:numPr>
        <w:rPr>
          <w:b/>
          <w:bCs/>
          <w:u w:val="single"/>
        </w:rPr>
      </w:pPr>
      <w:r>
        <w:t xml:space="preserve">Er ist eine </w:t>
      </w:r>
      <w:r w:rsidRPr="005971AB">
        <w:rPr>
          <w:b/>
          <w:bCs/>
        </w:rPr>
        <w:t>direkte</w:t>
      </w:r>
      <w:r>
        <w:t xml:space="preserve"> </w:t>
      </w:r>
      <w:r w:rsidRPr="005971AB">
        <w:rPr>
          <w:b/>
          <w:bCs/>
        </w:rPr>
        <w:t>Darstellung</w:t>
      </w:r>
      <w:r>
        <w:t xml:space="preserve"> des Multiplen Korrelations- bzw. Determinationskoeffizienten</w:t>
      </w:r>
    </w:p>
    <w:p w14:paraId="0CC7E035" w14:textId="77777777" w:rsidR="00A1393C" w:rsidRPr="005971AB" w:rsidRDefault="00A1393C" w:rsidP="00BE573B">
      <w:pPr>
        <w:pStyle w:val="Listenabsatz"/>
        <w:numPr>
          <w:ilvl w:val="0"/>
          <w:numId w:val="57"/>
        </w:numPr>
        <w:rPr>
          <w:b/>
          <w:bCs/>
          <w:u w:val="single"/>
        </w:rPr>
      </w:pPr>
      <w:r>
        <w:t>Bei perfekter Passung der Regressionsgleichung gilt (die Wertpaare für alle i Merkmalsträger liegen auf der Winkelhalbierenden):</w:t>
      </w:r>
    </w:p>
    <w:p w14:paraId="6AF1052D" w14:textId="77777777" w:rsidR="00A1393C" w:rsidRDefault="00A1393C" w:rsidP="00A1393C">
      <w:pPr>
        <w:pStyle w:val="Listenabsatz"/>
        <w:ind w:left="144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2B09E15" wp14:editId="7CAD8EE6">
            <wp:extent cx="1343025" cy="234879"/>
            <wp:effectExtent l="19050" t="19050" r="9525" b="13335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87090" cy="24258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608AD5" w14:textId="77777777" w:rsidR="00A1393C" w:rsidRPr="00BA24F0" w:rsidRDefault="00A1393C" w:rsidP="00A1393C">
      <w:pPr>
        <w:pStyle w:val="Listenabsatz"/>
        <w:ind w:left="144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95016C0" wp14:editId="00858DB5">
            <wp:extent cx="4012096" cy="3295650"/>
            <wp:effectExtent l="19050" t="19050" r="26670" b="1905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013975" cy="32971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BACE0C" w14:textId="77777777" w:rsidR="00A1393C" w:rsidRPr="00814E18" w:rsidRDefault="00A1393C" w:rsidP="00A1393C">
      <w:pPr>
        <w:rPr>
          <w:u w:val="single"/>
        </w:rPr>
      </w:pPr>
    </w:p>
    <w:p w14:paraId="767F4C77" w14:textId="77777777" w:rsidR="00A1393C" w:rsidRPr="0072552F" w:rsidRDefault="00A1393C" w:rsidP="00BE573B">
      <w:pPr>
        <w:pStyle w:val="Listenabsatz"/>
        <w:numPr>
          <w:ilvl w:val="0"/>
          <w:numId w:val="39"/>
        </w:numPr>
        <w:rPr>
          <w:b/>
        </w:rPr>
      </w:pPr>
      <w:r w:rsidRPr="0072552F">
        <w:rPr>
          <w:b/>
        </w:rPr>
        <w:lastRenderedPageBreak/>
        <w:t>Der Residualplot</w:t>
      </w:r>
      <w:r>
        <w:rPr>
          <w:b/>
        </w:rPr>
        <w:t>:</w:t>
      </w:r>
      <w:r>
        <w:t xml:space="preserve"> </w:t>
      </w:r>
    </w:p>
    <w:p w14:paraId="0CA57496" w14:textId="77777777" w:rsidR="00A1393C" w:rsidRPr="0072552F" w:rsidRDefault="00A1393C" w:rsidP="00BE573B">
      <w:pPr>
        <w:pStyle w:val="Listenabsatz"/>
        <w:numPr>
          <w:ilvl w:val="0"/>
          <w:numId w:val="58"/>
        </w:numPr>
        <w:rPr>
          <w:b/>
        </w:rPr>
      </w:pPr>
      <w:r>
        <w:t xml:space="preserve">Der </w:t>
      </w:r>
      <w:r w:rsidRPr="0072552F">
        <w:rPr>
          <w:b/>
          <w:bCs/>
        </w:rPr>
        <w:t>Residualplot</w:t>
      </w:r>
      <w:r>
        <w:t xml:space="preserve"> ist ein optisches Verfahren zur Prüfung der Voraussetzungen an unsere Residuen; Verbesserung Fit-Plot</w:t>
      </w:r>
    </w:p>
    <w:p w14:paraId="42765291" w14:textId="77777777" w:rsidR="00A1393C" w:rsidRPr="0072552F" w:rsidRDefault="00A1393C" w:rsidP="00BE573B">
      <w:pPr>
        <w:pStyle w:val="Listenabsatz"/>
        <w:numPr>
          <w:ilvl w:val="0"/>
          <w:numId w:val="58"/>
        </w:numPr>
        <w:rPr>
          <w:b/>
        </w:rPr>
      </w:pPr>
      <w:r>
        <w:t xml:space="preserve">Er stellt die </w:t>
      </w:r>
      <w:r w:rsidRPr="0072552F">
        <w:rPr>
          <w:b/>
          <w:bCs/>
        </w:rPr>
        <w:t>vorhergesagten</w:t>
      </w:r>
      <w:r>
        <w:t xml:space="preserve"> </w:t>
      </w:r>
      <w:proofErr w:type="spellStart"/>
      <w:r>
        <w:t>Kriteriumswerte</w:t>
      </w:r>
      <w:proofErr w:type="spellEnd"/>
      <w:r>
        <w:t xml:space="preserve"> (x-Achse) und die </w:t>
      </w:r>
      <w:r w:rsidRPr="0072552F">
        <w:rPr>
          <w:b/>
          <w:bCs/>
        </w:rPr>
        <w:t>Regressionsresiduen</w:t>
      </w:r>
      <w:r>
        <w:rPr>
          <w:b/>
          <w:bCs/>
        </w:rPr>
        <w:t xml:space="preserve"> (nicht beobachtete </w:t>
      </w:r>
      <w:proofErr w:type="spellStart"/>
      <w:r>
        <w:rPr>
          <w:b/>
          <w:bCs/>
        </w:rPr>
        <w:t>Kriteriumswerte</w:t>
      </w:r>
      <w:proofErr w:type="spellEnd"/>
      <w:r>
        <w:rPr>
          <w:b/>
          <w:bCs/>
        </w:rPr>
        <w:t>!)</w:t>
      </w:r>
      <w:r w:rsidRPr="0072552F">
        <w:rPr>
          <w:b/>
          <w:bCs/>
        </w:rPr>
        <w:t xml:space="preserve"> </w:t>
      </w:r>
      <w:r>
        <w:t>(y-Achse) gegenüber</w:t>
      </w:r>
    </w:p>
    <w:p w14:paraId="504A67BB" w14:textId="77777777" w:rsidR="00A1393C" w:rsidRPr="0072552F" w:rsidRDefault="00A1393C" w:rsidP="00BE573B">
      <w:pPr>
        <w:pStyle w:val="Listenabsatz"/>
        <w:numPr>
          <w:ilvl w:val="0"/>
          <w:numId w:val="58"/>
        </w:numPr>
        <w:rPr>
          <w:b/>
        </w:rPr>
      </w:pPr>
      <w:r>
        <w:t xml:space="preserve">An ihm kann man </w:t>
      </w:r>
      <w:r w:rsidRPr="0072552F">
        <w:rPr>
          <w:b/>
          <w:bCs/>
        </w:rPr>
        <w:t>Homoskedastizität</w:t>
      </w:r>
      <w:r>
        <w:t xml:space="preserve"> (verletzte Homoskedastizität heißt </w:t>
      </w:r>
      <w:r w:rsidRPr="0072552F">
        <w:rPr>
          <w:b/>
          <w:bCs/>
        </w:rPr>
        <w:t>Heteroskedastizität</w:t>
      </w:r>
      <w:r>
        <w:rPr>
          <w:b/>
          <w:bCs/>
        </w:rPr>
        <w:t xml:space="preserve"> </w:t>
      </w:r>
      <w:r>
        <w:t>→</w:t>
      </w:r>
      <w:r>
        <w:rPr>
          <w:b/>
          <w:bCs/>
        </w:rPr>
        <w:t>nicht gut</w:t>
      </w:r>
      <w:r>
        <w:t xml:space="preserve">) und </w:t>
      </w:r>
      <w:r w:rsidRPr="0072552F">
        <w:rPr>
          <w:b/>
          <w:bCs/>
        </w:rPr>
        <w:t>Modellpassung</w:t>
      </w:r>
      <w:r>
        <w:t xml:space="preserve"> (links und Mitte!) optisch gut überprüfen</w:t>
      </w:r>
    </w:p>
    <w:p w14:paraId="517A4FB8" w14:textId="77777777" w:rsidR="00A1393C" w:rsidRPr="00A9380A" w:rsidRDefault="00A1393C" w:rsidP="00A1393C">
      <w:pPr>
        <w:ind w:left="1080"/>
        <w:rPr>
          <w:b/>
        </w:rPr>
      </w:pPr>
      <w:r>
        <w:rPr>
          <w:noProof/>
        </w:rPr>
        <w:drawing>
          <wp:inline distT="0" distB="0" distL="0" distR="0" wp14:anchorId="1E9A16F2" wp14:editId="186F129E">
            <wp:extent cx="4444456" cy="2562225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446399" cy="25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1711" w14:textId="77777777" w:rsidR="00A1393C" w:rsidRPr="00A9380A" w:rsidRDefault="00A1393C" w:rsidP="00BE573B">
      <w:pPr>
        <w:pStyle w:val="Listenabsatz"/>
        <w:numPr>
          <w:ilvl w:val="0"/>
          <w:numId w:val="58"/>
        </w:numPr>
        <w:rPr>
          <w:b/>
        </w:rPr>
      </w:pPr>
      <w:r>
        <w:rPr>
          <w:bCs/>
        </w:rPr>
        <w:t xml:space="preserve">Bei jedem oberen Fit-Plot: senkrechte Abstände jedes Punktes zur Winkelhalbierenden schauen </w:t>
      </w:r>
      <w:r>
        <w:t xml:space="preserve">→ Differenz beobachteten und vorhergesagten </w:t>
      </w:r>
      <w:proofErr w:type="spellStart"/>
      <w:r>
        <w:t>Kriteriumswert</w:t>
      </w:r>
      <w:proofErr w:type="spellEnd"/>
      <w:r>
        <w:t xml:space="preserve"> ist Regressionsresiduum </w:t>
      </w:r>
    </w:p>
    <w:p w14:paraId="2DEEBD1F" w14:textId="77777777" w:rsidR="00A1393C" w:rsidRPr="009B10BD" w:rsidRDefault="00A1393C" w:rsidP="00BE573B">
      <w:pPr>
        <w:pStyle w:val="Listenabsatz"/>
        <w:numPr>
          <w:ilvl w:val="0"/>
          <w:numId w:val="58"/>
        </w:numPr>
        <w:rPr>
          <w:b/>
        </w:rPr>
      </w:pPr>
      <w:r>
        <w:t xml:space="preserve">Oft werden Residuen (und auch die </w:t>
      </w:r>
      <w:proofErr w:type="spellStart"/>
      <w:r>
        <w:t>Kriteriumswerte</w:t>
      </w:r>
      <w:proofErr w:type="spellEnd"/>
      <w:r>
        <w:t xml:space="preserve">) der </w:t>
      </w:r>
      <w:r w:rsidRPr="00C37301">
        <w:rPr>
          <w:b/>
          <w:bCs/>
        </w:rPr>
        <w:t>standardisierten Daten</w:t>
      </w:r>
      <w:r>
        <w:t xml:space="preserve"> dargestellt, was die Normalverteilung der Residuen (Voraussetzung der Regressionsrechnung) optisch gut einschätzbar macht → beim links unten: zwar guter Modellfit, aber keine Normalverteilung (nichts im sehr negativen oder sehr positiven Bereich)</w:t>
      </w:r>
    </w:p>
    <w:p w14:paraId="3ADA0EDA" w14:textId="77777777" w:rsidR="00A1393C" w:rsidRDefault="00A1393C" w:rsidP="00A1393C">
      <w:pPr>
        <w:pStyle w:val="Listenabsatz"/>
        <w:ind w:left="1440"/>
      </w:pPr>
    </w:p>
    <w:p w14:paraId="5A788AB3" w14:textId="77777777" w:rsidR="00A1393C" w:rsidRDefault="00A1393C" w:rsidP="00A1393C">
      <w:pPr>
        <w:pStyle w:val="Listenabsatz"/>
        <w:ind w:left="1440"/>
      </w:pPr>
    </w:p>
    <w:p w14:paraId="5D6DD622" w14:textId="77777777" w:rsidR="00A1393C" w:rsidRDefault="00A1393C" w:rsidP="00A1393C">
      <w:pPr>
        <w:pStyle w:val="Listenabsatz"/>
        <w:ind w:left="1440"/>
      </w:pPr>
    </w:p>
    <w:p w14:paraId="59BCBFC6" w14:textId="77777777" w:rsidR="00A1393C" w:rsidRDefault="00A1393C" w:rsidP="00A1393C">
      <w:pPr>
        <w:pStyle w:val="Listenabsatz"/>
        <w:ind w:left="1440"/>
      </w:pPr>
    </w:p>
    <w:p w14:paraId="3915FE93" w14:textId="77777777" w:rsidR="00A1393C" w:rsidRDefault="00A1393C" w:rsidP="00A1393C">
      <w:pPr>
        <w:pStyle w:val="Listenabsatz"/>
        <w:ind w:left="1440"/>
      </w:pPr>
    </w:p>
    <w:p w14:paraId="1BD4199B" w14:textId="77777777" w:rsidR="00A1393C" w:rsidRDefault="00A1393C" w:rsidP="00A1393C">
      <w:pPr>
        <w:pStyle w:val="Listenabsatz"/>
        <w:ind w:left="1440"/>
      </w:pPr>
    </w:p>
    <w:p w14:paraId="32E71EBC" w14:textId="77777777" w:rsidR="00A1393C" w:rsidRDefault="00A1393C" w:rsidP="00A1393C">
      <w:pPr>
        <w:pStyle w:val="Listenabsatz"/>
        <w:ind w:left="1440"/>
      </w:pPr>
    </w:p>
    <w:p w14:paraId="6792DA73" w14:textId="77777777" w:rsidR="00A1393C" w:rsidRDefault="00A1393C" w:rsidP="00A1393C">
      <w:pPr>
        <w:pStyle w:val="Listenabsatz"/>
        <w:ind w:left="1440"/>
      </w:pPr>
    </w:p>
    <w:p w14:paraId="07D36AE9" w14:textId="77777777" w:rsidR="00A1393C" w:rsidRDefault="00A1393C" w:rsidP="00A1393C">
      <w:pPr>
        <w:pStyle w:val="Listenabsatz"/>
        <w:ind w:left="1440"/>
      </w:pPr>
    </w:p>
    <w:p w14:paraId="54B92D28" w14:textId="77777777" w:rsidR="00A1393C" w:rsidRDefault="00A1393C" w:rsidP="00A1393C">
      <w:pPr>
        <w:pStyle w:val="Listenabsatz"/>
        <w:ind w:left="1440"/>
      </w:pPr>
    </w:p>
    <w:p w14:paraId="5F06406E" w14:textId="77777777" w:rsidR="00A1393C" w:rsidRDefault="00A1393C" w:rsidP="00A1393C">
      <w:pPr>
        <w:pStyle w:val="Listenabsatz"/>
        <w:ind w:left="1440"/>
      </w:pPr>
    </w:p>
    <w:p w14:paraId="0DE2A131" w14:textId="77777777" w:rsidR="00A1393C" w:rsidRDefault="00A1393C" w:rsidP="00A1393C">
      <w:pPr>
        <w:pStyle w:val="Listenabsatz"/>
        <w:ind w:left="1440"/>
      </w:pPr>
    </w:p>
    <w:p w14:paraId="4A4E977D" w14:textId="77777777" w:rsidR="00A1393C" w:rsidRDefault="00A1393C" w:rsidP="00A1393C">
      <w:pPr>
        <w:pStyle w:val="Listenabsatz"/>
        <w:ind w:left="1440"/>
      </w:pPr>
    </w:p>
    <w:p w14:paraId="44166336" w14:textId="77777777" w:rsidR="00A1393C" w:rsidRDefault="00A1393C" w:rsidP="00A1393C">
      <w:pPr>
        <w:pStyle w:val="Listenabsatz"/>
        <w:ind w:left="1440"/>
      </w:pPr>
    </w:p>
    <w:p w14:paraId="29E8EF6D" w14:textId="77777777" w:rsidR="00A1393C" w:rsidRDefault="00A1393C" w:rsidP="00A1393C"/>
    <w:p w14:paraId="6835F625" w14:textId="77777777" w:rsidR="00A1393C" w:rsidRDefault="00A1393C" w:rsidP="00A1393C">
      <w:pPr>
        <w:rPr>
          <w:b/>
          <w:bCs/>
          <w:sz w:val="28"/>
          <w:szCs w:val="28"/>
        </w:rPr>
      </w:pPr>
      <w:r w:rsidRPr="009B10BD">
        <w:rPr>
          <w:b/>
          <w:bCs/>
          <w:sz w:val="28"/>
          <w:szCs w:val="28"/>
        </w:rPr>
        <w:lastRenderedPageBreak/>
        <w:t xml:space="preserve">4. Polynomiale Regression </w:t>
      </w:r>
    </w:p>
    <w:p w14:paraId="7930E991" w14:textId="77777777" w:rsidR="00A1393C" w:rsidRDefault="00A1393C" w:rsidP="00A1393C">
      <w:pPr>
        <w:rPr>
          <w:b/>
          <w:bCs/>
          <w:u w:val="single"/>
        </w:rPr>
      </w:pPr>
      <w:r w:rsidRPr="009B10BD">
        <w:rPr>
          <w:b/>
          <w:bCs/>
          <w:u w:val="single"/>
        </w:rPr>
        <w:t>Nichtlineare Regression</w:t>
      </w:r>
    </w:p>
    <w:p w14:paraId="647D50BE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9B10BD">
        <w:rPr>
          <w:b/>
          <w:bCs/>
        </w:rPr>
        <w:t>Grundlagen</w:t>
      </w:r>
      <w:r>
        <w:rPr>
          <w:b/>
          <w:bCs/>
        </w:rPr>
        <w:t>:</w:t>
      </w:r>
    </w:p>
    <w:p w14:paraId="368F669C" w14:textId="77777777" w:rsidR="00A1393C" w:rsidRDefault="00A1393C" w:rsidP="00BE573B">
      <w:pPr>
        <w:pStyle w:val="Listenabsatz"/>
        <w:numPr>
          <w:ilvl w:val="0"/>
          <w:numId w:val="59"/>
        </w:numPr>
      </w:pPr>
      <w:r>
        <w:t>Bei einer Reihe psychologischer Fragestellungen ergeben sich nichtlineare Zusammenhänge zwischen UV &amp; AV</w:t>
      </w:r>
    </w:p>
    <w:p w14:paraId="3660437E" w14:textId="77777777" w:rsidR="00A1393C" w:rsidRDefault="00A1393C" w:rsidP="00BE573B">
      <w:pPr>
        <w:pStyle w:val="Listenabsatz"/>
        <w:numPr>
          <w:ilvl w:val="0"/>
          <w:numId w:val="59"/>
        </w:numPr>
      </w:pPr>
      <w:r>
        <w:t>Bsp.: Reaktionszeit mit wachsender Ermüdung, Blutalkohol (Prädiktor) mit motorischer Präzision (Kriterium)</w:t>
      </w:r>
    </w:p>
    <w:p w14:paraId="260A03EE" w14:textId="77777777" w:rsidR="00A1393C" w:rsidRDefault="00A1393C" w:rsidP="00BE573B">
      <w:pPr>
        <w:pStyle w:val="Listenabsatz"/>
        <w:numPr>
          <w:ilvl w:val="0"/>
          <w:numId w:val="59"/>
        </w:numPr>
      </w:pPr>
      <w:r>
        <w:t xml:space="preserve">Solche nichtlinearen Zusammenhänge lassen sich in </w:t>
      </w:r>
      <w:r w:rsidRPr="00EB71D3">
        <w:rPr>
          <w:b/>
          <w:bCs/>
        </w:rPr>
        <w:t>zwei Klassen</w:t>
      </w:r>
      <w:r>
        <w:t xml:space="preserve"> einteilen:</w:t>
      </w:r>
    </w:p>
    <w:p w14:paraId="69457C0D" w14:textId="77777777" w:rsidR="00A1393C" w:rsidRDefault="00A1393C" w:rsidP="00BE573B">
      <w:pPr>
        <w:pStyle w:val="Listenabsatz"/>
        <w:numPr>
          <w:ilvl w:val="0"/>
          <w:numId w:val="60"/>
        </w:numPr>
      </w:pPr>
      <w:r>
        <w:t>Zusammenhänge, die sich durch eine einfache (nichtlineare) Transformationen in lineare Zusammenhänge überführen lassen (siehe Beispiel)</w:t>
      </w:r>
    </w:p>
    <w:p w14:paraId="29B50093" w14:textId="77777777" w:rsidR="00A1393C" w:rsidRDefault="00A1393C" w:rsidP="00BE573B">
      <w:pPr>
        <w:pStyle w:val="Listenabsatz"/>
        <w:numPr>
          <w:ilvl w:val="0"/>
          <w:numId w:val="60"/>
        </w:numPr>
      </w:pPr>
      <w:r>
        <w:t>Zusammenhänge, für die eine nichtlineare Regressionsgleichung gelöst werden muss</w:t>
      </w:r>
    </w:p>
    <w:p w14:paraId="1FE3D8ED" w14:textId="77777777" w:rsidR="00A1393C" w:rsidRPr="009B10BD" w:rsidRDefault="00A1393C" w:rsidP="00A1393C">
      <w:pPr>
        <w:pStyle w:val="Listenabsatz"/>
        <w:ind w:left="2574"/>
      </w:pPr>
    </w:p>
    <w:p w14:paraId="0305C78E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9B10BD">
        <w:rPr>
          <w:b/>
          <w:bCs/>
        </w:rPr>
        <w:t>Beispiel: Logistische Regression</w:t>
      </w:r>
      <w:r>
        <w:rPr>
          <w:b/>
          <w:bCs/>
        </w:rPr>
        <w:t>:</w:t>
      </w:r>
    </w:p>
    <w:p w14:paraId="0FC542B1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>Gemessene Daten verlaufen logarithmisch und variieren zwischen 0 und 1</w:t>
      </w:r>
    </w:p>
    <w:p w14:paraId="1D9C4B4F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7829E810" wp14:editId="7AB899E5">
            <wp:extent cx="1943100" cy="1666875"/>
            <wp:effectExtent l="0" t="0" r="0" b="952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D95D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Umformung der x-Werte durch Logarithmieren bewirkt eine </w:t>
      </w:r>
      <w:r w:rsidRPr="00BE2406">
        <w:rPr>
          <w:b/>
          <w:bCs/>
        </w:rPr>
        <w:t>Linearisierung</w:t>
      </w:r>
      <w:r>
        <w:t xml:space="preserve"> der Datenlage (hier stärker gestaucht, desto größer sie sind): </w:t>
      </w:r>
    </w:p>
    <w:p w14:paraId="31FC7916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16F4D3F7" wp14:editId="49746241">
            <wp:extent cx="1866900" cy="1733550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1297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>Mithilfe dieser neuen x-Werte kann eine lineare Regression bestimmt werden, um die Parameter b</w:t>
      </w:r>
      <w:r w:rsidRPr="00BE2406">
        <w:rPr>
          <w:vertAlign w:val="subscript"/>
        </w:rPr>
        <w:t>0</w:t>
      </w:r>
      <w:r>
        <w:t xml:space="preserve"> und b</w:t>
      </w:r>
      <w:r w:rsidRPr="00BE2406">
        <w:rPr>
          <w:vertAlign w:val="subscript"/>
        </w:rPr>
        <w:t>1</w:t>
      </w:r>
      <w:r>
        <w:t xml:space="preserve"> zu errechnen; man darf nicht mehr über normale x-Werte reden, sondern nur noch logarithmierte x-Werte; b</w:t>
      </w:r>
      <w:r w:rsidRPr="00BE2406">
        <w:rPr>
          <w:vertAlign w:val="subscript"/>
        </w:rPr>
        <w:t>0</w:t>
      </w:r>
      <w:r>
        <w:t xml:space="preserve"> und b</w:t>
      </w:r>
      <w:r w:rsidRPr="00BE2406">
        <w:rPr>
          <w:vertAlign w:val="subscript"/>
        </w:rPr>
        <w:t>1</w:t>
      </w:r>
      <w:r>
        <w:t xml:space="preserve"> nicht mehr einfach so zu interpretieren</w:t>
      </w:r>
    </w:p>
    <w:p w14:paraId="3FDBFD47" w14:textId="77777777" w:rsidR="00A1393C" w:rsidRPr="00BE2406" w:rsidRDefault="00A1393C" w:rsidP="00A1393C">
      <w:pPr>
        <w:pStyle w:val="Listenabsatz"/>
        <w:ind w:left="1440"/>
      </w:pPr>
    </w:p>
    <w:p w14:paraId="75905F23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9B10BD">
        <w:rPr>
          <w:b/>
          <w:bCs/>
        </w:rPr>
        <w:t>Linearisierbare und polynomiale Formen</w:t>
      </w:r>
      <w:r>
        <w:rPr>
          <w:b/>
          <w:bCs/>
        </w:rPr>
        <w:t>:</w:t>
      </w:r>
    </w:p>
    <w:p w14:paraId="3E9EB375" w14:textId="77777777" w:rsidR="00A1393C" w:rsidRPr="00BE2406" w:rsidRDefault="00A1393C" w:rsidP="00BE573B">
      <w:pPr>
        <w:pStyle w:val="Listenabsatz"/>
        <w:numPr>
          <w:ilvl w:val="0"/>
          <w:numId w:val="61"/>
        </w:numPr>
        <w:rPr>
          <w:b/>
          <w:bCs/>
        </w:rPr>
      </w:pPr>
      <w:r w:rsidRPr="0090351A">
        <w:rPr>
          <w:b/>
          <w:bCs/>
        </w:rPr>
        <w:t>Fall 1</w:t>
      </w:r>
      <w:r>
        <w:t>: Linearisierende Transformation hilft nicht weiter (nicht weiter behandelt), z.B.</w:t>
      </w:r>
    </w:p>
    <w:p w14:paraId="69575F27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0EA21F2" wp14:editId="0124FB96">
            <wp:extent cx="3385918" cy="304800"/>
            <wp:effectExtent l="19050" t="19050" r="24130" b="1905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87050" cy="31390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EA383A" w14:textId="77777777" w:rsidR="00A1393C" w:rsidRPr="0090351A" w:rsidRDefault="00A1393C" w:rsidP="00BE573B">
      <w:pPr>
        <w:pStyle w:val="Listenabsatz"/>
        <w:numPr>
          <w:ilvl w:val="0"/>
          <w:numId w:val="61"/>
        </w:numPr>
        <w:rPr>
          <w:b/>
          <w:bCs/>
        </w:rPr>
      </w:pPr>
      <w:r w:rsidRPr="0090351A">
        <w:rPr>
          <w:b/>
          <w:bCs/>
        </w:rPr>
        <w:lastRenderedPageBreak/>
        <w:t>Fall 2</w:t>
      </w:r>
      <w:r>
        <w:t xml:space="preserve">: Nicht (einfach) </w:t>
      </w:r>
      <w:proofErr w:type="spellStart"/>
      <w:r>
        <w:t>linearisierbar</w:t>
      </w:r>
      <w:proofErr w:type="spellEnd"/>
      <w:r>
        <w:t xml:space="preserve"> (Beschreibung durch Polynom):</w:t>
      </w:r>
    </w:p>
    <w:p w14:paraId="4F7BF9D6" w14:textId="77777777" w:rsidR="00A1393C" w:rsidRPr="0090351A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02D46597" wp14:editId="2949F8E5">
            <wp:extent cx="1800225" cy="268269"/>
            <wp:effectExtent l="19050" t="19050" r="9525" b="1778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72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2C6EBE" w14:textId="77777777" w:rsidR="00A1393C" w:rsidRPr="009B10BD" w:rsidRDefault="00A1393C" w:rsidP="00A1393C">
      <w:pPr>
        <w:pStyle w:val="Listenabsatz"/>
        <w:ind w:left="1440"/>
        <w:rPr>
          <w:b/>
          <w:bCs/>
        </w:rPr>
      </w:pPr>
    </w:p>
    <w:p w14:paraId="5DA14D5B" w14:textId="77777777" w:rsidR="00A1393C" w:rsidRDefault="00A1393C" w:rsidP="00A1393C">
      <w:pPr>
        <w:rPr>
          <w:b/>
          <w:bCs/>
          <w:u w:val="single"/>
        </w:rPr>
      </w:pPr>
      <w:r w:rsidRPr="009B10BD">
        <w:rPr>
          <w:b/>
          <w:bCs/>
          <w:u w:val="single"/>
        </w:rPr>
        <w:t>Polynomiale Regression</w:t>
      </w:r>
    </w:p>
    <w:p w14:paraId="10219033" w14:textId="77777777" w:rsidR="00A1393C" w:rsidRPr="00EE4583" w:rsidRDefault="00A1393C" w:rsidP="00BE573B">
      <w:pPr>
        <w:pStyle w:val="Listenabsatz"/>
        <w:numPr>
          <w:ilvl w:val="0"/>
          <w:numId w:val="39"/>
        </w:numPr>
        <w:rPr>
          <w:b/>
          <w:bCs/>
          <w:u w:val="single"/>
        </w:rPr>
      </w:pPr>
      <w:r w:rsidRPr="009B10BD">
        <w:rPr>
          <w:b/>
          <w:bCs/>
        </w:rPr>
        <w:t>Grundlagen und Durchführung</w:t>
      </w:r>
      <w:r>
        <w:rPr>
          <w:b/>
          <w:bCs/>
        </w:rPr>
        <w:t>:</w:t>
      </w:r>
    </w:p>
    <w:p w14:paraId="72A5BCD5" w14:textId="77777777" w:rsidR="00A1393C" w:rsidRPr="00EE4583" w:rsidRDefault="00A1393C" w:rsidP="00BE573B">
      <w:pPr>
        <w:pStyle w:val="Listenabsatz"/>
        <w:numPr>
          <w:ilvl w:val="0"/>
          <w:numId w:val="61"/>
        </w:numPr>
        <w:rPr>
          <w:u w:val="single"/>
        </w:rPr>
      </w:pPr>
      <w:r>
        <w:t xml:space="preserve">Häufig können Merkmalszusammenhänge durch Polynome </w:t>
      </w:r>
      <w:r w:rsidRPr="00EE4583">
        <w:rPr>
          <w:b/>
          <w:bCs/>
        </w:rPr>
        <w:t>2. oder 3. Ordnung</w:t>
      </w:r>
      <w:r>
        <w:t xml:space="preserve"> gut beschrieben werden, d.h.</w:t>
      </w:r>
    </w:p>
    <w:p w14:paraId="5B4A1C15" w14:textId="77777777" w:rsidR="00A1393C" w:rsidRDefault="00A1393C" w:rsidP="00A1393C">
      <w:pPr>
        <w:pStyle w:val="Listenabsatz"/>
        <w:ind w:left="1440"/>
        <w:rPr>
          <w:noProof/>
        </w:rPr>
      </w:pPr>
      <w:r>
        <w:rPr>
          <w:noProof/>
        </w:rPr>
        <w:drawing>
          <wp:inline distT="0" distB="0" distL="0" distR="0" wp14:anchorId="15DE4085" wp14:editId="0A5DF8E9">
            <wp:extent cx="1771650" cy="284005"/>
            <wp:effectExtent l="19050" t="19050" r="19050" b="20955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797003" cy="28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E4583">
        <w:rPr>
          <w:b/>
          <w:bCs/>
        </w:rPr>
        <w:t>oder</w:t>
      </w:r>
      <w:r w:rsidRPr="00EE45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22C285" wp14:editId="1A8D4F88">
            <wp:extent cx="2402465" cy="295275"/>
            <wp:effectExtent l="19050" t="19050" r="17145" b="952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415181" cy="29683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243043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Dies ist formal eine </w:t>
      </w:r>
      <w:r w:rsidRPr="00EE4583">
        <w:rPr>
          <w:b/>
          <w:bCs/>
        </w:rPr>
        <w:t>lineare multiple Regression</w:t>
      </w:r>
      <w:r>
        <w:t>, allerdings nicht mit mehreren Prädiktoren, sondern mit einem Prädiktor sowie Transformationen seiner selbst</w:t>
      </w:r>
    </w:p>
    <w:p w14:paraId="185C63FE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Eine solche </w:t>
      </w:r>
      <w:r w:rsidRPr="007628C9">
        <w:rPr>
          <w:b/>
          <w:bCs/>
        </w:rPr>
        <w:t>polynomiale Regression</w:t>
      </w:r>
      <w:r>
        <w:t xml:space="preserve"> wird berechnet, indem einfach die transformierten </w:t>
      </w:r>
      <w:proofErr w:type="spellStart"/>
      <w:r>
        <w:t>Prädiktorterme</w:t>
      </w:r>
      <w:proofErr w:type="spellEnd"/>
      <w:r>
        <w:t xml:space="preserve"> x², x³ usw. bestimmt werden</w:t>
      </w:r>
    </w:p>
    <w:p w14:paraId="2B74BF19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Dann wird auf diesen eine übliche </w:t>
      </w:r>
      <w:r w:rsidRPr="007628C9">
        <w:rPr>
          <w:b/>
          <w:bCs/>
        </w:rPr>
        <w:t>lineare multiple Regression</w:t>
      </w:r>
      <w:r>
        <w:t xml:space="preserve"> durchgeführt</w:t>
      </w:r>
    </w:p>
    <w:p w14:paraId="38D3E1EC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>Höher als der 3. Grad wird in der Praxis selten gegangen, weil sonst die Daten schwieriger interpretierbar werden</w:t>
      </w:r>
    </w:p>
    <w:p w14:paraId="338EEB49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Es können alle von </w:t>
      </w:r>
      <w:r w:rsidRPr="00474867">
        <w:rPr>
          <w:b/>
          <w:bCs/>
        </w:rPr>
        <w:t>Kennwerten</w:t>
      </w:r>
      <w:r>
        <w:t xml:space="preserve"> </w:t>
      </w:r>
      <w:r w:rsidRPr="00474867">
        <w:rPr>
          <w:b/>
          <w:bCs/>
        </w:rPr>
        <w:t>und</w:t>
      </w:r>
      <w:r>
        <w:t xml:space="preserve"> </w:t>
      </w:r>
      <w:proofErr w:type="spellStart"/>
      <w:r w:rsidRPr="00474867">
        <w:rPr>
          <w:b/>
          <w:bCs/>
        </w:rPr>
        <w:t>Gütemaße</w:t>
      </w:r>
      <w:proofErr w:type="spellEnd"/>
      <w:r>
        <w:t xml:space="preserve"> der multiplen Regression bestimmt werden (R und R</w:t>
      </w:r>
      <w:r w:rsidRPr="00474867">
        <w:rPr>
          <w:vertAlign w:val="superscript"/>
        </w:rPr>
        <w:t>2</w:t>
      </w:r>
      <w:r>
        <w:t xml:space="preserve"> wie bei multipler linearer Regression und gleiche Interpretation) → beschreiben nur Daten, erklären sie nicht</w:t>
      </w:r>
    </w:p>
    <w:p w14:paraId="0CE50D1D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>Zur Reduzierung von Multikollinearität (Zusammenhänge Prädiktoren) kann der Prädiktor vor der Transformation auch in seinem Mittelwert zentriert werden (von jedem Prädiktor x den Mittelwert abziehen; dann ist sein Mittelwert 0 → Interkorrelation zwischen x und x</w:t>
      </w:r>
      <w:r>
        <w:rPr>
          <w:vertAlign w:val="superscript"/>
        </w:rPr>
        <w:t>2</w:t>
      </w:r>
      <w:r>
        <w:t xml:space="preserve"> wird kleiner)</w:t>
      </w:r>
    </w:p>
    <w:p w14:paraId="4A34D0D9" w14:textId="77777777" w:rsidR="00A1393C" w:rsidRDefault="00A1393C" w:rsidP="00BE573B">
      <w:pPr>
        <w:pStyle w:val="Listenabsatz"/>
        <w:numPr>
          <w:ilvl w:val="0"/>
          <w:numId w:val="61"/>
        </w:numPr>
      </w:pPr>
      <w:r>
        <w:t xml:space="preserve">Die polynomiale Regression ist auch über die </w:t>
      </w:r>
      <w:r w:rsidRPr="00474867">
        <w:rPr>
          <w:b/>
          <w:bCs/>
        </w:rPr>
        <w:t>KQ-Methode</w:t>
      </w:r>
      <w:r>
        <w:t xml:space="preserve"> (inkl. Normalgleichungen) herzuleiten. Dies führt auf dasselbe Ergebnis wie der hier verfolgte Ansatz</w:t>
      </w:r>
    </w:p>
    <w:p w14:paraId="673D0153" w14:textId="61C447DD" w:rsidR="00A1393C" w:rsidRDefault="00A1393C" w:rsidP="00A1393C">
      <w:pPr>
        <w:pStyle w:val="Listenabsatz"/>
        <w:ind w:left="1080"/>
        <w:rPr>
          <w:b/>
          <w:bCs/>
        </w:rPr>
      </w:pPr>
      <w:r w:rsidRPr="00CA580E">
        <w:rPr>
          <w:b/>
          <w:bCs/>
        </w:rPr>
        <w:t>→</w:t>
      </w:r>
      <w:r>
        <w:t xml:space="preserve"> </w:t>
      </w:r>
      <w:r w:rsidRPr="00B92753">
        <w:rPr>
          <w:b/>
          <w:bCs/>
        </w:rPr>
        <w:t>Die polynomiale Regression ist eine multiple lineare Regression</w:t>
      </w:r>
      <w:r>
        <w:rPr>
          <w:b/>
          <w:bCs/>
        </w:rPr>
        <w:t xml:space="preserve"> (nur Schreibweise x</w:t>
      </w:r>
      <w:r>
        <w:rPr>
          <w:b/>
          <w:bCs/>
          <w:vertAlign w:val="subscript"/>
        </w:rPr>
        <w:t>2</w:t>
      </w:r>
      <w:r>
        <w:rPr>
          <w:b/>
          <w:bCs/>
        </w:rPr>
        <w:t xml:space="preserve"> bzw. x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 zeigt die Unterschiedlichkeit)</w:t>
      </w:r>
    </w:p>
    <w:p w14:paraId="4205CFCA" w14:textId="6B6EF35E" w:rsidR="009A7C2A" w:rsidRDefault="009A7C2A" w:rsidP="00A1393C">
      <w:pPr>
        <w:pStyle w:val="Listenabsatz"/>
        <w:ind w:left="1080"/>
        <w:rPr>
          <w:b/>
          <w:bCs/>
        </w:rPr>
      </w:pPr>
      <w:r w:rsidRPr="00CA580E">
        <w:rPr>
          <w:b/>
          <w:bCs/>
        </w:rPr>
        <w:t>→</w:t>
      </w:r>
      <w:r>
        <w:rPr>
          <w:b/>
          <w:bCs/>
        </w:rPr>
        <w:t xml:space="preserve"> nur für betrachteten Bereich gültige Vorhersage!</w:t>
      </w:r>
    </w:p>
    <w:p w14:paraId="2A68CDF5" w14:textId="77777777" w:rsidR="00A1393C" w:rsidRDefault="00A1393C" w:rsidP="00A1393C"/>
    <w:p w14:paraId="11B1ECB3" w14:textId="77777777" w:rsidR="00A1393C" w:rsidRDefault="00A1393C" w:rsidP="00A1393C"/>
    <w:p w14:paraId="71D24772" w14:textId="77777777" w:rsidR="00A1393C" w:rsidRDefault="00A1393C" w:rsidP="00A1393C"/>
    <w:p w14:paraId="2B0BD800" w14:textId="77777777" w:rsidR="00A1393C" w:rsidRDefault="00A1393C" w:rsidP="00A1393C"/>
    <w:p w14:paraId="006A4DF2" w14:textId="77777777" w:rsidR="00A1393C" w:rsidRDefault="00A1393C" w:rsidP="00A1393C"/>
    <w:p w14:paraId="093CFD82" w14:textId="77777777" w:rsidR="00A1393C" w:rsidRDefault="00A1393C" w:rsidP="00A1393C"/>
    <w:p w14:paraId="03D60760" w14:textId="77777777" w:rsidR="00A1393C" w:rsidRDefault="00A1393C" w:rsidP="00A1393C"/>
    <w:p w14:paraId="44E58DC2" w14:textId="77777777" w:rsidR="00A1393C" w:rsidRDefault="00A1393C" w:rsidP="00A1393C"/>
    <w:p w14:paraId="7578842A" w14:textId="77777777" w:rsidR="00A1393C" w:rsidRDefault="00A1393C" w:rsidP="00A1393C"/>
    <w:p w14:paraId="2B733545" w14:textId="77777777" w:rsidR="00A1393C" w:rsidRDefault="00A1393C" w:rsidP="00A1393C">
      <w:pPr>
        <w:rPr>
          <w:b/>
          <w:bCs/>
          <w:sz w:val="28"/>
          <w:szCs w:val="28"/>
        </w:rPr>
      </w:pPr>
      <w:r w:rsidRPr="00C02E87">
        <w:rPr>
          <w:b/>
          <w:bCs/>
          <w:sz w:val="28"/>
          <w:szCs w:val="28"/>
        </w:rPr>
        <w:lastRenderedPageBreak/>
        <w:t>5. Partialkorrelation</w:t>
      </w:r>
    </w:p>
    <w:p w14:paraId="7DCF7533" w14:textId="77777777" w:rsidR="00A1393C" w:rsidRDefault="00A1393C" w:rsidP="00A1393C">
      <w:pPr>
        <w:rPr>
          <w:b/>
          <w:bCs/>
          <w:u w:val="single"/>
        </w:rPr>
      </w:pPr>
      <w:r w:rsidRPr="00C02E87">
        <w:rPr>
          <w:b/>
          <w:bCs/>
          <w:u w:val="single"/>
        </w:rPr>
        <w:t>Partialkorrelation</w:t>
      </w:r>
    </w:p>
    <w:p w14:paraId="1AD01D44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>Deutungsmöglichkeiten der bivariaten Korrelation:</w:t>
      </w:r>
    </w:p>
    <w:p w14:paraId="3CFF775F" w14:textId="77777777" w:rsidR="00A1393C" w:rsidRDefault="00A1393C" w:rsidP="00BE573B">
      <w:pPr>
        <w:pStyle w:val="Listenabsatz"/>
        <w:numPr>
          <w:ilvl w:val="0"/>
          <w:numId w:val="62"/>
        </w:numPr>
      </w:pPr>
      <w:r>
        <w:t xml:space="preserve">Direkte Kausalität </w:t>
      </w:r>
    </w:p>
    <w:p w14:paraId="2F933DCC" w14:textId="77777777" w:rsidR="00A1393C" w:rsidRDefault="00A1393C" w:rsidP="00A1393C">
      <w:pPr>
        <w:pStyle w:val="Listenabsatz"/>
        <w:ind w:left="1080"/>
      </w:pPr>
      <w:r>
        <w:rPr>
          <w:noProof/>
        </w:rPr>
        <w:drawing>
          <wp:inline distT="0" distB="0" distL="0" distR="0" wp14:anchorId="3A30E315" wp14:editId="00846BD5">
            <wp:extent cx="685800" cy="294724"/>
            <wp:effectExtent l="0" t="0" r="0" b="0"/>
            <wp:docPr id="127" name="Grafik 127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Uhr enthält.&#10;&#10;Automatisch generierte Beschreibu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93667" cy="2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7D1F" w14:textId="77777777" w:rsidR="00A1393C" w:rsidRDefault="00A1393C" w:rsidP="00BE573B">
      <w:pPr>
        <w:pStyle w:val="Listenabsatz"/>
        <w:numPr>
          <w:ilvl w:val="0"/>
          <w:numId w:val="62"/>
        </w:numPr>
      </w:pPr>
      <w:r>
        <w:t>Zufall</w:t>
      </w:r>
    </w:p>
    <w:p w14:paraId="79EAE912" w14:textId="77777777" w:rsidR="00A1393C" w:rsidRDefault="00A1393C" w:rsidP="00BE573B">
      <w:pPr>
        <w:pStyle w:val="Listenabsatz"/>
        <w:numPr>
          <w:ilvl w:val="0"/>
          <w:numId w:val="62"/>
        </w:numPr>
      </w:pPr>
      <w:r>
        <w:t xml:space="preserve">Drittvariable(n) </w:t>
      </w:r>
      <w:r w:rsidRPr="00791D40">
        <w:t>→</w:t>
      </w:r>
      <w:r>
        <w:t xml:space="preserve"> Wenn X eliminiert werden würde, wäre die Korrelation zwischen Y</w:t>
      </w:r>
      <w:r>
        <w:rPr>
          <w:vertAlign w:val="subscript"/>
        </w:rPr>
        <w:t>1</w:t>
      </w:r>
      <w:r>
        <w:t xml:space="preserve"> und Y</w:t>
      </w:r>
      <w:r>
        <w:rPr>
          <w:vertAlign w:val="subscript"/>
        </w:rPr>
        <w:t>2</w:t>
      </w:r>
      <w:r>
        <w:t xml:space="preserve"> r=0.</w:t>
      </w:r>
    </w:p>
    <w:p w14:paraId="43FC5D70" w14:textId="77777777" w:rsidR="00A1393C" w:rsidRDefault="00A1393C" w:rsidP="00A1393C">
      <w:pPr>
        <w:pStyle w:val="Listenabsatz"/>
        <w:ind w:left="1080"/>
      </w:pPr>
      <w:r>
        <w:rPr>
          <w:noProof/>
        </w:rPr>
        <w:drawing>
          <wp:inline distT="0" distB="0" distL="0" distR="0" wp14:anchorId="73297DA1" wp14:editId="19C56C9F">
            <wp:extent cx="645231" cy="561975"/>
            <wp:effectExtent l="0" t="0" r="2540" b="0"/>
            <wp:docPr id="128" name="Grafik 128" descr="Ein Bild, das Text, Ante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Text, Antenne enthält.&#10;&#10;Automatisch generierte Beschreibu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47739" cy="5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5BF1" w14:textId="77777777" w:rsidR="00A1393C" w:rsidRDefault="00A1393C" w:rsidP="00BE573B">
      <w:pPr>
        <w:pStyle w:val="Listenabsatz"/>
        <w:numPr>
          <w:ilvl w:val="0"/>
          <w:numId w:val="62"/>
        </w:numPr>
      </w:pPr>
      <w:r>
        <w:t xml:space="preserve">Direkte + indirekte Kausalität </w:t>
      </w:r>
      <w:r w:rsidRPr="00791D40">
        <w:t>→</w:t>
      </w:r>
      <w:r>
        <w:t xml:space="preserve"> Es gibt eine Korrelation zwischen Y</w:t>
      </w:r>
      <w:r>
        <w:rPr>
          <w:vertAlign w:val="subscript"/>
        </w:rPr>
        <w:t>1</w:t>
      </w:r>
      <w:r>
        <w:t xml:space="preserve"> und Y</w:t>
      </w:r>
      <w:r>
        <w:rPr>
          <w:vertAlign w:val="subscript"/>
        </w:rPr>
        <w:t>2</w:t>
      </w:r>
      <w:r>
        <w:rPr>
          <w:vertAlign w:val="superscript"/>
        </w:rPr>
        <w:t xml:space="preserve"> </w:t>
      </w:r>
      <w:r>
        <w:t>auch ohne X!</w:t>
      </w:r>
    </w:p>
    <w:p w14:paraId="6D69069D" w14:textId="77777777" w:rsidR="00A1393C" w:rsidRDefault="00A1393C" w:rsidP="00A1393C">
      <w:pPr>
        <w:pStyle w:val="Listenabsatz"/>
        <w:ind w:left="1080"/>
      </w:pPr>
      <w:r>
        <w:rPr>
          <w:noProof/>
        </w:rPr>
        <w:drawing>
          <wp:inline distT="0" distB="0" distL="0" distR="0" wp14:anchorId="45E4DAC4" wp14:editId="77A96438">
            <wp:extent cx="697089" cy="619125"/>
            <wp:effectExtent l="0" t="0" r="8255" b="0"/>
            <wp:docPr id="129" name="Grafik 129" descr="Ein Bild, das Ante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Ein Bild, das Antenne enthält.&#10;&#10;Automatisch generierte Beschreibu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98052" cy="6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9B9C" w14:textId="77777777" w:rsidR="00A1393C" w:rsidRDefault="00A1393C" w:rsidP="00A1393C">
      <w:pPr>
        <w:pStyle w:val="Listenabsatz"/>
        <w:ind w:left="1080"/>
      </w:pPr>
    </w:p>
    <w:p w14:paraId="4A71A323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9E1D69">
        <w:rPr>
          <w:b/>
          <w:bCs/>
        </w:rPr>
        <w:t>Definition</w:t>
      </w:r>
      <w:r>
        <w:t>: Eine Partialkorrelation ist die Korrelation zweier Variablen, die vom Effekt einer dritten Variablen bereinigt wurden</w:t>
      </w:r>
    </w:p>
    <w:p w14:paraId="048C4C1C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D757B0">
        <w:rPr>
          <w:b/>
          <w:bCs/>
        </w:rPr>
        <w:t>Einsatzzweck</w:t>
      </w:r>
      <w:r>
        <w:t xml:space="preserve">: Prüfung einer Kausalvermutung G </w:t>
      </w:r>
    </w:p>
    <w:p w14:paraId="15509236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3876C270" wp14:editId="3F0E1389">
            <wp:extent cx="3031544" cy="1447800"/>
            <wp:effectExtent l="0" t="0" r="0" b="0"/>
            <wp:docPr id="130" name="Grafik 130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, Uhr enthält.&#10;&#10;Automatisch generierte Beschreibu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054320" cy="14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D265" w14:textId="77777777" w:rsidR="00A1393C" w:rsidRDefault="00A1393C" w:rsidP="00BE573B">
      <w:pPr>
        <w:pStyle w:val="Listenabsatz"/>
        <w:numPr>
          <w:ilvl w:val="0"/>
          <w:numId w:val="63"/>
        </w:numPr>
      </w:pPr>
      <w:r>
        <w:t xml:space="preserve">„Scheinkorrelation“ </w:t>
      </w:r>
      <w:r w:rsidRPr="00791D40">
        <w:t>→</w:t>
      </w:r>
      <w:r>
        <w:t xml:space="preserve"> Wenn die Korrelation zweier Variablen nach Herausrechnen von X r=0 ist</w:t>
      </w:r>
    </w:p>
    <w:p w14:paraId="2D65500C" w14:textId="77777777" w:rsidR="00A1393C" w:rsidRDefault="00A1393C" w:rsidP="00BE573B">
      <w:pPr>
        <w:pStyle w:val="Listenabsatz"/>
        <w:numPr>
          <w:ilvl w:val="0"/>
          <w:numId w:val="63"/>
        </w:numPr>
      </w:pPr>
      <w:r>
        <w:t xml:space="preserve">Wenn-Diagramm </w:t>
      </w:r>
      <w:r w:rsidRPr="00791D40">
        <w:t>→</w:t>
      </w:r>
      <w:r>
        <w:t xml:space="preserve"> Kreisdarstellungen der Variablen; Kreisfläche beschreibt die Streuung</w:t>
      </w:r>
    </w:p>
    <w:p w14:paraId="22BCB0A8" w14:textId="77777777" w:rsidR="00A1393C" w:rsidRPr="00B214ED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B214ED">
        <w:rPr>
          <w:b/>
          <w:bCs/>
        </w:rPr>
        <w:t>Berechnung und Prüfung:</w:t>
      </w:r>
    </w:p>
    <w:p w14:paraId="3BD1DDC5" w14:textId="77777777" w:rsidR="00A1393C" w:rsidRPr="00B214ED" w:rsidRDefault="00A1393C" w:rsidP="00BE573B">
      <w:pPr>
        <w:pStyle w:val="Listenabsatz"/>
        <w:numPr>
          <w:ilvl w:val="0"/>
          <w:numId w:val="64"/>
        </w:numPr>
        <w:rPr>
          <w:b/>
          <w:bCs/>
        </w:rPr>
      </w:pPr>
      <w:r>
        <w:t>Sage y</w:t>
      </w:r>
      <w:r w:rsidRPr="00B214ED">
        <w:rPr>
          <w:vertAlign w:val="subscript"/>
        </w:rPr>
        <w:t>1</w:t>
      </w:r>
      <w:r>
        <w:t xml:space="preserve"> aus x voraus und berechne Residuen e</w:t>
      </w:r>
      <w:r w:rsidRPr="00B214ED">
        <w:rPr>
          <w:vertAlign w:val="subscript"/>
        </w:rPr>
        <w:t>y1</w:t>
      </w:r>
    </w:p>
    <w:p w14:paraId="7D35A601" w14:textId="77777777" w:rsidR="00A1393C" w:rsidRPr="00B214ED" w:rsidRDefault="00A1393C" w:rsidP="00BE573B">
      <w:pPr>
        <w:pStyle w:val="Listenabsatz"/>
        <w:numPr>
          <w:ilvl w:val="0"/>
          <w:numId w:val="64"/>
        </w:numPr>
        <w:rPr>
          <w:b/>
          <w:bCs/>
        </w:rPr>
      </w:pPr>
      <w:r>
        <w:t>Sage y</w:t>
      </w:r>
      <w:r w:rsidRPr="00B214ED">
        <w:rPr>
          <w:vertAlign w:val="subscript"/>
        </w:rPr>
        <w:t>2</w:t>
      </w:r>
      <w:r>
        <w:t xml:space="preserve"> aus x voraus und berechne Residuen e</w:t>
      </w:r>
      <w:r w:rsidRPr="00B214ED">
        <w:rPr>
          <w:vertAlign w:val="subscript"/>
        </w:rPr>
        <w:t>y2</w:t>
      </w:r>
    </w:p>
    <w:p w14:paraId="0E2E7398" w14:textId="77777777" w:rsidR="00A1393C" w:rsidRPr="00B214ED" w:rsidRDefault="00A1393C" w:rsidP="00BE573B">
      <w:pPr>
        <w:pStyle w:val="Listenabsatz"/>
        <w:numPr>
          <w:ilvl w:val="0"/>
          <w:numId w:val="64"/>
        </w:numPr>
        <w:rPr>
          <w:b/>
          <w:bCs/>
        </w:rPr>
      </w:pPr>
      <w:r>
        <w:t>Berechne die Korrelation r</w:t>
      </w:r>
      <w:r w:rsidRPr="00B214ED">
        <w:rPr>
          <w:vertAlign w:val="subscript"/>
        </w:rPr>
        <w:t>ey1ey2</w:t>
      </w:r>
      <w:r>
        <w:t xml:space="preserve"> </w:t>
      </w:r>
      <w:r w:rsidRPr="00791D40">
        <w:t>→</w:t>
      </w:r>
      <w:r>
        <w:t xml:space="preserve"> Schreibe: r</w:t>
      </w:r>
      <w:r w:rsidRPr="00B214ED">
        <w:rPr>
          <w:vertAlign w:val="subscript"/>
        </w:rPr>
        <w:t>y1y2 · x</w:t>
      </w:r>
      <w:r>
        <w:t xml:space="preserve"> (Punkt heißt ohne)</w:t>
      </w:r>
    </w:p>
    <w:p w14:paraId="2715522E" w14:textId="77777777" w:rsidR="00A1393C" w:rsidRDefault="00A1393C" w:rsidP="00A1393C">
      <w:pPr>
        <w:pStyle w:val="Listenabsatz"/>
        <w:ind w:left="1080"/>
        <w:rPr>
          <w:b/>
          <w:bCs/>
        </w:rPr>
      </w:pPr>
      <w:r>
        <w:rPr>
          <w:noProof/>
        </w:rPr>
        <w:drawing>
          <wp:inline distT="0" distB="0" distL="0" distR="0" wp14:anchorId="1A10483D" wp14:editId="7DAFFAFD">
            <wp:extent cx="2736441" cy="1162050"/>
            <wp:effectExtent l="0" t="0" r="6985" b="0"/>
            <wp:docPr id="131" name="Grafik 13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, ClipArt enthält.&#10;&#10;Automatisch generierte Beschreibu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744778" cy="1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7EE2" w14:textId="77777777" w:rsidR="00A1393C" w:rsidRPr="00B214ED" w:rsidRDefault="00A1393C" w:rsidP="00BE573B">
      <w:pPr>
        <w:pStyle w:val="Listenabsatz"/>
        <w:numPr>
          <w:ilvl w:val="0"/>
          <w:numId w:val="46"/>
        </w:numPr>
        <w:rPr>
          <w:b/>
          <w:bCs/>
        </w:rPr>
      </w:pPr>
      <w:r>
        <w:t xml:space="preserve">Ist Partialkorrelation </w:t>
      </w:r>
      <w:r w:rsidRPr="00B214ED">
        <w:rPr>
          <w:b/>
          <w:bCs/>
        </w:rPr>
        <w:t>nahe Null</w:t>
      </w:r>
      <w:r>
        <w:t>, so beruht die Korrelation r</w:t>
      </w:r>
      <w:r w:rsidRPr="00B214ED">
        <w:rPr>
          <w:vertAlign w:val="subscript"/>
        </w:rPr>
        <w:t>y1y2</w:t>
      </w:r>
      <w:r>
        <w:t xml:space="preserve"> tatsächlich vor allem auf der Einwirkung von x. (Prüfung mit Korrelationstest)</w:t>
      </w:r>
    </w:p>
    <w:p w14:paraId="79568B93" w14:textId="77777777" w:rsidR="00A1393C" w:rsidRPr="00B214ED" w:rsidRDefault="00A1393C" w:rsidP="00A1393C">
      <w:pPr>
        <w:pStyle w:val="Listenabsatz"/>
        <w:ind w:left="1069"/>
        <w:rPr>
          <w:b/>
          <w:bCs/>
        </w:rPr>
      </w:pPr>
    </w:p>
    <w:p w14:paraId="083580C4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847312">
        <w:rPr>
          <w:b/>
          <w:bCs/>
        </w:rPr>
        <w:lastRenderedPageBreak/>
        <w:t>Vereinfachte Berechnung:</w:t>
      </w:r>
    </w:p>
    <w:p w14:paraId="07998426" w14:textId="77777777" w:rsidR="00A1393C" w:rsidRPr="00847312" w:rsidRDefault="00A1393C" w:rsidP="00BE573B">
      <w:pPr>
        <w:pStyle w:val="Listenabsatz"/>
        <w:numPr>
          <w:ilvl w:val="0"/>
          <w:numId w:val="65"/>
        </w:numPr>
        <w:rPr>
          <w:b/>
          <w:bCs/>
        </w:rPr>
      </w:pPr>
      <w:r>
        <w:t xml:space="preserve">Für die </w:t>
      </w:r>
      <w:r w:rsidRPr="00847312">
        <w:rPr>
          <w:b/>
          <w:bCs/>
        </w:rPr>
        <w:t>Varianz der Vorhersagefehler</w:t>
      </w:r>
      <w:r>
        <w:t xml:space="preserve"> gilt:</w:t>
      </w:r>
      <w:r w:rsidRPr="008473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3CA9E7" wp14:editId="294EF5A3">
            <wp:extent cx="4600575" cy="370516"/>
            <wp:effectExtent l="0" t="0" r="0" b="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37844" cy="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47F9" w14:textId="77777777" w:rsidR="00A1393C" w:rsidRPr="00847312" w:rsidRDefault="00A1393C" w:rsidP="00BE573B">
      <w:pPr>
        <w:pStyle w:val="Listenabsatz"/>
        <w:numPr>
          <w:ilvl w:val="0"/>
          <w:numId w:val="65"/>
        </w:numPr>
        <w:rPr>
          <w:b/>
          <w:bCs/>
        </w:rPr>
      </w:pPr>
      <w:r>
        <w:t xml:space="preserve">Die </w:t>
      </w:r>
      <w:r w:rsidRPr="00847312">
        <w:rPr>
          <w:b/>
          <w:bCs/>
        </w:rPr>
        <w:t>Korrelation der Fehler</w:t>
      </w:r>
      <w:r>
        <w:t xml:space="preserve"> lässt sich schreiben als:</w:t>
      </w:r>
      <w:r w:rsidRPr="008473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322536" wp14:editId="7FCA6EE4">
            <wp:extent cx="2019300" cy="791236"/>
            <wp:effectExtent l="0" t="0" r="0" b="8890"/>
            <wp:docPr id="133" name="Grafik 1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Text enthält.&#10;&#10;Automatisch generierte Beschreibu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024598" cy="79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EEB3" w14:textId="77777777" w:rsidR="00A1393C" w:rsidRPr="00387EE8" w:rsidRDefault="00A1393C" w:rsidP="00BE573B">
      <w:pPr>
        <w:pStyle w:val="Listenabsatz"/>
        <w:numPr>
          <w:ilvl w:val="0"/>
          <w:numId w:val="65"/>
        </w:numPr>
        <w:rPr>
          <w:b/>
          <w:bCs/>
        </w:rPr>
      </w:pPr>
      <w:r>
        <w:t>Man kann nun zeigen, dass gilt:</w:t>
      </w:r>
      <w:r w:rsidRPr="00387E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0D1EB6" wp14:editId="565FE596">
            <wp:extent cx="3562350" cy="377275"/>
            <wp:effectExtent l="0" t="0" r="0" b="381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584384" cy="37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41AA" w14:textId="77777777" w:rsidR="00A1393C" w:rsidRPr="00387EE8" w:rsidRDefault="00A1393C" w:rsidP="00BE573B">
      <w:pPr>
        <w:pStyle w:val="Listenabsatz"/>
        <w:numPr>
          <w:ilvl w:val="0"/>
          <w:numId w:val="65"/>
        </w:numPr>
        <w:rPr>
          <w:b/>
          <w:bCs/>
        </w:rPr>
      </w:pPr>
      <w:r>
        <w:t xml:space="preserve">Damit errechnet sich die </w:t>
      </w:r>
      <w:r w:rsidRPr="00387EE8">
        <w:rPr>
          <w:b/>
          <w:bCs/>
        </w:rPr>
        <w:t>Partialkorrelation</w:t>
      </w:r>
      <w:r>
        <w:t xml:space="preserve"> als:</w:t>
      </w:r>
    </w:p>
    <w:p w14:paraId="1595DB52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37F7918C" wp14:editId="2F976A79">
            <wp:extent cx="1881239" cy="609600"/>
            <wp:effectExtent l="0" t="0" r="5080" b="0"/>
            <wp:docPr id="135" name="Grafik 135" descr="Ein Bild, das Antenne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Ein Bild, das Antenne, Uhr enthält.&#10;&#10;Automatisch generierte Beschreibu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892432" cy="61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93FC" w14:textId="77777777" w:rsidR="00A1393C" w:rsidRDefault="00A1393C" w:rsidP="00A1393C">
      <w:pPr>
        <w:pStyle w:val="Listenabsatz"/>
        <w:ind w:left="1440"/>
        <w:rPr>
          <w:b/>
          <w:bCs/>
        </w:rPr>
      </w:pPr>
      <w:r w:rsidRPr="00791D40">
        <w:t>→</w:t>
      </w:r>
      <w:r>
        <w:t xml:space="preserve"> Die Formel gibt dasselbe Ergebnis aus, wie bei der linearen Regression rauskam</w:t>
      </w:r>
    </w:p>
    <w:p w14:paraId="2438F10E" w14:textId="77777777" w:rsidR="00A1393C" w:rsidRDefault="00A1393C" w:rsidP="00A1393C">
      <w:pPr>
        <w:pStyle w:val="Listenabsatz"/>
        <w:ind w:left="1440"/>
        <w:rPr>
          <w:b/>
          <w:bCs/>
        </w:rPr>
      </w:pPr>
    </w:p>
    <w:p w14:paraId="37847D01" w14:textId="77777777" w:rsidR="00A1393C" w:rsidRDefault="00A1393C" w:rsidP="00A1393C">
      <w:pPr>
        <w:rPr>
          <w:b/>
          <w:bCs/>
          <w:u w:val="single"/>
        </w:rPr>
      </w:pPr>
      <w:r w:rsidRPr="00387EE8">
        <w:rPr>
          <w:b/>
          <w:bCs/>
          <w:u w:val="single"/>
        </w:rPr>
        <w:t>Semipartialkorrelation</w:t>
      </w:r>
    </w:p>
    <w:p w14:paraId="70BC5DD0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Definition: Eine Semipartialkorrelation ist die Korrelation zweier Variablen, von denen eine vom Effekt </w:t>
      </w:r>
      <w:r w:rsidRPr="00387EE8">
        <w:rPr>
          <w:b/>
          <w:bCs/>
          <w:u w:val="single"/>
        </w:rPr>
        <w:t>einer</w:t>
      </w:r>
      <w:r>
        <w:t xml:space="preserve"> anderen Variablen bereinigt wurden</w:t>
      </w:r>
    </w:p>
    <w:p w14:paraId="0567D539" w14:textId="77777777" w:rsidR="00A1393C" w:rsidRDefault="00A1393C" w:rsidP="00BE573B">
      <w:pPr>
        <w:pStyle w:val="Listenabsatz"/>
        <w:numPr>
          <w:ilvl w:val="0"/>
          <w:numId w:val="39"/>
        </w:numPr>
      </w:pPr>
      <w:r w:rsidRPr="00387EE8">
        <w:rPr>
          <w:b/>
          <w:bCs/>
        </w:rPr>
        <w:t>Einsatzzweck</w:t>
      </w:r>
      <w:r>
        <w:t>: Prüfung der zusätzlichen Information eines Prädiktors bei der Erklärung des Kriteriums</w:t>
      </w:r>
    </w:p>
    <w:p w14:paraId="7B6BAB78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Die Semipartialkorrelation ist eng verbunden mit der </w:t>
      </w:r>
      <w:r w:rsidRPr="006C4582">
        <w:rPr>
          <w:b/>
          <w:bCs/>
        </w:rPr>
        <w:t>Nützlichkeit</w:t>
      </w:r>
      <w:r>
        <w:t xml:space="preserve">. </w:t>
      </w:r>
    </w:p>
    <w:p w14:paraId="6C9E0A89" w14:textId="77777777" w:rsidR="00A1393C" w:rsidRDefault="00A1393C" w:rsidP="00A1393C">
      <w:pPr>
        <w:pStyle w:val="Listenabsatz"/>
        <w:rPr>
          <w:vertAlign w:val="subscript"/>
        </w:rPr>
      </w:pPr>
      <w:r>
        <w:t>Es gilt nämlich U</w:t>
      </w:r>
      <w:r w:rsidRPr="00387EE8">
        <w:rPr>
          <w:vertAlign w:val="subscript"/>
        </w:rPr>
        <w:t>x1</w:t>
      </w:r>
      <w:r>
        <w:t xml:space="preserve"> = r²</w:t>
      </w:r>
      <w:proofErr w:type="gramStart"/>
      <w:r w:rsidRPr="00387EE8">
        <w:rPr>
          <w:vertAlign w:val="subscript"/>
        </w:rPr>
        <w:t>y(</w:t>
      </w:r>
      <w:proofErr w:type="gramEnd"/>
      <w:r w:rsidRPr="00387EE8">
        <w:rPr>
          <w:vertAlign w:val="subscript"/>
        </w:rPr>
        <w:t>x1 ·</w:t>
      </w:r>
      <w:r>
        <w:t xml:space="preserve"> </w:t>
      </w:r>
      <w:r w:rsidRPr="00387EE8">
        <w:rPr>
          <w:vertAlign w:val="subscript"/>
        </w:rPr>
        <w:t>x2)</w:t>
      </w:r>
    </w:p>
    <w:p w14:paraId="06071200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5EDC69CA" wp14:editId="48D34F50">
            <wp:extent cx="2523505" cy="1152525"/>
            <wp:effectExtent l="0" t="0" r="0" b="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543127" cy="11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3096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6C4582">
        <w:rPr>
          <w:b/>
          <w:bCs/>
        </w:rPr>
        <w:t>Berechnung:</w:t>
      </w:r>
    </w:p>
    <w:p w14:paraId="3136D93D" w14:textId="77777777" w:rsidR="00A1393C" w:rsidRPr="006C4582" w:rsidRDefault="00A1393C" w:rsidP="00BE573B">
      <w:pPr>
        <w:pStyle w:val="Listenabsatz"/>
        <w:numPr>
          <w:ilvl w:val="0"/>
          <w:numId w:val="66"/>
        </w:numPr>
      </w:pPr>
      <w:r>
        <w:t>Sage y</w:t>
      </w:r>
      <w:r w:rsidRPr="006C4582">
        <w:rPr>
          <w:vertAlign w:val="subscript"/>
        </w:rPr>
        <w:t>2</w:t>
      </w:r>
      <w:r>
        <w:t xml:space="preserve"> aus x voraus und berechne Residuen e</w:t>
      </w:r>
      <w:r w:rsidRPr="006C4582">
        <w:rPr>
          <w:vertAlign w:val="subscript"/>
        </w:rPr>
        <w:t>y2</w:t>
      </w:r>
    </w:p>
    <w:p w14:paraId="2038BE79" w14:textId="77777777" w:rsidR="00A1393C" w:rsidRDefault="00A1393C" w:rsidP="00BE573B">
      <w:pPr>
        <w:pStyle w:val="Listenabsatz"/>
        <w:numPr>
          <w:ilvl w:val="0"/>
          <w:numId w:val="66"/>
        </w:numPr>
      </w:pPr>
      <w:r>
        <w:t>Berechne die Korrelation r</w:t>
      </w:r>
      <w:r w:rsidRPr="006C4582">
        <w:rPr>
          <w:vertAlign w:val="subscript"/>
        </w:rPr>
        <w:t>y1ey2</w:t>
      </w:r>
      <w:r>
        <w:t xml:space="preserve"> </w:t>
      </w:r>
      <w:r w:rsidRPr="00791D40">
        <w:t>→</w:t>
      </w:r>
      <w:r>
        <w:t xml:space="preserve"> Schreibe: r</w:t>
      </w:r>
      <w:r w:rsidRPr="006C4582">
        <w:rPr>
          <w:vertAlign w:val="subscript"/>
        </w:rPr>
        <w:t>y1(y2 · x)</w:t>
      </w:r>
    </w:p>
    <w:p w14:paraId="3BEFDC1C" w14:textId="77777777" w:rsidR="00A1393C" w:rsidRDefault="00A1393C" w:rsidP="00BE573B">
      <w:pPr>
        <w:pStyle w:val="Listenabsatz"/>
        <w:numPr>
          <w:ilvl w:val="0"/>
          <w:numId w:val="66"/>
        </w:numPr>
      </w:pPr>
      <w:r>
        <w:t>Oder verwende die vereinfachte Formel:</w:t>
      </w:r>
    </w:p>
    <w:p w14:paraId="7BDBE1D4" w14:textId="77777777" w:rsidR="00A1393C" w:rsidRDefault="00A1393C" w:rsidP="00A1393C">
      <w:pPr>
        <w:pStyle w:val="Listenabsatz"/>
        <w:ind w:left="1080"/>
      </w:pPr>
      <w:r>
        <w:rPr>
          <w:noProof/>
        </w:rPr>
        <w:drawing>
          <wp:inline distT="0" distB="0" distL="0" distR="0" wp14:anchorId="6D967D3C" wp14:editId="414F6A72">
            <wp:extent cx="1838325" cy="716135"/>
            <wp:effectExtent l="0" t="0" r="0" b="8255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47277" cy="71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830B" w14:textId="77777777" w:rsidR="00A1393C" w:rsidRDefault="00A1393C" w:rsidP="00A1393C">
      <w:pPr>
        <w:pStyle w:val="Listenabsatz"/>
        <w:ind w:left="1080"/>
      </w:pPr>
    </w:p>
    <w:p w14:paraId="13770EBF" w14:textId="77777777" w:rsidR="00A1393C" w:rsidRDefault="00A1393C" w:rsidP="00A1393C">
      <w:pPr>
        <w:pStyle w:val="Listenabsatz"/>
        <w:ind w:left="1080"/>
      </w:pPr>
    </w:p>
    <w:p w14:paraId="597D6F61" w14:textId="77777777" w:rsidR="00A1393C" w:rsidRDefault="00A1393C" w:rsidP="00A1393C">
      <w:pPr>
        <w:pStyle w:val="Listenabsatz"/>
        <w:ind w:left="1080"/>
      </w:pPr>
    </w:p>
    <w:p w14:paraId="3C26CCB5" w14:textId="77777777" w:rsidR="00A1393C" w:rsidRDefault="00A1393C" w:rsidP="00A1393C">
      <w:pPr>
        <w:pStyle w:val="Listenabsatz"/>
        <w:ind w:left="1080"/>
      </w:pPr>
    </w:p>
    <w:p w14:paraId="378807E2" w14:textId="77777777" w:rsidR="00A1393C" w:rsidRDefault="00A1393C" w:rsidP="00A1393C">
      <w:pPr>
        <w:rPr>
          <w:b/>
          <w:bCs/>
          <w:u w:val="single"/>
        </w:rPr>
      </w:pPr>
      <w:r w:rsidRPr="006C4582">
        <w:rPr>
          <w:b/>
          <w:bCs/>
          <w:u w:val="single"/>
        </w:rPr>
        <w:lastRenderedPageBreak/>
        <w:t>(Semi-)Partialkorrelation höherer Ordnung</w:t>
      </w:r>
    </w:p>
    <w:p w14:paraId="78A3318E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Soll der Zusammenhang zwischen zwei Variablen um </w:t>
      </w:r>
      <w:r w:rsidRPr="00194F85">
        <w:rPr>
          <w:b/>
          <w:bCs/>
        </w:rPr>
        <w:t>mehrere andere Variablen</w:t>
      </w:r>
      <w:r>
        <w:t xml:space="preserve"> bereinigt werden, spricht man von (Semi-)Partialkorrelationen höherer Ordnung</w:t>
      </w:r>
    </w:p>
    <w:p w14:paraId="27B1073A" w14:textId="77777777" w:rsidR="00A1393C" w:rsidRDefault="00A1393C" w:rsidP="00BE573B">
      <w:pPr>
        <w:pStyle w:val="Listenabsatz"/>
        <w:numPr>
          <w:ilvl w:val="0"/>
          <w:numId w:val="39"/>
        </w:numPr>
      </w:pPr>
      <w:r>
        <w:t xml:space="preserve">Die Berechnung verläuft analog zu den (Semi-)Partialkorrelationen bei nur einer </w:t>
      </w:r>
      <w:proofErr w:type="spellStart"/>
      <w:r>
        <w:t>auszupartialisierenden</w:t>
      </w:r>
      <w:proofErr w:type="spellEnd"/>
      <w:r>
        <w:t xml:space="preserve"> Variable</w:t>
      </w:r>
    </w:p>
    <w:p w14:paraId="4D6F129D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1EB376CD" wp14:editId="65E152B7">
            <wp:extent cx="2475728" cy="1552575"/>
            <wp:effectExtent l="0" t="0" r="1270" b="0"/>
            <wp:docPr id="138" name="Grafik 138" descr="Ein Bild, das Text, Uhr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Ein Bild, das Text, Uhr, ClipArt enthält.&#10;&#10;Automatisch generierte Beschreibu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480032" cy="15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E302" w14:textId="77777777" w:rsidR="00A1393C" w:rsidRDefault="00A1393C" w:rsidP="00BE573B">
      <w:pPr>
        <w:pStyle w:val="Listenabsatz"/>
        <w:numPr>
          <w:ilvl w:val="0"/>
          <w:numId w:val="39"/>
        </w:numPr>
        <w:rPr>
          <w:b/>
          <w:bCs/>
        </w:rPr>
      </w:pPr>
      <w:r w:rsidRPr="00194F85">
        <w:rPr>
          <w:b/>
          <w:bCs/>
        </w:rPr>
        <w:t>Berechnung über multiple Regression:</w:t>
      </w:r>
    </w:p>
    <w:p w14:paraId="16F692A1" w14:textId="77777777" w:rsidR="00A1393C" w:rsidRPr="00194F85" w:rsidRDefault="00A1393C" w:rsidP="00BE573B">
      <w:pPr>
        <w:pStyle w:val="Listenabsatz"/>
        <w:numPr>
          <w:ilvl w:val="0"/>
          <w:numId w:val="67"/>
        </w:numPr>
        <w:rPr>
          <w:b/>
          <w:bCs/>
        </w:rPr>
      </w:pPr>
      <w:r>
        <w:t>Sage y</w:t>
      </w:r>
      <w:r w:rsidRPr="00194F85">
        <w:rPr>
          <w:vertAlign w:val="subscript"/>
        </w:rPr>
        <w:t>1</w:t>
      </w:r>
      <w:r>
        <w:t xml:space="preserve"> aus den x</w:t>
      </w:r>
      <w:r w:rsidRPr="00194F85">
        <w:rPr>
          <w:vertAlign w:val="subscript"/>
        </w:rPr>
        <w:t>1</w:t>
      </w:r>
      <w:r>
        <w:t>…</w:t>
      </w:r>
      <w:proofErr w:type="spellStart"/>
      <w:r>
        <w:t>x</w:t>
      </w:r>
      <w:r w:rsidRPr="00194F85">
        <w:rPr>
          <w:vertAlign w:val="subscript"/>
        </w:rPr>
        <w:t>k</w:t>
      </w:r>
      <w:proofErr w:type="spellEnd"/>
      <w:r>
        <w:t xml:space="preserve"> voraus und berechne Residuen e</w:t>
      </w:r>
      <w:r w:rsidRPr="00194F85">
        <w:rPr>
          <w:vertAlign w:val="subscript"/>
        </w:rPr>
        <w:t>y1</w:t>
      </w:r>
    </w:p>
    <w:p w14:paraId="0C63E83C" w14:textId="77777777" w:rsidR="00A1393C" w:rsidRPr="00194F85" w:rsidRDefault="00A1393C" w:rsidP="00BE573B">
      <w:pPr>
        <w:pStyle w:val="Listenabsatz"/>
        <w:numPr>
          <w:ilvl w:val="0"/>
          <w:numId w:val="67"/>
        </w:numPr>
        <w:rPr>
          <w:b/>
          <w:bCs/>
        </w:rPr>
      </w:pPr>
      <w:r>
        <w:t>Sage y</w:t>
      </w:r>
      <w:r w:rsidRPr="00194F85">
        <w:rPr>
          <w:vertAlign w:val="subscript"/>
        </w:rPr>
        <w:t>2</w:t>
      </w:r>
      <w:r>
        <w:t xml:space="preserve"> aus den x</w:t>
      </w:r>
      <w:r w:rsidRPr="00194F85">
        <w:rPr>
          <w:vertAlign w:val="subscript"/>
        </w:rPr>
        <w:t>1</w:t>
      </w:r>
      <w:r>
        <w:t>…</w:t>
      </w:r>
      <w:proofErr w:type="spellStart"/>
      <w:r>
        <w:t>x</w:t>
      </w:r>
      <w:r w:rsidRPr="00194F85">
        <w:rPr>
          <w:vertAlign w:val="subscript"/>
        </w:rPr>
        <w:t>k</w:t>
      </w:r>
      <w:proofErr w:type="spellEnd"/>
      <w:r>
        <w:t xml:space="preserve"> und berechne Residuen e</w:t>
      </w:r>
      <w:r w:rsidRPr="00194F85">
        <w:rPr>
          <w:vertAlign w:val="subscript"/>
        </w:rPr>
        <w:t>y2</w:t>
      </w:r>
    </w:p>
    <w:p w14:paraId="6FD0ECAF" w14:textId="77777777" w:rsidR="00A1393C" w:rsidRPr="002970D0" w:rsidRDefault="00A1393C" w:rsidP="00BE573B">
      <w:pPr>
        <w:pStyle w:val="Listenabsatz"/>
        <w:numPr>
          <w:ilvl w:val="0"/>
          <w:numId w:val="67"/>
        </w:numPr>
        <w:rPr>
          <w:b/>
          <w:bCs/>
          <w:vertAlign w:val="subscript"/>
        </w:rPr>
      </w:pPr>
      <w:r>
        <w:t>Berechne die Korrelation r</w:t>
      </w:r>
      <w:r w:rsidRPr="00194F85">
        <w:rPr>
          <w:vertAlign w:val="subscript"/>
        </w:rPr>
        <w:t>ey1ey2</w:t>
      </w:r>
      <w:r>
        <w:rPr>
          <w:vertAlign w:val="subscript"/>
        </w:rPr>
        <w:t xml:space="preserve"> </w:t>
      </w:r>
      <w:r w:rsidRPr="00791D40">
        <w:t>→</w:t>
      </w:r>
      <w:r>
        <w:t xml:space="preserve"> </w:t>
      </w:r>
      <w:r w:rsidRPr="00194F85">
        <w:rPr>
          <w:sz w:val="24"/>
          <w:szCs w:val="24"/>
        </w:rPr>
        <w:t>r</w:t>
      </w:r>
      <w:r w:rsidRPr="00194F85">
        <w:rPr>
          <w:sz w:val="24"/>
          <w:szCs w:val="24"/>
          <w:vertAlign w:val="subscript"/>
        </w:rPr>
        <w:t>y1y2 · x1…</w:t>
      </w:r>
      <w:proofErr w:type="spellStart"/>
      <w:r w:rsidRPr="00194F85">
        <w:rPr>
          <w:sz w:val="24"/>
          <w:szCs w:val="24"/>
          <w:vertAlign w:val="subscript"/>
        </w:rPr>
        <w:t>xk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t>(Partialkorrelation)</w:t>
      </w:r>
    </w:p>
    <w:p w14:paraId="3D14D9D4" w14:textId="77777777" w:rsidR="00A1393C" w:rsidRDefault="00A1393C" w:rsidP="00A1393C">
      <w:pPr>
        <w:pStyle w:val="Listenabsatz"/>
        <w:ind w:left="1080"/>
        <w:rPr>
          <w:sz w:val="24"/>
          <w:szCs w:val="24"/>
        </w:rPr>
      </w:pPr>
      <w:r>
        <w:rPr>
          <w:sz w:val="24"/>
          <w:szCs w:val="24"/>
        </w:rPr>
        <w:t>oder</w:t>
      </w:r>
    </w:p>
    <w:p w14:paraId="63F5755A" w14:textId="77777777" w:rsidR="00A1393C" w:rsidRPr="002970D0" w:rsidRDefault="00A1393C" w:rsidP="00A1393C">
      <w:pPr>
        <w:pStyle w:val="Listenabsatz"/>
        <w:ind w:left="1080"/>
        <w:rPr>
          <w:b/>
          <w:bCs/>
        </w:rPr>
      </w:pPr>
      <w:r>
        <w:t>Berechne die Korrelation r</w:t>
      </w:r>
      <w:r w:rsidRPr="002970D0">
        <w:rPr>
          <w:vertAlign w:val="subscript"/>
        </w:rPr>
        <w:t>y1</w:t>
      </w:r>
      <w:r>
        <w:t xml:space="preserve"> </w:t>
      </w:r>
      <w:r w:rsidRPr="002970D0">
        <w:rPr>
          <w:vertAlign w:val="subscript"/>
        </w:rPr>
        <w:t>ey2</w:t>
      </w:r>
      <w:r>
        <w:t xml:space="preserve"> </w:t>
      </w:r>
      <w:r w:rsidRPr="00791D40">
        <w:t>→</w:t>
      </w:r>
      <w:r>
        <w:t xml:space="preserve"> </w:t>
      </w:r>
      <w:r w:rsidRPr="002970D0">
        <w:rPr>
          <w:sz w:val="24"/>
          <w:szCs w:val="24"/>
        </w:rPr>
        <w:t>r</w:t>
      </w:r>
      <w:r w:rsidRPr="002970D0">
        <w:rPr>
          <w:sz w:val="24"/>
          <w:szCs w:val="24"/>
          <w:vertAlign w:val="subscript"/>
        </w:rPr>
        <w:t>y1(y2 · x1…</w:t>
      </w:r>
      <w:proofErr w:type="spellStart"/>
      <w:r w:rsidRPr="002970D0">
        <w:rPr>
          <w:sz w:val="24"/>
          <w:szCs w:val="24"/>
          <w:vertAlign w:val="subscript"/>
        </w:rPr>
        <w:t>xk</w:t>
      </w:r>
      <w:proofErr w:type="spellEnd"/>
      <w:r w:rsidRPr="002970D0">
        <w:rPr>
          <w:sz w:val="24"/>
          <w:szCs w:val="24"/>
          <w:vertAlign w:val="subscript"/>
        </w:rPr>
        <w:t>)</w:t>
      </w:r>
      <w:r>
        <w:rPr>
          <w:sz w:val="24"/>
          <w:szCs w:val="24"/>
          <w:vertAlign w:val="subscript"/>
        </w:rPr>
        <w:tab/>
      </w:r>
      <w:r>
        <w:t>(Semipartialkorrelation)</w:t>
      </w:r>
    </w:p>
    <w:p w14:paraId="70DC6054" w14:textId="063BB4DF" w:rsidR="00A1393C" w:rsidRDefault="00A1393C" w:rsidP="00A1393C">
      <w:pPr>
        <w:rPr>
          <w:b/>
          <w:bCs/>
        </w:rPr>
      </w:pPr>
    </w:p>
    <w:p w14:paraId="3B968ACE" w14:textId="1957D8BB" w:rsidR="00A1393C" w:rsidRDefault="00A1393C" w:rsidP="00A1393C">
      <w:pPr>
        <w:rPr>
          <w:b/>
          <w:bCs/>
        </w:rPr>
      </w:pPr>
    </w:p>
    <w:p w14:paraId="5A2233E1" w14:textId="6D2D368C" w:rsidR="00A1393C" w:rsidRDefault="00A1393C" w:rsidP="00A1393C">
      <w:pPr>
        <w:rPr>
          <w:b/>
          <w:bCs/>
        </w:rPr>
      </w:pPr>
    </w:p>
    <w:p w14:paraId="7A9283B4" w14:textId="61D3917E" w:rsidR="00A1393C" w:rsidRDefault="00A1393C" w:rsidP="00A1393C">
      <w:pPr>
        <w:rPr>
          <w:b/>
          <w:bCs/>
        </w:rPr>
      </w:pPr>
    </w:p>
    <w:p w14:paraId="0C81676B" w14:textId="5B6922C6" w:rsidR="00A1393C" w:rsidRDefault="00A1393C" w:rsidP="00A1393C">
      <w:pPr>
        <w:rPr>
          <w:b/>
          <w:bCs/>
        </w:rPr>
      </w:pPr>
    </w:p>
    <w:p w14:paraId="6B67FAE4" w14:textId="0F10EB6D" w:rsidR="00A1393C" w:rsidRDefault="00A1393C" w:rsidP="00A1393C">
      <w:pPr>
        <w:rPr>
          <w:b/>
          <w:bCs/>
        </w:rPr>
      </w:pPr>
    </w:p>
    <w:p w14:paraId="17246BF9" w14:textId="6B4EEBD9" w:rsidR="00A1393C" w:rsidRDefault="00A1393C" w:rsidP="00A1393C">
      <w:pPr>
        <w:rPr>
          <w:b/>
          <w:bCs/>
        </w:rPr>
      </w:pPr>
    </w:p>
    <w:p w14:paraId="4DBACD1B" w14:textId="125B6698" w:rsidR="00A1393C" w:rsidRDefault="00A1393C" w:rsidP="00A1393C">
      <w:pPr>
        <w:rPr>
          <w:b/>
          <w:bCs/>
        </w:rPr>
      </w:pPr>
    </w:p>
    <w:p w14:paraId="577B8A44" w14:textId="3974439F" w:rsidR="00A1393C" w:rsidRDefault="00A1393C" w:rsidP="00A1393C">
      <w:pPr>
        <w:rPr>
          <w:b/>
          <w:bCs/>
        </w:rPr>
      </w:pPr>
    </w:p>
    <w:p w14:paraId="3C52FA56" w14:textId="565A8B55" w:rsidR="00A1393C" w:rsidRDefault="00A1393C" w:rsidP="00A1393C">
      <w:pPr>
        <w:rPr>
          <w:b/>
          <w:bCs/>
        </w:rPr>
      </w:pPr>
    </w:p>
    <w:p w14:paraId="6AA030C4" w14:textId="1E7BB6D5" w:rsidR="00A1393C" w:rsidRDefault="00A1393C" w:rsidP="00A1393C">
      <w:pPr>
        <w:rPr>
          <w:b/>
          <w:bCs/>
        </w:rPr>
      </w:pPr>
    </w:p>
    <w:p w14:paraId="0B21C4E0" w14:textId="298A8165" w:rsidR="00A1393C" w:rsidRDefault="00A1393C" w:rsidP="00A1393C">
      <w:pPr>
        <w:rPr>
          <w:b/>
          <w:bCs/>
        </w:rPr>
      </w:pPr>
    </w:p>
    <w:p w14:paraId="4192C620" w14:textId="36C78993" w:rsidR="00A1393C" w:rsidRDefault="00A1393C" w:rsidP="00A1393C">
      <w:pPr>
        <w:rPr>
          <w:b/>
          <w:bCs/>
        </w:rPr>
      </w:pPr>
    </w:p>
    <w:p w14:paraId="1FF59EFA" w14:textId="2CE096BE" w:rsidR="00A1393C" w:rsidRDefault="00A1393C" w:rsidP="00A1393C">
      <w:pPr>
        <w:rPr>
          <w:b/>
          <w:bCs/>
        </w:rPr>
      </w:pPr>
    </w:p>
    <w:p w14:paraId="3F03BA29" w14:textId="0D098725" w:rsidR="00A1393C" w:rsidRDefault="00A1393C" w:rsidP="00A1393C">
      <w:pPr>
        <w:rPr>
          <w:b/>
          <w:bCs/>
        </w:rPr>
      </w:pPr>
    </w:p>
    <w:p w14:paraId="5E278F07" w14:textId="2EA6D6D6" w:rsidR="00A1393C" w:rsidRDefault="00A1393C" w:rsidP="00A1393C">
      <w:pPr>
        <w:rPr>
          <w:b/>
          <w:bCs/>
        </w:rPr>
      </w:pPr>
    </w:p>
    <w:p w14:paraId="2BBD9487" w14:textId="77777777" w:rsidR="00A1393C" w:rsidRPr="004B2A9A" w:rsidRDefault="00A1393C" w:rsidP="00A1393C">
      <w:pPr>
        <w:rPr>
          <w:b/>
          <w:bCs/>
          <w:sz w:val="28"/>
          <w:szCs w:val="28"/>
        </w:rPr>
      </w:pPr>
      <w:bookmarkStart w:id="1" w:name="_Hlk93399861"/>
      <w:bookmarkEnd w:id="1"/>
      <w:r w:rsidRPr="004B2A9A">
        <w:rPr>
          <w:b/>
          <w:bCs/>
          <w:sz w:val="28"/>
          <w:szCs w:val="28"/>
        </w:rPr>
        <w:lastRenderedPageBreak/>
        <w:t>Kapitel Varianzanalyse</w:t>
      </w:r>
    </w:p>
    <w:p w14:paraId="22F7C34E" w14:textId="77777777" w:rsidR="00A1393C" w:rsidRDefault="00A1393C" w:rsidP="00BE573B">
      <w:pPr>
        <w:pStyle w:val="Listenabsatz"/>
        <w:numPr>
          <w:ilvl w:val="0"/>
          <w:numId w:val="68"/>
        </w:numPr>
      </w:pPr>
      <w:bookmarkStart w:id="2" w:name="_Hlk93329754"/>
      <w:r>
        <w:t>Grundlagen der Varianzanalyse für unabhängige Daten</w:t>
      </w:r>
    </w:p>
    <w:bookmarkEnd w:id="2"/>
    <w:p w14:paraId="160C4D06" w14:textId="77777777" w:rsidR="00A1393C" w:rsidRDefault="00A1393C" w:rsidP="00BE573B">
      <w:pPr>
        <w:pStyle w:val="Listenabsatz"/>
        <w:numPr>
          <w:ilvl w:val="0"/>
          <w:numId w:val="68"/>
        </w:numPr>
      </w:pPr>
      <w:r>
        <w:t>Durchführung der Varianzanalyse für unabhängige Daten</w:t>
      </w:r>
    </w:p>
    <w:p w14:paraId="70F38FCE" w14:textId="77777777" w:rsidR="00A1393C" w:rsidRDefault="00A1393C" w:rsidP="00BE573B">
      <w:pPr>
        <w:pStyle w:val="Listenabsatz"/>
        <w:numPr>
          <w:ilvl w:val="0"/>
          <w:numId w:val="68"/>
        </w:numPr>
      </w:pPr>
      <w:r>
        <w:t>Einzelvergleiche bei unabhängigen Daten</w:t>
      </w:r>
    </w:p>
    <w:p w14:paraId="4AE0CD9E" w14:textId="77777777" w:rsidR="00A1393C" w:rsidRDefault="00A1393C" w:rsidP="00BE573B">
      <w:pPr>
        <w:pStyle w:val="Listenabsatz"/>
        <w:numPr>
          <w:ilvl w:val="0"/>
          <w:numId w:val="68"/>
        </w:numPr>
      </w:pPr>
      <w:r>
        <w:t>Die Varianzanalyse für Messwiederholungsdaten</w:t>
      </w:r>
    </w:p>
    <w:p w14:paraId="7F148131" w14:textId="5D02A784" w:rsidR="00A1393C" w:rsidRPr="00A1393C" w:rsidRDefault="00A1393C" w:rsidP="00BE573B">
      <w:pPr>
        <w:pStyle w:val="Listenabsatz"/>
        <w:numPr>
          <w:ilvl w:val="0"/>
          <w:numId w:val="68"/>
        </w:numPr>
        <w:rPr>
          <w:b/>
          <w:bCs/>
        </w:rPr>
      </w:pPr>
      <w:r>
        <w:t>Weitere Typen von Varianzanalysen</w:t>
      </w:r>
    </w:p>
    <w:p w14:paraId="49E16897" w14:textId="79C1F15F" w:rsidR="00A1393C" w:rsidRDefault="00A1393C" w:rsidP="00A1393C">
      <w:pPr>
        <w:rPr>
          <w:b/>
          <w:bCs/>
        </w:rPr>
      </w:pPr>
    </w:p>
    <w:p w14:paraId="2055B988" w14:textId="13BB5F2A" w:rsidR="00A1393C" w:rsidRDefault="00A1393C" w:rsidP="00A1393C">
      <w:pPr>
        <w:rPr>
          <w:b/>
          <w:bCs/>
        </w:rPr>
      </w:pPr>
    </w:p>
    <w:p w14:paraId="163E900C" w14:textId="7928E244" w:rsidR="00A1393C" w:rsidRDefault="00A1393C" w:rsidP="00A1393C">
      <w:pPr>
        <w:rPr>
          <w:b/>
          <w:bCs/>
        </w:rPr>
      </w:pPr>
    </w:p>
    <w:p w14:paraId="307D369A" w14:textId="4EA47B00" w:rsidR="00A1393C" w:rsidRDefault="00A1393C" w:rsidP="00A1393C">
      <w:pPr>
        <w:rPr>
          <w:b/>
          <w:bCs/>
        </w:rPr>
      </w:pPr>
    </w:p>
    <w:p w14:paraId="170F8CAA" w14:textId="4A940B2E" w:rsidR="00A1393C" w:rsidRDefault="00A1393C" w:rsidP="00A1393C">
      <w:pPr>
        <w:rPr>
          <w:b/>
          <w:bCs/>
        </w:rPr>
      </w:pPr>
    </w:p>
    <w:p w14:paraId="2C7DD11C" w14:textId="71CBDA23" w:rsidR="00A1393C" w:rsidRDefault="00A1393C" w:rsidP="00A1393C">
      <w:pPr>
        <w:rPr>
          <w:b/>
          <w:bCs/>
        </w:rPr>
      </w:pPr>
    </w:p>
    <w:p w14:paraId="347C6F0C" w14:textId="24BCDC6E" w:rsidR="00A1393C" w:rsidRDefault="00A1393C" w:rsidP="00A1393C">
      <w:pPr>
        <w:rPr>
          <w:b/>
          <w:bCs/>
        </w:rPr>
      </w:pPr>
    </w:p>
    <w:p w14:paraId="7C611CDB" w14:textId="349D06E7" w:rsidR="00A1393C" w:rsidRDefault="00A1393C" w:rsidP="00A1393C">
      <w:pPr>
        <w:rPr>
          <w:b/>
          <w:bCs/>
        </w:rPr>
      </w:pPr>
    </w:p>
    <w:p w14:paraId="071EA3D0" w14:textId="3D7F1883" w:rsidR="00A1393C" w:rsidRDefault="00A1393C" w:rsidP="00A1393C">
      <w:pPr>
        <w:rPr>
          <w:b/>
          <w:bCs/>
        </w:rPr>
      </w:pPr>
    </w:p>
    <w:p w14:paraId="4FDC2B09" w14:textId="4C6BE31E" w:rsidR="00A1393C" w:rsidRDefault="00A1393C" w:rsidP="00A1393C">
      <w:pPr>
        <w:rPr>
          <w:b/>
          <w:bCs/>
        </w:rPr>
      </w:pPr>
    </w:p>
    <w:p w14:paraId="61F4D07C" w14:textId="07EF160B" w:rsidR="00A1393C" w:rsidRDefault="00A1393C" w:rsidP="00A1393C">
      <w:pPr>
        <w:rPr>
          <w:b/>
          <w:bCs/>
        </w:rPr>
      </w:pPr>
    </w:p>
    <w:p w14:paraId="7A2D542C" w14:textId="38031452" w:rsidR="00A1393C" w:rsidRDefault="00A1393C" w:rsidP="00A1393C">
      <w:pPr>
        <w:rPr>
          <w:b/>
          <w:bCs/>
        </w:rPr>
      </w:pPr>
    </w:p>
    <w:p w14:paraId="692F5CD6" w14:textId="59096FC8" w:rsidR="00A1393C" w:rsidRDefault="00A1393C" w:rsidP="00A1393C">
      <w:pPr>
        <w:rPr>
          <w:b/>
          <w:bCs/>
        </w:rPr>
      </w:pPr>
    </w:p>
    <w:p w14:paraId="5A123707" w14:textId="07D5EC8D" w:rsidR="00A1393C" w:rsidRDefault="00A1393C" w:rsidP="00A1393C">
      <w:pPr>
        <w:rPr>
          <w:b/>
          <w:bCs/>
        </w:rPr>
      </w:pPr>
    </w:p>
    <w:p w14:paraId="34E08B01" w14:textId="25417E88" w:rsidR="00A1393C" w:rsidRDefault="00A1393C" w:rsidP="00A1393C">
      <w:pPr>
        <w:rPr>
          <w:b/>
          <w:bCs/>
        </w:rPr>
      </w:pPr>
    </w:p>
    <w:p w14:paraId="5C9FE0BA" w14:textId="7C7D17AF" w:rsidR="00A1393C" w:rsidRDefault="00A1393C" w:rsidP="00A1393C">
      <w:pPr>
        <w:rPr>
          <w:b/>
          <w:bCs/>
        </w:rPr>
      </w:pPr>
    </w:p>
    <w:p w14:paraId="660285CA" w14:textId="09D381E9" w:rsidR="00A1393C" w:rsidRDefault="00A1393C" w:rsidP="00A1393C">
      <w:pPr>
        <w:rPr>
          <w:b/>
          <w:bCs/>
        </w:rPr>
      </w:pPr>
    </w:p>
    <w:p w14:paraId="122B6DDC" w14:textId="27225CD3" w:rsidR="00A1393C" w:rsidRDefault="00A1393C" w:rsidP="00A1393C">
      <w:pPr>
        <w:rPr>
          <w:b/>
          <w:bCs/>
        </w:rPr>
      </w:pPr>
    </w:p>
    <w:p w14:paraId="6C4FE490" w14:textId="50006751" w:rsidR="00A1393C" w:rsidRDefault="00A1393C" w:rsidP="00A1393C">
      <w:pPr>
        <w:rPr>
          <w:b/>
          <w:bCs/>
        </w:rPr>
      </w:pPr>
    </w:p>
    <w:p w14:paraId="3A8863C5" w14:textId="1D685223" w:rsidR="00A1393C" w:rsidRDefault="00A1393C" w:rsidP="00A1393C">
      <w:pPr>
        <w:rPr>
          <w:b/>
          <w:bCs/>
        </w:rPr>
      </w:pPr>
    </w:p>
    <w:p w14:paraId="4623CCD3" w14:textId="667598C3" w:rsidR="00A1393C" w:rsidRDefault="00A1393C" w:rsidP="00A1393C">
      <w:pPr>
        <w:rPr>
          <w:b/>
          <w:bCs/>
        </w:rPr>
      </w:pPr>
    </w:p>
    <w:p w14:paraId="48725013" w14:textId="6476BD92" w:rsidR="00A1393C" w:rsidRDefault="00A1393C" w:rsidP="00A1393C">
      <w:pPr>
        <w:rPr>
          <w:b/>
          <w:bCs/>
        </w:rPr>
      </w:pPr>
    </w:p>
    <w:p w14:paraId="2DE5BE5C" w14:textId="61C4A224" w:rsidR="00A1393C" w:rsidRDefault="00A1393C" w:rsidP="00A1393C">
      <w:pPr>
        <w:rPr>
          <w:b/>
          <w:bCs/>
        </w:rPr>
      </w:pPr>
    </w:p>
    <w:p w14:paraId="4DEF2241" w14:textId="77777777" w:rsidR="00A1393C" w:rsidRDefault="00A1393C" w:rsidP="00A1393C">
      <w:pPr>
        <w:rPr>
          <w:b/>
          <w:bCs/>
          <w:sz w:val="28"/>
          <w:szCs w:val="28"/>
        </w:rPr>
      </w:pPr>
      <w:r w:rsidRPr="004B2A9A">
        <w:rPr>
          <w:b/>
          <w:bCs/>
          <w:sz w:val="28"/>
          <w:szCs w:val="28"/>
        </w:rPr>
        <w:lastRenderedPageBreak/>
        <w:t>1. Grundlagen der Varianzanalyse für unabhängige Daten</w:t>
      </w:r>
    </w:p>
    <w:p w14:paraId="6A0205C1" w14:textId="77777777" w:rsidR="00A1393C" w:rsidRDefault="00A1393C" w:rsidP="00A1393C">
      <w:pPr>
        <w:rPr>
          <w:b/>
          <w:bCs/>
          <w:u w:val="single"/>
        </w:rPr>
      </w:pPr>
      <w:r w:rsidRPr="00B46A58">
        <w:rPr>
          <w:b/>
          <w:bCs/>
          <w:u w:val="single"/>
        </w:rPr>
        <w:t>Ein-/</w:t>
      </w:r>
      <w:proofErr w:type="spellStart"/>
      <w:r w:rsidRPr="00B46A58">
        <w:rPr>
          <w:b/>
          <w:bCs/>
          <w:u w:val="single"/>
        </w:rPr>
        <w:t>Mehrfaktorielle</w:t>
      </w:r>
      <w:proofErr w:type="spellEnd"/>
      <w:r w:rsidRPr="00B46A58">
        <w:rPr>
          <w:b/>
          <w:bCs/>
          <w:u w:val="single"/>
        </w:rPr>
        <w:t xml:space="preserve"> ANOVA (</w:t>
      </w:r>
      <w:proofErr w:type="spellStart"/>
      <w:r w:rsidRPr="00B46A58">
        <w:rPr>
          <w:b/>
          <w:bCs/>
          <w:u w:val="single"/>
        </w:rPr>
        <w:t>ANalysis</w:t>
      </w:r>
      <w:proofErr w:type="spellEnd"/>
      <w:r w:rsidRPr="00B46A58">
        <w:rPr>
          <w:b/>
          <w:bCs/>
          <w:u w:val="single"/>
        </w:rPr>
        <w:t xml:space="preserve"> </w:t>
      </w:r>
      <w:proofErr w:type="spellStart"/>
      <w:r w:rsidRPr="00B46A58">
        <w:rPr>
          <w:b/>
          <w:bCs/>
          <w:u w:val="single"/>
        </w:rPr>
        <w:t>Of</w:t>
      </w:r>
      <w:proofErr w:type="spellEnd"/>
      <w:r w:rsidRPr="00B46A58">
        <w:rPr>
          <w:b/>
          <w:bCs/>
          <w:u w:val="single"/>
        </w:rPr>
        <w:t xml:space="preserve"> </w:t>
      </w:r>
      <w:proofErr w:type="spellStart"/>
      <w:r w:rsidRPr="00B46A58">
        <w:rPr>
          <w:b/>
          <w:bCs/>
          <w:u w:val="single"/>
        </w:rPr>
        <w:t>VAriance</w:t>
      </w:r>
      <w:proofErr w:type="spellEnd"/>
      <w:r w:rsidRPr="00B46A58">
        <w:rPr>
          <w:b/>
          <w:bCs/>
          <w:u w:val="single"/>
        </w:rPr>
        <w:t>)</w:t>
      </w:r>
    </w:p>
    <w:p w14:paraId="6AA3BDC3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B46A58">
        <w:rPr>
          <w:b/>
          <w:bCs/>
        </w:rPr>
        <w:t>Ziel</w:t>
      </w:r>
      <w:r>
        <w:t>: Analyse des Einflusses unabhängiger Variablen (</w:t>
      </w:r>
      <w:proofErr w:type="spellStart"/>
      <w:r>
        <w:t>UVn</w:t>
      </w:r>
      <w:proofErr w:type="spellEnd"/>
      <w:r>
        <w:t>) auf eine abhängige Variable (AV)</w:t>
      </w:r>
    </w:p>
    <w:p w14:paraId="26B3DD53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B46A58">
        <w:rPr>
          <w:b/>
          <w:bCs/>
        </w:rPr>
        <w:t>Beispiele</w:t>
      </w:r>
      <w:r>
        <w:t>: Wie verändert sich die Schulleistung von Kindern über mehrere Nachhilfesitzungen hinweg?</w:t>
      </w:r>
    </w:p>
    <w:p w14:paraId="5D3E79D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Generell versucht die ANOVA immer, Unterschiede </w:t>
      </w:r>
      <w:r w:rsidRPr="00B46A58">
        <w:rPr>
          <w:b/>
          <w:bCs/>
        </w:rPr>
        <w:t>zwischen Gruppen</w:t>
      </w:r>
      <w:r>
        <w:t xml:space="preserve"> in der Höhe der AV aufzuzeigen</w:t>
      </w:r>
    </w:p>
    <w:p w14:paraId="40D41766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Während bei der Regression der Fokus auf den </w:t>
      </w:r>
      <w:r w:rsidRPr="00B46A58">
        <w:rPr>
          <w:b/>
          <w:bCs/>
        </w:rPr>
        <w:t>Zusammenhängen</w:t>
      </w:r>
      <w:r>
        <w:t xml:space="preserve"> zwischen </w:t>
      </w:r>
      <w:proofErr w:type="spellStart"/>
      <w:r>
        <w:t>UVn</w:t>
      </w:r>
      <w:proofErr w:type="spellEnd"/>
      <w:r>
        <w:t xml:space="preserve"> und AV liegt, soll die ANOVA gemessene </w:t>
      </w:r>
      <w:r w:rsidRPr="00B46A58">
        <w:rPr>
          <w:b/>
          <w:bCs/>
        </w:rPr>
        <w:t>Unterschiede</w:t>
      </w:r>
      <w:r>
        <w:t xml:space="preserve"> in der AV erklären</w:t>
      </w:r>
    </w:p>
    <w:p w14:paraId="2392810B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 xml:space="preserve">Die AV muss dabei </w:t>
      </w:r>
      <w:r w:rsidRPr="00737747">
        <w:rPr>
          <w:b/>
          <w:bCs/>
        </w:rPr>
        <w:t>stetig</w:t>
      </w:r>
      <w:r>
        <w:t xml:space="preserve"> sein (intervallskaliert); die </w:t>
      </w:r>
      <w:proofErr w:type="spellStart"/>
      <w:r>
        <w:t>UVn</w:t>
      </w:r>
      <w:proofErr w:type="spellEnd"/>
      <w:r>
        <w:t xml:space="preserve"> sind </w:t>
      </w:r>
      <w:proofErr w:type="spellStart"/>
      <w:r>
        <w:t>i.d.R</w:t>
      </w:r>
      <w:proofErr w:type="spellEnd"/>
      <w:r>
        <w:t xml:space="preserve"> </w:t>
      </w:r>
      <w:r w:rsidRPr="00737747">
        <w:rPr>
          <w:b/>
          <w:bCs/>
        </w:rPr>
        <w:t>nominal- oder ordinalskaliert</w:t>
      </w:r>
    </w:p>
    <w:p w14:paraId="466D466E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 xml:space="preserve">Die </w:t>
      </w:r>
      <w:proofErr w:type="spellStart"/>
      <w:r>
        <w:t>UVn</w:t>
      </w:r>
      <w:proofErr w:type="spellEnd"/>
      <w:r>
        <w:t xml:space="preserve"> werden im Rahmen der ANOVA auch als </w:t>
      </w:r>
      <w:r w:rsidRPr="00737747">
        <w:rPr>
          <w:b/>
          <w:bCs/>
        </w:rPr>
        <w:t>Treatments</w:t>
      </w:r>
      <w:r>
        <w:t xml:space="preserve"> oder </w:t>
      </w:r>
      <w:r w:rsidRPr="00737747">
        <w:rPr>
          <w:b/>
          <w:bCs/>
        </w:rPr>
        <w:t>Faktoren</w:t>
      </w:r>
      <w:r>
        <w:t xml:space="preserve"> bezeichnet, die Ausprägungen eines Treatments als </w:t>
      </w:r>
      <w:r w:rsidRPr="00737747">
        <w:rPr>
          <w:b/>
          <w:bCs/>
        </w:rPr>
        <w:t>Treatmentstufen</w:t>
      </w:r>
      <w:r>
        <w:t xml:space="preserve"> oder </w:t>
      </w:r>
      <w:r w:rsidRPr="00737747">
        <w:rPr>
          <w:b/>
          <w:bCs/>
        </w:rPr>
        <w:t>Faktorstufen</w:t>
      </w:r>
    </w:p>
    <w:p w14:paraId="6933D615" w14:textId="77777777" w:rsidR="00A1393C" w:rsidRPr="00C877C6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 xml:space="preserve">Nach der Anzahl der Treatments unterscheidet man die einfaktorielle, zweifaktorielle oder allgemein </w:t>
      </w:r>
      <w:proofErr w:type="spellStart"/>
      <w:r>
        <w:t>mehrfaktorielle</w:t>
      </w:r>
      <w:proofErr w:type="spellEnd"/>
      <w:r>
        <w:t xml:space="preserve"> ANOVA</w:t>
      </w:r>
    </w:p>
    <w:p w14:paraId="04A8C198" w14:textId="77777777" w:rsidR="00A1393C" w:rsidRPr="00C877C6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>Beispiel:</w:t>
      </w:r>
    </w:p>
    <w:p w14:paraId="59178F27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Experiment mit einem 3stufigen Treatment A</w:t>
      </w:r>
    </w:p>
    <w:p w14:paraId="77DBA813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Man habe an 3 Personengruppen (definiert durch die Treatmentstufen A1 bis A3) die Werte einer AV erhoben</w:t>
      </w:r>
    </w:p>
    <w:p w14:paraId="40CBEA19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5667DF22" wp14:editId="3B543B2F">
            <wp:extent cx="2267130" cy="1171575"/>
            <wp:effectExtent l="0" t="0" r="0" b="0"/>
            <wp:docPr id="149" name="Grafik 14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83378" cy="117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8B09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In der Praxis können die Gruppengrößen verschieden sein</w:t>
      </w:r>
    </w:p>
    <w:p w14:paraId="6642BCD2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Nun nehme man das Geschlecht als „Treatment“ B mit zwei Stufen hinzu</w:t>
      </w:r>
    </w:p>
    <w:p w14:paraId="2952BB5A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Man hat nun 6 Personengruppen (oder „Zellen“)</w:t>
      </w:r>
      <w:r w:rsidRPr="00C877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A7F6A2" wp14:editId="55FCD69A">
            <wp:extent cx="2295087" cy="1209746"/>
            <wp:effectExtent l="0" t="0" r="0" b="0"/>
            <wp:docPr id="150" name="Grafik 150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01747" cy="121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3739" w14:textId="77777777" w:rsidR="00A1393C" w:rsidRPr="00C877C6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Die abhängige Variable sei X genannt</w:t>
      </w:r>
    </w:p>
    <w:p w14:paraId="65556324" w14:textId="77777777" w:rsidR="00A1393C" w:rsidRPr="00C17558" w:rsidRDefault="00A1393C" w:rsidP="00BE573B">
      <w:pPr>
        <w:pStyle w:val="Listenabsatz"/>
        <w:numPr>
          <w:ilvl w:val="0"/>
          <w:numId w:val="70"/>
        </w:numPr>
        <w:rPr>
          <w:b/>
          <w:bCs/>
        </w:rPr>
      </w:pPr>
      <w:r>
        <w:t>Mit der korrekten Indizierung lässt sich die Tabelle dann schreiben als:</w:t>
      </w:r>
      <w:r w:rsidRPr="00C175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A0DA7F" wp14:editId="3706CDA6">
            <wp:extent cx="2609483" cy="1345590"/>
            <wp:effectExtent l="0" t="0" r="635" b="6985"/>
            <wp:docPr id="151" name="Grafik 15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626776" cy="13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C88D" w14:textId="06E3FB0D" w:rsidR="00A1393C" w:rsidRPr="00A1393C" w:rsidRDefault="00A1393C" w:rsidP="00BE573B">
      <w:pPr>
        <w:pStyle w:val="Listenabsatz"/>
        <w:numPr>
          <w:ilvl w:val="0"/>
          <w:numId w:val="70"/>
        </w:numPr>
        <w:rPr>
          <w:b/>
        </w:rPr>
      </w:pPr>
      <w:r>
        <w:rPr>
          <w:bCs/>
        </w:rPr>
        <w:t xml:space="preserve">Benennung der Laufindizes: </w:t>
      </w:r>
      <w:r w:rsidRPr="00C17558">
        <w:rPr>
          <w:b/>
        </w:rPr>
        <w:t>Personenzahl</w:t>
      </w:r>
      <w:r>
        <w:rPr>
          <w:b/>
        </w:rPr>
        <w:t xml:space="preserve"> in der Zelle</w:t>
      </w:r>
      <w:r w:rsidRPr="00C17558">
        <w:rPr>
          <w:b/>
        </w:rPr>
        <w:t>; Zeile; Spalte</w:t>
      </w:r>
    </w:p>
    <w:p w14:paraId="72308311" w14:textId="77777777" w:rsidR="00A1393C" w:rsidRPr="00C17558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C17558">
        <w:rPr>
          <w:b/>
          <w:bCs/>
        </w:rPr>
        <w:lastRenderedPageBreak/>
        <w:t>Lineares Modell:</w:t>
      </w:r>
    </w:p>
    <w:p w14:paraId="4A2105B5" w14:textId="77777777" w:rsidR="00A1393C" w:rsidRPr="009B3DC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t xml:space="preserve">Die ANOVA geht davon aus, dass am Zustandekommen jedes Messwertes </w:t>
      </w:r>
      <w:proofErr w:type="spellStart"/>
      <w:proofErr w:type="gramStart"/>
      <w:r>
        <w:t>x</w:t>
      </w:r>
      <w:r w:rsidRPr="00C17558">
        <w:rPr>
          <w:vertAlign w:val="subscript"/>
        </w:rPr>
        <w:t>i,j</w:t>
      </w:r>
      <w:proofErr w:type="gramEnd"/>
      <w:r w:rsidRPr="00C17558">
        <w:rPr>
          <w:vertAlign w:val="subscript"/>
        </w:rPr>
        <w:t>,k</w:t>
      </w:r>
      <w:proofErr w:type="spellEnd"/>
      <w:r w:rsidRPr="00C17558">
        <w:rPr>
          <w:vertAlign w:val="subscript"/>
        </w:rPr>
        <w:t xml:space="preserve"> </w:t>
      </w:r>
      <w:r>
        <w:t xml:space="preserve">                  (i = 1…</w:t>
      </w:r>
      <w:proofErr w:type="spellStart"/>
      <w:r>
        <w:t>n</w:t>
      </w:r>
      <w:r w:rsidRPr="00727212">
        <w:rPr>
          <w:vertAlign w:val="subscript"/>
        </w:rPr>
        <w:t>kj</w:t>
      </w:r>
      <w:proofErr w:type="spellEnd"/>
      <w:r>
        <w:t>, j = 1…p, k = 1…q mit p=3, q=2) mehrere Komponenten beteiligt sind:</w:t>
      </w:r>
    </w:p>
    <w:p w14:paraId="6FE4C532" w14:textId="77777777" w:rsidR="00A1393C" w:rsidRPr="00727212" w:rsidRDefault="00A1393C" w:rsidP="00BE573B">
      <w:pPr>
        <w:pStyle w:val="Listenabsatz"/>
        <w:numPr>
          <w:ilvl w:val="0"/>
          <w:numId w:val="72"/>
        </w:numPr>
        <w:rPr>
          <w:b/>
          <w:bCs/>
        </w:rPr>
      </w:pPr>
      <w:r w:rsidRPr="00727212">
        <w:rPr>
          <w:b/>
          <w:bCs/>
        </w:rPr>
        <w:t>Populationswert</w:t>
      </w:r>
      <w:r>
        <w:t>, von allen Personen geteilt (Dieser ist für alle Personen konstant)</w:t>
      </w:r>
    </w:p>
    <w:p w14:paraId="366E0434" w14:textId="77777777" w:rsidR="00A1393C" w:rsidRPr="00727212" w:rsidRDefault="00A1393C" w:rsidP="00BE573B">
      <w:pPr>
        <w:pStyle w:val="Listenabsatz"/>
        <w:numPr>
          <w:ilvl w:val="0"/>
          <w:numId w:val="72"/>
        </w:numPr>
        <w:rPr>
          <w:b/>
          <w:bCs/>
        </w:rPr>
      </w:pPr>
      <w:r w:rsidRPr="00727212">
        <w:rPr>
          <w:b/>
          <w:bCs/>
        </w:rPr>
        <w:t xml:space="preserve">Effekt der </w:t>
      </w:r>
      <w:proofErr w:type="spellStart"/>
      <w:r w:rsidRPr="00727212">
        <w:rPr>
          <w:b/>
          <w:bCs/>
        </w:rPr>
        <w:t>Treatmentstufe</w:t>
      </w:r>
      <w:proofErr w:type="spellEnd"/>
      <w:r>
        <w:t xml:space="preserve"> j des Treatments A (Dieser ist für jede Person in Gruppe </w:t>
      </w:r>
      <w:proofErr w:type="spellStart"/>
      <w:r>
        <w:t>A</w:t>
      </w:r>
      <w:r w:rsidRPr="00727212">
        <w:rPr>
          <w:vertAlign w:val="subscript"/>
        </w:rPr>
        <w:t>j</w:t>
      </w:r>
      <w:proofErr w:type="spellEnd"/>
      <w:r>
        <w:t xml:space="preserve"> konstant)</w:t>
      </w:r>
    </w:p>
    <w:p w14:paraId="35A40E3E" w14:textId="77777777" w:rsidR="00A1393C" w:rsidRPr="00727212" w:rsidRDefault="00A1393C" w:rsidP="00BE573B">
      <w:pPr>
        <w:pStyle w:val="Listenabsatz"/>
        <w:numPr>
          <w:ilvl w:val="0"/>
          <w:numId w:val="72"/>
        </w:numPr>
        <w:rPr>
          <w:b/>
          <w:bCs/>
        </w:rPr>
      </w:pPr>
      <w:r w:rsidRPr="00727212">
        <w:rPr>
          <w:b/>
          <w:bCs/>
        </w:rPr>
        <w:t>Effekt der</w:t>
      </w:r>
      <w:r>
        <w:t xml:space="preserve"> </w:t>
      </w:r>
      <w:proofErr w:type="spellStart"/>
      <w:r w:rsidRPr="00727212">
        <w:rPr>
          <w:b/>
          <w:bCs/>
        </w:rPr>
        <w:t>Treatmentstufe</w:t>
      </w:r>
      <w:proofErr w:type="spellEnd"/>
      <w:r>
        <w:t xml:space="preserve"> k des Treatments B (Dieser ist für jede Person in Gruppe </w:t>
      </w:r>
      <w:proofErr w:type="spellStart"/>
      <w:r>
        <w:t>B</w:t>
      </w:r>
      <w:r w:rsidRPr="00727212">
        <w:rPr>
          <w:vertAlign w:val="subscript"/>
        </w:rPr>
        <w:t>k</w:t>
      </w:r>
      <w:proofErr w:type="spellEnd"/>
      <w:r>
        <w:t xml:space="preserve"> konstant)</w:t>
      </w:r>
    </w:p>
    <w:p w14:paraId="71C321B5" w14:textId="77777777" w:rsidR="00A1393C" w:rsidRPr="00727212" w:rsidRDefault="00A1393C" w:rsidP="00BE573B">
      <w:pPr>
        <w:pStyle w:val="Listenabsatz"/>
        <w:numPr>
          <w:ilvl w:val="0"/>
          <w:numId w:val="72"/>
        </w:numPr>
        <w:rPr>
          <w:b/>
          <w:bCs/>
        </w:rPr>
      </w:pPr>
      <w:r w:rsidRPr="00727212">
        <w:rPr>
          <w:b/>
          <w:bCs/>
        </w:rPr>
        <w:t>Interaktionseffekt</w:t>
      </w:r>
      <w:r>
        <w:t xml:space="preserve"> jeder spezifischen Kombination von </w:t>
      </w:r>
      <w:proofErr w:type="spellStart"/>
      <w:r>
        <w:t>A</w:t>
      </w:r>
      <w:r w:rsidRPr="00727212">
        <w:rPr>
          <w:vertAlign w:val="subscript"/>
        </w:rPr>
        <w:t>j</w:t>
      </w:r>
      <w:proofErr w:type="spellEnd"/>
      <w:r>
        <w:t xml:space="preserve"> und </w:t>
      </w:r>
      <w:proofErr w:type="spellStart"/>
      <w:r>
        <w:t>B</w:t>
      </w:r>
      <w:r w:rsidRPr="00727212">
        <w:rPr>
          <w:vertAlign w:val="subscript"/>
        </w:rPr>
        <w:t>k</w:t>
      </w:r>
      <w:proofErr w:type="spellEnd"/>
      <w:r>
        <w:t xml:space="preserve"> (Dieser ist für jede Person in Zelle </w:t>
      </w:r>
      <w:proofErr w:type="spellStart"/>
      <w:r>
        <w:t>A</w:t>
      </w:r>
      <w:r w:rsidRPr="00727212">
        <w:rPr>
          <w:vertAlign w:val="subscript"/>
        </w:rPr>
        <w:t>j</w:t>
      </w:r>
      <w:proofErr w:type="spellEnd"/>
      <w:r>
        <w:t xml:space="preserve"> </w:t>
      </w:r>
      <w:proofErr w:type="spellStart"/>
      <w:r>
        <w:t>B</w:t>
      </w:r>
      <w:r w:rsidRPr="00727212">
        <w:rPr>
          <w:vertAlign w:val="subscript"/>
        </w:rPr>
        <w:t>k</w:t>
      </w:r>
      <w:proofErr w:type="spellEnd"/>
      <w:r>
        <w:t xml:space="preserve"> konstant)</w:t>
      </w:r>
    </w:p>
    <w:p w14:paraId="65F11E01" w14:textId="77777777" w:rsidR="00A1393C" w:rsidRPr="009B3DCC" w:rsidRDefault="00A1393C" w:rsidP="00BE573B">
      <w:pPr>
        <w:pStyle w:val="Listenabsatz"/>
        <w:numPr>
          <w:ilvl w:val="0"/>
          <w:numId w:val="72"/>
        </w:numPr>
        <w:rPr>
          <w:b/>
          <w:bCs/>
        </w:rPr>
      </w:pPr>
      <w:r w:rsidRPr="00727212">
        <w:rPr>
          <w:b/>
          <w:bCs/>
        </w:rPr>
        <w:t>Zufallsfehler</w:t>
      </w:r>
      <w:r>
        <w:t>, der Unterschiede zwischen Personen ausmacht, die nicht auf A oder B zurückgehen (Dieser ist individuell für jede Person)</w:t>
      </w:r>
    </w:p>
    <w:p w14:paraId="6E18F2F0" w14:textId="77777777" w:rsidR="00A1393C" w:rsidRPr="009B3DC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t xml:space="preserve">Wie die Regression geht die ANOVA von einem einfachen </w:t>
      </w:r>
      <w:r w:rsidRPr="009B3DCC">
        <w:rPr>
          <w:b/>
          <w:bCs/>
        </w:rPr>
        <w:t>linearen Modell</w:t>
      </w:r>
      <w:r>
        <w:t xml:space="preserve"> aus</w:t>
      </w:r>
    </w:p>
    <w:p w14:paraId="4E2CD494" w14:textId="77777777" w:rsidR="00A1393C" w:rsidRPr="009B3DC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t>Sie nimmt an, dass der Messwert einer Person auf einer beliebigen AV additiv aus systematischen Komponenten und einer Fehlerkomponente besteht</w:t>
      </w:r>
    </w:p>
    <w:p w14:paraId="28E4011E" w14:textId="77777777" w:rsidR="00A1393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t xml:space="preserve">Wir betrachten hier nur den Fall </w:t>
      </w:r>
      <w:r w:rsidRPr="009B3DCC">
        <w:rPr>
          <w:b/>
          <w:bCs/>
        </w:rPr>
        <w:t>gleicher Zellhäufigkeiten</w:t>
      </w:r>
    </w:p>
    <w:p w14:paraId="4E0B9D16" w14:textId="77777777" w:rsidR="00A1393C" w:rsidRPr="003D7606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rPr>
          <w:bCs/>
        </w:rPr>
        <w:t xml:space="preserve">Die ANOVA zeigt die </w:t>
      </w:r>
      <w:r w:rsidRPr="009B3DCC">
        <w:rPr>
          <w:b/>
        </w:rPr>
        <w:t>Zerlegung von Datenstreuungen</w:t>
      </w:r>
      <w:r>
        <w:rPr>
          <w:bCs/>
        </w:rPr>
        <w:t xml:space="preserve"> in verschieden Effekte der Faktoren auf</w:t>
      </w:r>
      <w:r>
        <w:rPr>
          <w:noProof/>
        </w:rPr>
        <w:drawing>
          <wp:inline distT="0" distB="0" distL="0" distR="0" wp14:anchorId="45A49A59" wp14:editId="56C229AA">
            <wp:extent cx="5132070" cy="673754"/>
            <wp:effectExtent l="0" t="0" r="0" b="0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160536" cy="67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2FE2" w14:textId="77777777" w:rsidR="00A1393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 w:rsidRPr="003D7606">
        <w:rPr>
          <w:b/>
          <w:bCs/>
        </w:rPr>
        <w:t>Der Varianzanalyse liegt also formal ein sehr einfaches lineares Modell zugrunde:</w:t>
      </w:r>
      <w:r w:rsidRPr="003D76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C536B9" wp14:editId="35D13A7D">
            <wp:extent cx="3806279" cy="2095500"/>
            <wp:effectExtent l="0" t="0" r="3810" b="0"/>
            <wp:docPr id="153" name="Grafik 15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826185" cy="210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B13D" w14:textId="77777777" w:rsidR="00A1393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 w:rsidRPr="003D7606">
        <w:rPr>
          <w:b/>
          <w:bCs/>
        </w:rPr>
        <w:t>Merke</w:t>
      </w:r>
      <w:r>
        <w:t xml:space="preserve">: Der Messwert einer beliebigen aller N Personen setzt sich zusammen aus einem </w:t>
      </w:r>
      <w:r w:rsidRPr="003D7606">
        <w:rPr>
          <w:b/>
          <w:bCs/>
        </w:rPr>
        <w:t>Populationswert</w:t>
      </w:r>
      <w:r>
        <w:t xml:space="preserve">, den </w:t>
      </w:r>
      <w:proofErr w:type="spellStart"/>
      <w:r w:rsidRPr="003D7606">
        <w:rPr>
          <w:b/>
          <w:bCs/>
        </w:rPr>
        <w:t>Treatmenteffekten</w:t>
      </w:r>
      <w:proofErr w:type="spellEnd"/>
      <w:r>
        <w:t xml:space="preserve"> &amp; einem </w:t>
      </w:r>
      <w:r w:rsidRPr="003D7606">
        <w:rPr>
          <w:b/>
          <w:bCs/>
        </w:rPr>
        <w:t>individuellen Messfehler</w:t>
      </w:r>
    </w:p>
    <w:p w14:paraId="6C175D94" w14:textId="77777777" w:rsidR="00A1393C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6BD9AD0" wp14:editId="05712B81">
                <wp:simplePos x="0" y="0"/>
                <wp:positionH relativeFrom="column">
                  <wp:posOffset>1544955</wp:posOffset>
                </wp:positionH>
                <wp:positionV relativeFrom="paragraph">
                  <wp:posOffset>547370</wp:posOffset>
                </wp:positionV>
                <wp:extent cx="746125" cy="243205"/>
                <wp:effectExtent l="38100" t="38100" r="0" b="42545"/>
                <wp:wrapNone/>
                <wp:docPr id="139" name="Freihand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46125" cy="2432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B3FB" id="Freihand 139" o:spid="_x0000_s1026" type="#_x0000_t75" style="position:absolute;margin-left:120.95pt;margin-top:42.4pt;width:60.15pt;height: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">
                <v:imagedata r:id="rId158" o:title=""/>
              </v:shape>
            </w:pict>
          </mc:Fallback>
        </mc:AlternateContent>
      </w:r>
      <w:r>
        <w:t xml:space="preserve">Der beobachtete Messwert jeder Person ist also in </w:t>
      </w:r>
      <w:r w:rsidRPr="003D7606">
        <w:rPr>
          <w:b/>
          <w:bCs/>
        </w:rPr>
        <w:t>drei Komponenten zerlegt</w:t>
      </w:r>
      <w:r>
        <w:rPr>
          <w:noProof/>
        </w:rPr>
        <w:drawing>
          <wp:inline distT="0" distB="0" distL="0" distR="0" wp14:anchorId="5C4E7446" wp14:editId="1169D689">
            <wp:extent cx="3098800" cy="1543725"/>
            <wp:effectExtent l="0" t="0" r="6350" b="0"/>
            <wp:docPr id="154" name="Grafik 15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 enthält.&#10;&#10;Automatisch generierte Beschreibu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112796" cy="155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F099" w14:textId="77777777" w:rsidR="00A1393C" w:rsidRPr="004D49CF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lastRenderedPageBreak/>
        <w:t xml:space="preserve">Die zentrale </w:t>
      </w:r>
      <w:r w:rsidRPr="004D49CF">
        <w:rPr>
          <w:b/>
          <w:bCs/>
        </w:rPr>
        <w:t>Forschungsfrage</w:t>
      </w:r>
      <w:r>
        <w:t>, die von der ANOVA beantwortet werden soll, lautet:</w:t>
      </w:r>
      <w:r>
        <w:rPr>
          <w:noProof/>
        </w:rPr>
        <w:drawing>
          <wp:inline distT="0" distB="0" distL="0" distR="0" wp14:anchorId="5B28F2B1" wp14:editId="4CF368C9">
            <wp:extent cx="2342373" cy="952500"/>
            <wp:effectExtent l="0" t="0" r="1270" b="0"/>
            <wp:docPr id="155" name="Grafik 15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 enthält.&#10;&#10;Automatisch generierte Beschreibu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355311" cy="9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2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07C3DB" wp14:editId="11F1846C">
            <wp:extent cx="2447113" cy="952500"/>
            <wp:effectExtent l="0" t="0" r="0" b="0"/>
            <wp:docPr id="156" name="Grafik 15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Text enthält.&#10;&#10;Automatisch generierte Beschreibu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475609" cy="96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04E9" w14:textId="77777777" w:rsidR="00A1393C" w:rsidRPr="00C4328E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 w:rsidRPr="004D49CF">
        <w:rPr>
          <w:b/>
          <w:bCs/>
        </w:rPr>
        <w:t>In Worten</w:t>
      </w:r>
      <w:r>
        <w:t xml:space="preserve">: Gibt es mindestens eine </w:t>
      </w:r>
      <w:proofErr w:type="spellStart"/>
      <w:r>
        <w:t>Treatmentstufe</w:t>
      </w:r>
      <w:proofErr w:type="spellEnd"/>
      <w:r>
        <w:t xml:space="preserve"> von A bzw. B, die auf die gemessene Variable der Versuchspersonen anders wirkt als die übrigen Treatmentstufen von A bzw. B?</w:t>
      </w:r>
    </w:p>
    <w:p w14:paraId="282D24A1" w14:textId="77777777" w:rsidR="00A1393C" w:rsidRPr="00C4328E" w:rsidRDefault="00A1393C" w:rsidP="00A1393C">
      <w:pPr>
        <w:pStyle w:val="Listenabsatz"/>
        <w:ind w:left="1440"/>
        <w:rPr>
          <w:b/>
          <w:bCs/>
        </w:rPr>
      </w:pPr>
    </w:p>
    <w:p w14:paraId="66E300FD" w14:textId="77777777" w:rsidR="00A1393C" w:rsidRPr="00C4328E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>
        <w:t xml:space="preserve">Die zentrale </w:t>
      </w:r>
      <w:r w:rsidRPr="004D49CF">
        <w:rPr>
          <w:b/>
          <w:bCs/>
        </w:rPr>
        <w:t>Forschungsfrage</w:t>
      </w:r>
      <w:r>
        <w:t>, die von der ANOVA beantwortet werden soll, lautet:</w:t>
      </w:r>
      <w:r w:rsidRPr="00C432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71F13B" wp14:editId="23406802">
            <wp:extent cx="2828925" cy="1135027"/>
            <wp:effectExtent l="0" t="0" r="0" b="8255"/>
            <wp:docPr id="157" name="Grafik 15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Text enthält.&#10;&#10;Automatisch generierte Beschreibu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849136" cy="11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D535" w14:textId="77777777" w:rsidR="00A1393C" w:rsidRPr="00C4328E" w:rsidRDefault="00A1393C" w:rsidP="00BE573B">
      <w:pPr>
        <w:pStyle w:val="Listenabsatz"/>
        <w:numPr>
          <w:ilvl w:val="0"/>
          <w:numId w:val="71"/>
        </w:numPr>
        <w:rPr>
          <w:b/>
          <w:bCs/>
        </w:rPr>
      </w:pPr>
      <w:r w:rsidRPr="00C4328E">
        <w:rPr>
          <w:b/>
          <w:bCs/>
        </w:rPr>
        <w:t>In Worten</w:t>
      </w:r>
      <w:r>
        <w:t>: Gibt es mindestens eine Interaktion von A und B, die auf die gemessene Variable der Versuchspersonen anders wirkt als die übrigen Kombinationen von A und B?</w:t>
      </w:r>
    </w:p>
    <w:p w14:paraId="67653049" w14:textId="77777777" w:rsidR="00A1393C" w:rsidRPr="00C4328E" w:rsidRDefault="00A1393C" w:rsidP="00A1393C">
      <w:pPr>
        <w:pStyle w:val="Listenabsatz"/>
        <w:ind w:left="1440"/>
        <w:rPr>
          <w:b/>
          <w:bCs/>
        </w:rPr>
      </w:pPr>
    </w:p>
    <w:p w14:paraId="2FFA5F26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C4328E">
        <w:rPr>
          <w:b/>
          <w:bCs/>
        </w:rPr>
        <w:t>Streuungsvergleich:</w:t>
      </w:r>
    </w:p>
    <w:p w14:paraId="33210D99" w14:textId="77777777" w:rsidR="00A1393C" w:rsidRPr="005C60A3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Hat das Treatment </w:t>
      </w:r>
      <w:r w:rsidRPr="00C4328E">
        <w:rPr>
          <w:b/>
          <w:bCs/>
        </w:rPr>
        <w:t>keinen Effekt</w:t>
      </w:r>
      <w:r>
        <w:t>, so sind Unterschiede zwischen Mittelwerten der Treatmentstufen rein zufällig</w:t>
      </w:r>
      <w:r>
        <w:rPr>
          <w:noProof/>
        </w:rPr>
        <w:drawing>
          <wp:inline distT="0" distB="0" distL="0" distR="0" wp14:anchorId="78E2ED10" wp14:editId="34AD84EF">
            <wp:extent cx="3318542" cy="1895475"/>
            <wp:effectExtent l="0" t="0" r="0" b="0"/>
            <wp:docPr id="158" name="Grafik 15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isch enthält.&#10;&#10;Automatisch generierte Beschreibu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336182" cy="19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636D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Die Streuung der Stufenmittelwerte kann dann nur aus der Fehlerstreuung entstehen. Es muss gelten:</w:t>
      </w:r>
      <w:r w:rsidRPr="00ED03E4">
        <w:rPr>
          <w:noProof/>
        </w:rPr>
        <w:t xml:space="preserve"> </w:t>
      </w:r>
    </w:p>
    <w:p w14:paraId="00DA12F6" w14:textId="77777777" w:rsidR="00A1393C" w:rsidRPr="00ED03E4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FD1A40E" wp14:editId="288FA81F">
            <wp:extent cx="1379207" cy="341454"/>
            <wp:effectExtent l="0" t="0" r="0" b="1905"/>
            <wp:docPr id="159" name="Grafik 15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 enthält.&#10;&#10;Automatisch generierte Beschreibu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90888" cy="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09FC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ED03E4">
        <w:rPr>
          <w:noProof/>
        </w:rPr>
        <w:t xml:space="preserve"> </w:t>
      </w:r>
      <w:r w:rsidRPr="00ED03E4">
        <w:rPr>
          <w:b/>
          <w:bCs/>
        </w:rPr>
        <w:t>Ansatz</w:t>
      </w:r>
      <w:r>
        <w:t xml:space="preserve">: Wenn man also feststellt, dass die Streuung der Stufenmittelwerte </w:t>
      </w:r>
      <w:r w:rsidRPr="00ED03E4">
        <w:rPr>
          <w:b/>
          <w:bCs/>
        </w:rPr>
        <w:t>deutlich größer</w:t>
      </w:r>
      <w:r>
        <w:t xml:space="preserve"> ist als die Fehlerstreuung, kann die Fehlerstreuung allein nicht mehr für die Streuung der Stufenmittelwerte verantwortlich sein</w:t>
      </w:r>
    </w:p>
    <w:p w14:paraId="6D89DF3D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Das Treatment hat dann einen </w:t>
      </w:r>
      <w:r w:rsidRPr="00ED03E4">
        <w:rPr>
          <w:b/>
          <w:bCs/>
        </w:rPr>
        <w:t>Effekt</w:t>
      </w:r>
      <w:r>
        <w:t xml:space="preserve">, es gibt also </w:t>
      </w:r>
      <w:r w:rsidRPr="00ED03E4">
        <w:rPr>
          <w:b/>
          <w:bCs/>
        </w:rPr>
        <w:t>systematische Unterschiede</w:t>
      </w:r>
      <w:r>
        <w:t xml:space="preserve"> zwischen den Stufenmittelwerten</w:t>
      </w:r>
    </w:p>
    <w:p w14:paraId="5D461288" w14:textId="77777777" w:rsidR="00A1393C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ED03E4">
        <w:rPr>
          <w:b/>
          <w:bCs/>
        </w:rPr>
        <w:t xml:space="preserve">Die ANOVA leistet also das Auffinden von Unterschieden zwischen Gruppen-Mittelwerten, indem sie Streuungen von Fehlern und </w:t>
      </w:r>
      <w:proofErr w:type="spellStart"/>
      <w:r w:rsidRPr="00ED03E4">
        <w:rPr>
          <w:b/>
          <w:bCs/>
        </w:rPr>
        <w:t>Treaments</w:t>
      </w:r>
      <w:proofErr w:type="spellEnd"/>
      <w:r w:rsidRPr="00ED03E4">
        <w:rPr>
          <w:b/>
          <w:bCs/>
        </w:rPr>
        <w:t xml:space="preserve"> miteinander vergleicht.</w:t>
      </w:r>
    </w:p>
    <w:p w14:paraId="6441D07C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ED03E4">
        <w:rPr>
          <w:b/>
          <w:bCs/>
        </w:rPr>
        <w:lastRenderedPageBreak/>
        <w:t>Problem</w:t>
      </w:r>
      <w:r>
        <w:t xml:space="preserve">: Diese Logik von Fehler- und </w:t>
      </w:r>
      <w:proofErr w:type="spellStart"/>
      <w:r>
        <w:t>Treatmentstreuung</w:t>
      </w:r>
      <w:proofErr w:type="spellEnd"/>
      <w:r>
        <w:t xml:space="preserve"> ist nur dann hilfreich, wenn sie nicht nur für alle Treatmentstufen gemeinsam, sondern individuell für jedes Treatment bzw. die Interaktion gilt.</w:t>
      </w:r>
    </w:p>
    <w:p w14:paraId="4BE80029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ED03E4">
        <w:rPr>
          <w:b/>
          <w:bCs/>
        </w:rPr>
        <w:t>Denn</w:t>
      </w:r>
      <w:r>
        <w:t>: Ziel der ANOVA ist das Treffen separater Aussagen über die Wirkung der einzelnen Treatments.</w:t>
      </w:r>
    </w:p>
    <w:p w14:paraId="1E5AF9F1" w14:textId="77777777" w:rsidR="00A1393C" w:rsidRPr="00ED03E4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ED03E4">
        <w:rPr>
          <w:b/>
          <w:bCs/>
        </w:rPr>
        <w:t>Ansatz</w:t>
      </w:r>
      <w:r>
        <w:t>: Es ist zu zeigen, dass die Streuung der Stufenmittelwerte des Faktors A nicht auch von einem möglichen Effekt des Faktors B oder der Interaktion AB abhängt</w:t>
      </w:r>
    </w:p>
    <w:p w14:paraId="23334C3F" w14:textId="77777777" w:rsidR="00A1393C" w:rsidRPr="005300CF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Diesen Beweis liefert die </w:t>
      </w:r>
      <w:r w:rsidRPr="00ED03E4">
        <w:rPr>
          <w:b/>
          <w:bCs/>
        </w:rPr>
        <w:t>Quadratsummenzerlegung</w:t>
      </w:r>
      <w:r>
        <w:t xml:space="preserve"> in der Varianzanalyse</w:t>
      </w:r>
    </w:p>
    <w:p w14:paraId="0200E17C" w14:textId="77777777" w:rsidR="00A1393C" w:rsidRPr="005300CF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Exakt wie in der Multiplen Regression wird von der </w:t>
      </w:r>
      <w:r w:rsidRPr="005300CF">
        <w:rPr>
          <w:b/>
          <w:bCs/>
        </w:rPr>
        <w:t>Streuung aller Daten</w:t>
      </w:r>
      <w:r>
        <w:t xml:space="preserve"> um den Mittelwert ausgegangen</w:t>
      </w:r>
    </w:p>
    <w:p w14:paraId="76D7084B" w14:textId="77777777" w:rsidR="00A1393C" w:rsidRPr="005300CF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Der </w:t>
      </w:r>
      <w:r w:rsidRPr="005300CF">
        <w:rPr>
          <w:b/>
          <w:bCs/>
        </w:rPr>
        <w:t>Mittelwert aller Daten (Grand Mean)</w:t>
      </w:r>
      <w:r w:rsidRPr="005300CF">
        <w:rPr>
          <w:noProof/>
        </w:rPr>
        <w:t xml:space="preserve"> </w:t>
      </w:r>
      <w:r>
        <w:t xml:space="preserve">wird in der ANOVA oft als </w:t>
      </w:r>
      <w:r w:rsidRPr="005300CF">
        <w:rPr>
          <w:b/>
          <w:bCs/>
        </w:rPr>
        <w:t>G</w:t>
      </w:r>
      <w:r>
        <w:t xml:space="preserve"> oder </w:t>
      </w:r>
      <w:r w:rsidRPr="005300CF">
        <w:rPr>
          <w:b/>
          <w:bCs/>
        </w:rPr>
        <w:t>G quer</w:t>
      </w:r>
      <w:r>
        <w:t xml:space="preserve"> bezeichnet:</w:t>
      </w:r>
    </w:p>
    <w:p w14:paraId="32661292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A316AA1" wp14:editId="44D47343">
            <wp:extent cx="2781300" cy="688006"/>
            <wp:effectExtent l="0" t="0" r="0" b="0"/>
            <wp:docPr id="227" name="Grafik 227" descr="Ein Bild, das Text, Uhr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ext, Uhr, orange enthält.&#10;&#10;Automatisch generierte Beschreibu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792964" cy="6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360C" w14:textId="77777777" w:rsidR="00A1393C" w:rsidRPr="005300CF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Deren Streuung, ausgedrückt als Quadratsumme ist:</w:t>
      </w:r>
      <w:r w:rsidRPr="005300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56A3D6" wp14:editId="07D8220F">
            <wp:extent cx="2657475" cy="782105"/>
            <wp:effectExtent l="0" t="0" r="0" b="0"/>
            <wp:docPr id="231" name="Grafik 23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 enthält.&#10;&#10;Automatisch generierte Beschreibu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668759" cy="78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1703" w14:textId="77777777" w:rsidR="00A1393C" w:rsidRPr="00CA4FE3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Man könnte statt der Quadratsumme auch die Varianz betrachten, hätte aber lediglich den zusätzlichen Faktor 1/N bzw. 1/n</w:t>
      </w:r>
      <w:r>
        <w:sym w:font="Symbol" w:char="F0D7"/>
      </w:r>
      <w:r>
        <w:t>p</w:t>
      </w:r>
      <w:r>
        <w:sym w:font="Symbol" w:char="F0D7"/>
      </w:r>
      <w:r>
        <w:t>q in voriger Gleichung (wir schauen uns aber nur die Quadratsumme an)</w:t>
      </w:r>
    </w:p>
    <w:p w14:paraId="6088D82E" w14:textId="77777777" w:rsidR="00A1393C" w:rsidRPr="00CA4FE3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Mit dem </w:t>
      </w:r>
      <w:r w:rsidRPr="00CA4FE3">
        <w:rPr>
          <w:b/>
          <w:bCs/>
        </w:rPr>
        <w:t>linearen Modell der ANOVA</w:t>
      </w:r>
      <w:r>
        <w:t xml:space="preserve"> wird daraus:</w:t>
      </w:r>
    </w:p>
    <w:p w14:paraId="7CDA53EB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099F60B6" wp14:editId="424DCFA1">
            <wp:extent cx="3971925" cy="730469"/>
            <wp:effectExtent l="0" t="0" r="0" b="0"/>
            <wp:docPr id="233" name="Grafik 2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Ein Bild, das Text enthält.&#10;&#10;Automatisch generierte Beschreibu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981982" cy="7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5E32" w14:textId="77777777" w:rsidR="00A1393C" w:rsidRPr="00CA4FE3" w:rsidRDefault="00A1393C" w:rsidP="00A1393C">
      <w:pPr>
        <w:pStyle w:val="Listenabsatz"/>
        <w:ind w:left="1440"/>
        <w:rPr>
          <w:b/>
          <w:bCs/>
        </w:rPr>
      </w:pPr>
      <w:r>
        <w:t xml:space="preserve">indem einfach der Messwert jeder Person </w:t>
      </w:r>
      <w:proofErr w:type="spellStart"/>
      <w:r>
        <w:t>x</w:t>
      </w:r>
      <w:r w:rsidRPr="00CA4FE3">
        <w:rPr>
          <w:vertAlign w:val="subscript"/>
        </w:rPr>
        <w:t>ikj</w:t>
      </w:r>
      <w:proofErr w:type="spellEnd"/>
      <w:r>
        <w:t xml:space="preserve"> durch die Modellgleichung </w:t>
      </w:r>
      <w:proofErr w:type="gramStart"/>
      <w:r>
        <w:t>ersetzt</w:t>
      </w:r>
      <w:proofErr w:type="gramEnd"/>
      <w:r>
        <w:t xml:space="preserve"> wird</w:t>
      </w:r>
    </w:p>
    <w:p w14:paraId="47749FDF" w14:textId="77777777" w:rsidR="00A1393C" w:rsidRPr="00CA4FE3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Diese Quadratsumme repräsentiert die </w:t>
      </w:r>
      <w:r w:rsidRPr="00CA4FE3">
        <w:rPr>
          <w:b/>
          <w:bCs/>
        </w:rPr>
        <w:t>gesamte Streuung in den Daten</w:t>
      </w:r>
      <w:r>
        <w:t xml:space="preserve"> um den gemeinsamen Mittelwert aller Daten</w:t>
      </w:r>
    </w:p>
    <w:p w14:paraId="60260394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Die Aufteilung der Streuung in Fehler- und </w:t>
      </w:r>
      <w:proofErr w:type="spellStart"/>
      <w:r>
        <w:t>Treatmentstreuung</w:t>
      </w:r>
      <w:proofErr w:type="spellEnd"/>
      <w:r>
        <w:t xml:space="preserve"> läuft nun darauf </w:t>
      </w:r>
      <w:proofErr w:type="spellStart"/>
      <w:r>
        <w:t>hinauszuverstehen</w:t>
      </w:r>
      <w:proofErr w:type="spellEnd"/>
      <w:r>
        <w:t>, wie sich die Gesamtstreuung der Daten zerlegen lässt in:</w:t>
      </w:r>
      <w:r w:rsidRPr="001F58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31F17" wp14:editId="646C99C2">
            <wp:extent cx="4133850" cy="901800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148273" cy="90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3909A" wp14:editId="517C7D2B">
            <wp:extent cx="3213101" cy="1152525"/>
            <wp:effectExtent l="0" t="0" r="6350" b="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19851" cy="11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2F3D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 w:rsidRPr="001F58FB">
        <w:rPr>
          <w:b/>
          <w:bCs/>
        </w:rPr>
        <w:t>Problem</w:t>
      </w:r>
      <w:r>
        <w:t xml:space="preserve">: </w:t>
      </w:r>
      <w:proofErr w:type="spellStart"/>
      <w:r>
        <w:t>a</w:t>
      </w:r>
      <w:r w:rsidRPr="001F58FB">
        <w:rPr>
          <w:vertAlign w:val="subscript"/>
        </w:rPr>
        <w:t>j</w:t>
      </w:r>
      <w:proofErr w:type="spellEnd"/>
      <w:r w:rsidRPr="001F58FB">
        <w:rPr>
          <w:vertAlign w:val="subscript"/>
        </w:rPr>
        <w:t xml:space="preserve"> </w:t>
      </w:r>
      <w:r>
        <w:t xml:space="preserve">und </w:t>
      </w:r>
      <w:proofErr w:type="spellStart"/>
      <w:r>
        <w:t>b</w:t>
      </w:r>
      <w:r w:rsidRPr="001F58FB">
        <w:rPr>
          <w:vertAlign w:val="subscript"/>
        </w:rPr>
        <w:t>k</w:t>
      </w:r>
      <w:proofErr w:type="spellEnd"/>
      <w:r>
        <w:t xml:space="preserve"> und </w:t>
      </w:r>
      <w:proofErr w:type="spellStart"/>
      <w:r>
        <w:t>a</w:t>
      </w:r>
      <w:r w:rsidRPr="001F58FB">
        <w:rPr>
          <w:vertAlign w:val="subscript"/>
        </w:rPr>
        <w:t>j</w:t>
      </w:r>
      <w:r>
        <w:t>b</w:t>
      </w:r>
      <w:r w:rsidRPr="001F58FB">
        <w:rPr>
          <w:vertAlign w:val="subscript"/>
        </w:rPr>
        <w:t>k</w:t>
      </w:r>
      <w:proofErr w:type="spellEnd"/>
      <w:r>
        <w:t xml:space="preserve"> und </w:t>
      </w:r>
      <w:proofErr w:type="spellStart"/>
      <w:r>
        <w:t>e</w:t>
      </w:r>
      <w:r w:rsidRPr="001F58FB">
        <w:rPr>
          <w:vertAlign w:val="subscript"/>
        </w:rPr>
        <w:t>ijk</w:t>
      </w:r>
      <w:proofErr w:type="spellEnd"/>
      <w:r w:rsidRPr="001F58FB">
        <w:rPr>
          <w:vertAlign w:val="subscript"/>
        </w:rPr>
        <w:t xml:space="preserve"> </w:t>
      </w:r>
      <w:r>
        <w:t>und μ sind unbekannt</w:t>
      </w:r>
    </w:p>
    <w:p w14:paraId="77751544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lastRenderedPageBreak/>
        <w:t>Man kann aber aus den Daten andere, inhaltlich ähnliche Kennzahlen berechnen</w:t>
      </w:r>
      <w:r>
        <w:rPr>
          <w:noProof/>
        </w:rPr>
        <w:drawing>
          <wp:inline distT="0" distB="0" distL="0" distR="0" wp14:anchorId="4B69442B" wp14:editId="56F0B17A">
            <wp:extent cx="4057650" cy="2182783"/>
            <wp:effectExtent l="0" t="0" r="0" b="8255"/>
            <wp:docPr id="237" name="Grafik 23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 descr="Ein Bild, das Tisch enthält.&#10;&#10;Automatisch generierte Beschreibu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D74C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So muss für den Mittelwert aller Personen in einer Faktorstufe des Faktors A bzw. B gelten:</w:t>
      </w:r>
    </w:p>
    <w:p w14:paraId="4AF979B7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5541819" wp14:editId="362D79E8">
            <wp:extent cx="3733800" cy="727364"/>
            <wp:effectExtent l="0" t="0" r="0" b="0"/>
            <wp:docPr id="238" name="Grafik 23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Text enthält.&#10;&#10;Automatisch generierte Beschreibu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748328" cy="73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4C07" w14:textId="77777777" w:rsidR="00A1393C" w:rsidRPr="001F58FB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09AA98D2" wp14:editId="70B5541A">
            <wp:extent cx="3724275" cy="756239"/>
            <wp:effectExtent l="0" t="0" r="0" b="6350"/>
            <wp:docPr id="239" name="Grafik 2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Ein Bild, das Text enthält.&#10;&#10;Automatisch generierte Beschreibu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741146" cy="75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8D9F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Und natürlich auch für die Zellmittelwerte:</w:t>
      </w:r>
    </w:p>
    <w:p w14:paraId="1D49E7E1" w14:textId="77777777" w:rsidR="00A1393C" w:rsidRPr="001F58FB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76862E7" wp14:editId="7AA722B0">
            <wp:extent cx="3400425" cy="697939"/>
            <wp:effectExtent l="0" t="0" r="0" b="6985"/>
            <wp:docPr id="240" name="Grafik 24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 descr="Ein Bild, das Text enthält.&#10;&#10;Automatisch generierte Beschreibu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412475" cy="7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516B" w14:textId="77777777" w:rsidR="00A1393C" w:rsidRPr="001F58FB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Für den Gesamtmittelwert aller Personen gilt zudem</w:t>
      </w:r>
    </w:p>
    <w:p w14:paraId="45AD55EE" w14:textId="77777777" w:rsidR="00A1393C" w:rsidRPr="001F58FB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8EAB3FE" wp14:editId="5F08136E">
            <wp:extent cx="3731895" cy="658570"/>
            <wp:effectExtent l="0" t="0" r="1905" b="8255"/>
            <wp:docPr id="241" name="Grafik 24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 descr="Ein Bild, das Text enthält.&#10;&#10;Automatisch generierte Beschreibu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760832" cy="6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600F" w14:textId="77777777" w:rsidR="00A1393C" w:rsidRPr="00E03452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>Diese Gleichungen kann man nach den bekannten Termen</w:t>
      </w:r>
      <w:r>
        <w:rPr>
          <w:noProof/>
        </w:rPr>
        <w:drawing>
          <wp:inline distT="0" distB="0" distL="0" distR="0" wp14:anchorId="53DE3C0D" wp14:editId="0FB29771">
            <wp:extent cx="1095375" cy="294280"/>
            <wp:effectExtent l="0" t="0" r="0" b="0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14927" cy="2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452">
        <w:t xml:space="preserve">  </w:t>
      </w:r>
      <w:r w:rsidRPr="00E03452">
        <w:rPr>
          <w:b/>
          <w:bCs/>
        </w:rPr>
        <w:t>umformen</w:t>
      </w:r>
      <w:r w:rsidRPr="00E03452">
        <w:t xml:space="preserve"> und in die Gleichung der Quadratsumme </w:t>
      </w:r>
      <w:r w:rsidRPr="00E03452">
        <w:rPr>
          <w:b/>
          <w:bCs/>
        </w:rPr>
        <w:t>einsetzen</w:t>
      </w:r>
    </w:p>
    <w:p w14:paraId="465FD5B2" w14:textId="77777777" w:rsidR="00A1393C" w:rsidRPr="00E03452" w:rsidRDefault="00A1393C" w:rsidP="00BE573B">
      <w:pPr>
        <w:pStyle w:val="Listenabsatz"/>
        <w:numPr>
          <w:ilvl w:val="0"/>
          <w:numId w:val="73"/>
        </w:numPr>
        <w:rPr>
          <w:b/>
          <w:bCs/>
        </w:rPr>
      </w:pPr>
      <w:r>
        <w:t xml:space="preserve">Nach weiteren Umformungen erhält man eine Gleichung, die zeigt, dass sich die gesamte Quadratsumme tatsächlich aufteilen lässt in </w:t>
      </w:r>
      <w:r w:rsidRPr="00E03452">
        <w:rPr>
          <w:b/>
          <w:bCs/>
        </w:rPr>
        <w:t>unabhängige</w:t>
      </w:r>
      <w:r>
        <w:t xml:space="preserve"> </w:t>
      </w:r>
      <w:r w:rsidRPr="00E03452">
        <w:rPr>
          <w:b/>
          <w:bCs/>
        </w:rPr>
        <w:t>Quadratsummen</w:t>
      </w:r>
      <w:r>
        <w:t xml:space="preserve"> für die Treatments und den Fehler</w:t>
      </w:r>
    </w:p>
    <w:p w14:paraId="6595FAFC" w14:textId="44DB3303" w:rsidR="00A1393C" w:rsidRDefault="00A1393C" w:rsidP="00A1393C">
      <w:pPr>
        <w:pStyle w:val="Listenabsatz"/>
        <w:ind w:left="1440"/>
        <w:rPr>
          <w:b/>
          <w:bCs/>
        </w:rPr>
      </w:pPr>
    </w:p>
    <w:p w14:paraId="2840C911" w14:textId="586E55E2" w:rsidR="00BE573B" w:rsidRDefault="00BE573B" w:rsidP="00A1393C">
      <w:pPr>
        <w:pStyle w:val="Listenabsatz"/>
        <w:ind w:left="1440"/>
        <w:rPr>
          <w:b/>
          <w:bCs/>
        </w:rPr>
      </w:pPr>
    </w:p>
    <w:p w14:paraId="1BE1AE99" w14:textId="3BF3E1D9" w:rsidR="00BE573B" w:rsidRDefault="00BE573B" w:rsidP="00A1393C">
      <w:pPr>
        <w:pStyle w:val="Listenabsatz"/>
        <w:ind w:left="1440"/>
        <w:rPr>
          <w:b/>
          <w:bCs/>
        </w:rPr>
      </w:pPr>
    </w:p>
    <w:p w14:paraId="162C1980" w14:textId="34DB0AE8" w:rsidR="00BE573B" w:rsidRDefault="00BE573B" w:rsidP="00A1393C">
      <w:pPr>
        <w:pStyle w:val="Listenabsatz"/>
        <w:ind w:left="1440"/>
        <w:rPr>
          <w:b/>
          <w:bCs/>
        </w:rPr>
      </w:pPr>
    </w:p>
    <w:p w14:paraId="523E4417" w14:textId="39C71014" w:rsidR="00BE573B" w:rsidRDefault="00BE573B" w:rsidP="00A1393C">
      <w:pPr>
        <w:pStyle w:val="Listenabsatz"/>
        <w:ind w:left="1440"/>
        <w:rPr>
          <w:b/>
          <w:bCs/>
        </w:rPr>
      </w:pPr>
    </w:p>
    <w:p w14:paraId="24C0B46C" w14:textId="0FD64EF5" w:rsidR="00BE573B" w:rsidRDefault="00BE573B" w:rsidP="00A1393C">
      <w:pPr>
        <w:pStyle w:val="Listenabsatz"/>
        <w:ind w:left="1440"/>
        <w:rPr>
          <w:b/>
          <w:bCs/>
        </w:rPr>
      </w:pPr>
    </w:p>
    <w:p w14:paraId="2B9FB791" w14:textId="2951EFBF" w:rsidR="00BE573B" w:rsidRDefault="00BE573B" w:rsidP="00A1393C">
      <w:pPr>
        <w:pStyle w:val="Listenabsatz"/>
        <w:ind w:left="1440"/>
        <w:rPr>
          <w:b/>
          <w:bCs/>
        </w:rPr>
      </w:pPr>
    </w:p>
    <w:p w14:paraId="47674376" w14:textId="77777777" w:rsidR="00BE573B" w:rsidRPr="00E03452" w:rsidRDefault="00BE573B" w:rsidP="00A1393C">
      <w:pPr>
        <w:pStyle w:val="Listenabsatz"/>
        <w:ind w:left="1440"/>
        <w:rPr>
          <w:b/>
          <w:bCs/>
        </w:rPr>
      </w:pPr>
    </w:p>
    <w:p w14:paraId="45CA6FE9" w14:textId="77777777" w:rsidR="00A1393C" w:rsidRPr="00E03452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E03452">
        <w:rPr>
          <w:b/>
          <w:bCs/>
        </w:rPr>
        <w:lastRenderedPageBreak/>
        <w:t>QS-Zerlegung</w:t>
      </w:r>
      <w:r>
        <w:rPr>
          <w:b/>
          <w:bCs/>
        </w:rPr>
        <w:t>:</w:t>
      </w:r>
    </w:p>
    <w:p w14:paraId="023419BC" w14:textId="77777777" w:rsidR="00A1393C" w:rsidRPr="00F54F6E" w:rsidRDefault="00A1393C" w:rsidP="00BE573B">
      <w:pPr>
        <w:pStyle w:val="Listenabsatz"/>
        <w:numPr>
          <w:ilvl w:val="0"/>
          <w:numId w:val="74"/>
        </w:numPr>
        <w:rPr>
          <w:b/>
          <w:bCs/>
        </w:rPr>
      </w:pPr>
      <w:r>
        <w:t>Es zeigt sich nämlich, dass gilt:</w:t>
      </w:r>
      <w:r w:rsidRPr="00F54F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87FEC" wp14:editId="31007194">
            <wp:extent cx="4238625" cy="408639"/>
            <wp:effectExtent l="0" t="0" r="0" b="0"/>
            <wp:docPr id="243" name="Grafik 2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Ein Bild, das Text enthält.&#10;&#10;Automatisch generierte Beschreibu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286160" cy="4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FDD7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7912035E" wp14:editId="43182DBA">
            <wp:extent cx="4219822" cy="2609850"/>
            <wp:effectExtent l="0" t="0" r="9525" b="0"/>
            <wp:docPr id="244" name="Grafik 24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 enthält.&#10;&#10;Automatisch generierte Beschreibu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224845" cy="26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F1F4" w14:textId="77777777" w:rsidR="00A1393C" w:rsidRPr="00F54F6E" w:rsidRDefault="00A1393C" w:rsidP="00BE573B">
      <w:pPr>
        <w:pStyle w:val="Listenabsatz"/>
        <w:numPr>
          <w:ilvl w:val="0"/>
          <w:numId w:val="74"/>
        </w:numPr>
        <w:rPr>
          <w:b/>
          <w:bCs/>
        </w:rPr>
      </w:pPr>
      <w:r>
        <w:t>Gäbe es keine Interaktion, so sollte man annehmen, dass die beiden Faktoren additiv zusammenwirken, dann sollte gelten:</w:t>
      </w:r>
    </w:p>
    <w:p w14:paraId="21B00E1C" w14:textId="77777777" w:rsidR="00A1393C" w:rsidRPr="00F54F6E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119F06B9" wp14:editId="1CD1ABFE">
            <wp:extent cx="1828800" cy="474417"/>
            <wp:effectExtent l="0" t="0" r="0" b="1905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842136" cy="47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144C" w14:textId="77777777" w:rsidR="00A1393C" w:rsidRPr="00F54F6E" w:rsidRDefault="00A1393C" w:rsidP="00BE573B">
      <w:pPr>
        <w:pStyle w:val="Listenabsatz"/>
        <w:numPr>
          <w:ilvl w:val="0"/>
          <w:numId w:val="74"/>
        </w:numPr>
        <w:rPr>
          <w:b/>
          <w:bCs/>
        </w:rPr>
      </w:pPr>
      <w:r>
        <w:t>Der Grand Mean muss einmal subtrahiert werden, da er in beiden Stufenmittelwerten enthalten ist</w:t>
      </w:r>
    </w:p>
    <w:p w14:paraId="5589966D" w14:textId="77777777" w:rsidR="00A1393C" w:rsidRPr="00F54F6E" w:rsidRDefault="00A1393C" w:rsidP="00BE573B">
      <w:pPr>
        <w:pStyle w:val="Listenabsatz"/>
        <w:numPr>
          <w:ilvl w:val="0"/>
          <w:numId w:val="74"/>
        </w:numPr>
        <w:rPr>
          <w:b/>
          <w:bCs/>
        </w:rPr>
      </w:pPr>
      <w:r>
        <w:t xml:space="preserve">Die Differenz dieser beiden Terme ist dann die </w:t>
      </w:r>
      <w:r w:rsidRPr="00F54F6E">
        <w:rPr>
          <w:b/>
          <w:bCs/>
        </w:rPr>
        <w:t>Interaktionswirkung</w:t>
      </w:r>
      <w:r>
        <w:t xml:space="preserve"> (d.h. der nicht-additive Teil des gemeinsamen Effektes von A und B)</w:t>
      </w:r>
    </w:p>
    <w:p w14:paraId="1A5CC651" w14:textId="77777777" w:rsidR="00A1393C" w:rsidRPr="00E03452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32BFFF5F" wp14:editId="0AB4C006">
            <wp:extent cx="3228975" cy="1135375"/>
            <wp:effectExtent l="0" t="0" r="0" b="8255"/>
            <wp:docPr id="246" name="Grafik 24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Ein Bild, das Text enthält.&#10;&#10;Automatisch generierte Beschreibu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238949" cy="113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C86C" w14:textId="77777777" w:rsidR="00A1393C" w:rsidRDefault="00A1393C" w:rsidP="00A1393C">
      <w:pPr>
        <w:rPr>
          <w:b/>
          <w:bCs/>
        </w:rPr>
      </w:pPr>
    </w:p>
    <w:p w14:paraId="0E85BD84" w14:textId="77777777" w:rsidR="00A1393C" w:rsidRDefault="00A1393C" w:rsidP="00A1393C">
      <w:pPr>
        <w:rPr>
          <w:b/>
          <w:bCs/>
        </w:rPr>
      </w:pPr>
    </w:p>
    <w:p w14:paraId="3BC4222E" w14:textId="77777777" w:rsidR="00A1393C" w:rsidRDefault="00A1393C" w:rsidP="00A1393C">
      <w:pPr>
        <w:rPr>
          <w:b/>
          <w:bCs/>
        </w:rPr>
      </w:pPr>
    </w:p>
    <w:p w14:paraId="6E602583" w14:textId="77777777" w:rsidR="00A1393C" w:rsidRDefault="00A1393C" w:rsidP="00A1393C">
      <w:pPr>
        <w:rPr>
          <w:b/>
          <w:bCs/>
        </w:rPr>
      </w:pPr>
    </w:p>
    <w:p w14:paraId="798BF485" w14:textId="77777777" w:rsidR="00A1393C" w:rsidRDefault="00A1393C" w:rsidP="00A1393C">
      <w:pPr>
        <w:rPr>
          <w:b/>
          <w:bCs/>
        </w:rPr>
      </w:pPr>
    </w:p>
    <w:p w14:paraId="09307BBF" w14:textId="6AD580FD" w:rsidR="00A1393C" w:rsidRDefault="00A1393C" w:rsidP="00A1393C">
      <w:pPr>
        <w:rPr>
          <w:b/>
          <w:bCs/>
        </w:rPr>
      </w:pPr>
    </w:p>
    <w:p w14:paraId="1BC26ACA" w14:textId="0C878B0C" w:rsidR="00BE573B" w:rsidRDefault="00BE573B" w:rsidP="00A1393C">
      <w:pPr>
        <w:rPr>
          <w:b/>
          <w:bCs/>
        </w:rPr>
      </w:pPr>
    </w:p>
    <w:p w14:paraId="46EDFFA9" w14:textId="77777777" w:rsidR="00BE573B" w:rsidRDefault="00BE573B" w:rsidP="00A1393C">
      <w:pPr>
        <w:rPr>
          <w:b/>
          <w:bCs/>
        </w:rPr>
      </w:pPr>
    </w:p>
    <w:p w14:paraId="2407F161" w14:textId="77777777" w:rsidR="00A1393C" w:rsidRDefault="00A1393C" w:rsidP="00A1393C">
      <w:pPr>
        <w:rPr>
          <w:sz w:val="28"/>
          <w:szCs w:val="28"/>
        </w:rPr>
      </w:pPr>
      <w:r w:rsidRPr="008B556A">
        <w:rPr>
          <w:b/>
          <w:bCs/>
          <w:sz w:val="28"/>
          <w:szCs w:val="28"/>
        </w:rPr>
        <w:lastRenderedPageBreak/>
        <w:t>2. Durchführung der Varianzanalyse für unabhängige Daten</w:t>
      </w:r>
    </w:p>
    <w:p w14:paraId="5FC3E968" w14:textId="77777777" w:rsidR="00A1393C" w:rsidRDefault="00A1393C" w:rsidP="00A1393C">
      <w:pPr>
        <w:rPr>
          <w:b/>
          <w:bCs/>
          <w:u w:val="single"/>
        </w:rPr>
      </w:pPr>
      <w:r w:rsidRPr="00D40234">
        <w:rPr>
          <w:b/>
          <w:bCs/>
          <w:u w:val="single"/>
        </w:rPr>
        <w:t>Ein-/</w:t>
      </w:r>
      <w:proofErr w:type="spellStart"/>
      <w:r w:rsidRPr="00D40234">
        <w:rPr>
          <w:b/>
          <w:bCs/>
          <w:u w:val="single"/>
        </w:rPr>
        <w:t>Mehrfaktorielle</w:t>
      </w:r>
      <w:proofErr w:type="spellEnd"/>
      <w:r w:rsidRPr="00D40234">
        <w:rPr>
          <w:b/>
          <w:bCs/>
          <w:u w:val="single"/>
        </w:rPr>
        <w:t xml:space="preserve"> ANOVA (</w:t>
      </w:r>
      <w:proofErr w:type="spellStart"/>
      <w:r w:rsidRPr="00D40234">
        <w:rPr>
          <w:b/>
          <w:bCs/>
          <w:u w:val="single"/>
        </w:rPr>
        <w:t>ANalysis</w:t>
      </w:r>
      <w:proofErr w:type="spellEnd"/>
      <w:r w:rsidRPr="00D40234">
        <w:rPr>
          <w:b/>
          <w:bCs/>
          <w:u w:val="single"/>
        </w:rPr>
        <w:t xml:space="preserve"> </w:t>
      </w:r>
      <w:proofErr w:type="spellStart"/>
      <w:r w:rsidRPr="00D40234">
        <w:rPr>
          <w:b/>
          <w:bCs/>
          <w:u w:val="single"/>
        </w:rPr>
        <w:t>Of</w:t>
      </w:r>
      <w:proofErr w:type="spellEnd"/>
      <w:r w:rsidRPr="00D40234">
        <w:rPr>
          <w:b/>
          <w:bCs/>
          <w:u w:val="single"/>
        </w:rPr>
        <w:t xml:space="preserve"> </w:t>
      </w:r>
      <w:proofErr w:type="spellStart"/>
      <w:r w:rsidRPr="00D40234">
        <w:rPr>
          <w:b/>
          <w:bCs/>
          <w:u w:val="single"/>
        </w:rPr>
        <w:t>VAriance</w:t>
      </w:r>
      <w:proofErr w:type="spellEnd"/>
      <w:r w:rsidRPr="00D40234">
        <w:rPr>
          <w:b/>
          <w:bCs/>
          <w:u w:val="single"/>
        </w:rPr>
        <w:t>)</w:t>
      </w:r>
    </w:p>
    <w:p w14:paraId="79DE2C72" w14:textId="77777777" w:rsidR="00A1393C" w:rsidRPr="00D40234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D40234">
        <w:rPr>
          <w:b/>
          <w:bCs/>
        </w:rPr>
        <w:t>QS-Zerlegung</w:t>
      </w:r>
      <w:r>
        <w:rPr>
          <w:b/>
          <w:bCs/>
        </w:rPr>
        <w:t>:</w:t>
      </w:r>
    </w:p>
    <w:p w14:paraId="5B5C004E" w14:textId="77777777" w:rsidR="00A1393C" w:rsidRPr="00D40234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 xml:space="preserve">Zurückkehrend zur Ausgangsidee sollte man nun vermuten, dass </w:t>
      </w:r>
      <w:r w:rsidRPr="00D40234">
        <w:rPr>
          <w:b/>
          <w:bCs/>
        </w:rPr>
        <w:t>kein Effekt eines Treatments</w:t>
      </w:r>
      <w:r>
        <w:t xml:space="preserve"> dazu führt, dass die Streuung zwischen seinen Stufenmittelwerten ähnlich hoch ist wie die Fehlerstreuung, also:</w:t>
      </w:r>
    </w:p>
    <w:p w14:paraId="7384A9F1" w14:textId="77777777" w:rsidR="00A1393C" w:rsidRPr="00D40234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533757DB" wp14:editId="0D3256CF">
            <wp:extent cx="2533650" cy="343345"/>
            <wp:effectExtent l="0" t="0" r="0" b="0"/>
            <wp:docPr id="247" name="Grafik 24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676440" cy="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7B2F" w14:textId="77777777" w:rsidR="00A1393C" w:rsidRPr="00D40234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 w:rsidRPr="00D40234">
        <w:rPr>
          <w:b/>
          <w:bCs/>
        </w:rPr>
        <w:t>Aber</w:t>
      </w:r>
      <w:r>
        <w:t>: Es kann gezeigt werden, dass die Quadratsummen zuvor transformiert werden müssen, damit der Vergleich stimmt</w:t>
      </w:r>
    </w:p>
    <w:p w14:paraId="001AA500" w14:textId="77777777" w:rsidR="00A1393C" w:rsidRPr="00D40234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 xml:space="preserve">Diese transformierten Quadratsummen werden als </w:t>
      </w:r>
      <w:r w:rsidRPr="00D40234">
        <w:rPr>
          <w:b/>
          <w:bCs/>
        </w:rPr>
        <w:t>Populationsvarianzen</w:t>
      </w:r>
      <w:r>
        <w:t xml:space="preserve"> bezeichnet</w:t>
      </w:r>
    </w:p>
    <w:p w14:paraId="1938AC32" w14:textId="77777777" w:rsidR="00A1393C" w:rsidRPr="00D40234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>Die Berechnung der Populationsvarianzen erfordert statt des – bei der Varianzberechnung üblichen – Terms 1/n andere Nenner</w:t>
      </w:r>
    </w:p>
    <w:p w14:paraId="2E32C0AD" w14:textId="77777777" w:rsidR="00A1393C" w:rsidRPr="00D40234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 xml:space="preserve">Statt des n werden die so genannten </w:t>
      </w:r>
      <w:r w:rsidRPr="00D40234">
        <w:rPr>
          <w:b/>
          <w:bCs/>
        </w:rPr>
        <w:t>Freiheitsgrade</w:t>
      </w:r>
      <w:r>
        <w:t xml:space="preserve"> (</w:t>
      </w:r>
      <w:proofErr w:type="spellStart"/>
      <w:r w:rsidRPr="00D40234">
        <w:rPr>
          <w:i/>
          <w:iCs/>
        </w:rPr>
        <w:t>df</w:t>
      </w:r>
      <w:proofErr w:type="spellEnd"/>
      <w:r>
        <w:t xml:space="preserve">, </w:t>
      </w:r>
      <w:proofErr w:type="spellStart"/>
      <w:r>
        <w:t>degrees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freedom</w:t>
      </w:r>
      <w:proofErr w:type="spellEnd"/>
      <w:r>
        <w:t>) eingesetzt:</w:t>
      </w:r>
    </w:p>
    <w:p w14:paraId="6C166BC4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90C67" wp14:editId="2A9DB704">
                <wp:simplePos x="0" y="0"/>
                <wp:positionH relativeFrom="column">
                  <wp:posOffset>2826704</wp:posOffset>
                </wp:positionH>
                <wp:positionV relativeFrom="paragraph">
                  <wp:posOffset>503237</wp:posOffset>
                </wp:positionV>
                <wp:extent cx="534788" cy="485775"/>
                <wp:effectExtent l="5397" t="0" r="23178" b="23177"/>
                <wp:wrapNone/>
                <wp:docPr id="140" name="Pfeil: 180-Gra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34788" cy="48577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5FED5" id="Pfeil: 180-Grad 140" o:spid="_x0000_s1026" style="position:absolute;margin-left:222.6pt;margin-top:39.6pt;width:42.1pt;height:38.25pt;rotation:-90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47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" path="m,485775l,212527c,95152,95152,,212527,r49013,c378915,,474067,95152,474067,212527v,10120,-1,20241,-1,30361l534788,242888,413344,364331,291901,242888r60721,l352622,212527v,-50304,-40779,-91083,-91083,-91083l212527,121444v-50304,,-91083,40779,-91083,91083l121444,485775,,485775xe" fillcolor="#4f81bd [3204]" strokecolor="#243f60 [1604]" strokeweight="2pt">
                <v:path arrowok="t" o:connecttype="custom" o:connectlocs="0,485775;0,212527;212527,0;261540,0;474067,212527;474066,242888;534788,242888;413344,364331;291901,242888;352622,242888;352622,212527;261539,121444;212527,121444;121444,212527;121444,485775;0,485775" o:connectangles="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82E7FF" wp14:editId="5C0B0FC8">
            <wp:extent cx="1952625" cy="1485836"/>
            <wp:effectExtent l="0" t="0" r="0" b="635"/>
            <wp:docPr id="248" name="Grafik 2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957151" cy="14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n: Anzahl in einzelnen Zellen </w:t>
      </w:r>
    </w:p>
    <w:p w14:paraId="33313617" w14:textId="77777777" w:rsidR="00A1393C" w:rsidRDefault="00A1393C" w:rsidP="00A1393C">
      <w:pPr>
        <w:pStyle w:val="Listenabsatz"/>
        <w:ind w:left="1440"/>
        <w:rPr>
          <w:b/>
          <w:bCs/>
        </w:rPr>
      </w:pPr>
      <w:r>
        <w:rPr>
          <w:b/>
          <w:bCs/>
        </w:rPr>
        <w:t xml:space="preserve">p: Anzahl Stufen 1. Faktor A     </w:t>
      </w:r>
      <w:r>
        <w:rPr>
          <w:b/>
          <w:bCs/>
        </w:rPr>
        <w:tab/>
        <w:t xml:space="preserve">      q: Anzahl Stufen 2. Faktor B</w:t>
      </w:r>
    </w:p>
    <w:p w14:paraId="01F4DBD0" w14:textId="77777777" w:rsidR="00A1393C" w:rsidRPr="00D40234" w:rsidRDefault="00A1393C" w:rsidP="00A1393C">
      <w:pPr>
        <w:pStyle w:val="Listenabsatz"/>
        <w:ind w:left="1440"/>
        <w:rPr>
          <w:b/>
          <w:bCs/>
        </w:rPr>
      </w:pPr>
    </w:p>
    <w:p w14:paraId="29A16AAB" w14:textId="77777777" w:rsidR="00A1393C" w:rsidRPr="00B61AC3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>Damit werden die Populationsvarianzen berechnet als</w:t>
      </w:r>
    </w:p>
    <w:p w14:paraId="3085ED21" w14:textId="77777777" w:rsidR="00A1393C" w:rsidRPr="00446FE8" w:rsidRDefault="00A1393C" w:rsidP="00A1393C">
      <w:pPr>
        <w:pStyle w:val="Listenabsatz"/>
        <w:ind w:left="144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F694619" wp14:editId="74B2E9C5">
            <wp:extent cx="3362325" cy="2934698"/>
            <wp:effectExtent l="0" t="0" r="0" b="0"/>
            <wp:docPr id="249" name="Grafik 24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365772" cy="29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FE8">
        <w:rPr>
          <w:b/>
          <w:bCs/>
          <w:lang w:val="en-US"/>
        </w:rPr>
        <w:t>s</w:t>
      </w:r>
      <w:r w:rsidRPr="00446FE8">
        <w:rPr>
          <w:b/>
          <w:bCs/>
          <w:vertAlign w:val="superscript"/>
          <w:lang w:val="en-US"/>
        </w:rPr>
        <w:t>2</w:t>
      </w:r>
      <w:r w:rsidRPr="00446FE8">
        <w:rPr>
          <w:b/>
          <w:bCs/>
          <w:lang w:val="en-US"/>
        </w:rPr>
        <w:t xml:space="preserve">: </w:t>
      </w:r>
      <w:proofErr w:type="spellStart"/>
      <w:r w:rsidRPr="00446FE8">
        <w:rPr>
          <w:b/>
          <w:bCs/>
          <w:lang w:val="en-US"/>
        </w:rPr>
        <w:t>normale</w:t>
      </w:r>
      <w:proofErr w:type="spellEnd"/>
      <w:r w:rsidRPr="00446FE8">
        <w:rPr>
          <w:b/>
          <w:bCs/>
          <w:lang w:val="en-US"/>
        </w:rPr>
        <w:t xml:space="preserve"> </w:t>
      </w:r>
      <w:proofErr w:type="spellStart"/>
      <w:r w:rsidRPr="00446FE8">
        <w:rPr>
          <w:b/>
          <w:bCs/>
          <w:lang w:val="en-US"/>
        </w:rPr>
        <w:t>Varianz</w:t>
      </w:r>
      <w:proofErr w:type="spellEnd"/>
    </w:p>
    <w:p w14:paraId="1CE6CEA7" w14:textId="77777777" w:rsidR="00A1393C" w:rsidRPr="00446FE8" w:rsidRDefault="00A1393C" w:rsidP="00A1393C">
      <w:pPr>
        <w:pStyle w:val="Listenabsatz"/>
        <w:ind w:left="1440"/>
        <w:rPr>
          <w:b/>
          <w:bCs/>
          <w:lang w:val="en-US"/>
        </w:rPr>
      </w:pP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</w:r>
      <w:r w:rsidRPr="00446FE8">
        <w:rPr>
          <w:b/>
          <w:bCs/>
          <w:lang w:val="en-US"/>
        </w:rPr>
        <w:tab/>
        <w:t xml:space="preserve">       </w:t>
      </w:r>
      <w:r>
        <w:rPr>
          <w:rFonts w:cstheme="minorHAnsi"/>
          <w:b/>
          <w:bCs/>
        </w:rPr>
        <w:t>σ</w:t>
      </w:r>
      <w:r w:rsidRPr="00446FE8">
        <w:rPr>
          <w:b/>
          <w:bCs/>
          <w:vertAlign w:val="superscript"/>
          <w:lang w:val="en-US"/>
        </w:rPr>
        <w:t>2</w:t>
      </w:r>
      <w:r w:rsidRPr="00446FE8">
        <w:rPr>
          <w:b/>
          <w:bCs/>
          <w:lang w:val="en-US"/>
        </w:rPr>
        <w:t xml:space="preserve">: </w:t>
      </w:r>
      <w:proofErr w:type="spellStart"/>
      <w:r w:rsidRPr="00446FE8">
        <w:rPr>
          <w:b/>
          <w:bCs/>
          <w:lang w:val="en-US"/>
        </w:rPr>
        <w:t>Populationsvarianz</w:t>
      </w:r>
      <w:proofErr w:type="spellEnd"/>
    </w:p>
    <w:p w14:paraId="5AD04BB0" w14:textId="77777777" w:rsidR="00A1393C" w:rsidRDefault="00A1393C" w:rsidP="00A1393C">
      <w:pPr>
        <w:pStyle w:val="Listenabsatz"/>
        <w:ind w:left="1440"/>
        <w:rPr>
          <w:b/>
          <w:bCs/>
          <w:lang w:val="en-US"/>
        </w:rPr>
      </w:pPr>
    </w:p>
    <w:p w14:paraId="03F497BA" w14:textId="77777777" w:rsidR="00A1393C" w:rsidRDefault="00A1393C" w:rsidP="00A1393C">
      <w:pPr>
        <w:pStyle w:val="Listenabsatz"/>
        <w:ind w:left="1440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EBF2FB8" wp14:editId="385C5685">
            <wp:extent cx="2846470" cy="1590675"/>
            <wp:effectExtent l="0" t="0" r="0" b="0"/>
            <wp:docPr id="250" name="Grafik 25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872699" cy="16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668D" w14:textId="77777777" w:rsidR="00A1393C" w:rsidRDefault="00A1393C" w:rsidP="00A1393C">
      <w:pPr>
        <w:pStyle w:val="Listenabsatz"/>
        <w:ind w:left="1440"/>
        <w:rPr>
          <w:b/>
          <w:bCs/>
          <w:lang w:val="en-US"/>
        </w:rPr>
      </w:pPr>
    </w:p>
    <w:p w14:paraId="550420F6" w14:textId="77777777" w:rsidR="00A1393C" w:rsidRPr="00200BA0" w:rsidRDefault="00A1393C" w:rsidP="00BE573B">
      <w:pPr>
        <w:pStyle w:val="Listenabsatz"/>
        <w:numPr>
          <w:ilvl w:val="0"/>
          <w:numId w:val="69"/>
        </w:numPr>
        <w:rPr>
          <w:b/>
          <w:bCs/>
          <w:lang w:val="en-US"/>
        </w:rPr>
      </w:pPr>
      <w:r w:rsidRPr="00200BA0">
        <w:rPr>
          <w:b/>
          <w:bCs/>
        </w:rPr>
        <w:t xml:space="preserve">Prüfgröße &amp; </w:t>
      </w:r>
      <w:proofErr w:type="spellStart"/>
      <w:r w:rsidRPr="00200BA0">
        <w:rPr>
          <w:b/>
          <w:bCs/>
        </w:rPr>
        <w:t>Ergebnistabebellen</w:t>
      </w:r>
      <w:proofErr w:type="spellEnd"/>
      <w:r>
        <w:rPr>
          <w:b/>
          <w:bCs/>
        </w:rPr>
        <w:t>:</w:t>
      </w:r>
    </w:p>
    <w:p w14:paraId="1A71733B" w14:textId="77777777" w:rsidR="00A1393C" w:rsidRPr="00446FE8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>Mit den Populationsvarianzen stimmt die zuvor angenommene Beziehung!</w:t>
      </w:r>
    </w:p>
    <w:p w14:paraId="0D5E6D90" w14:textId="77777777" w:rsidR="00A1393C" w:rsidRPr="00446FE8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>Ohne Effekt eines Treatments kann die Streuung der Stufenmittelwerte nur aus der Fehlerstreuung entstehen:</w:t>
      </w:r>
    </w:p>
    <w:p w14:paraId="7A9DD998" w14:textId="77777777" w:rsidR="00A1393C" w:rsidRPr="00446FE8" w:rsidRDefault="00A1393C" w:rsidP="00A1393C">
      <w:pPr>
        <w:pStyle w:val="Listenabsatz"/>
        <w:ind w:left="1491"/>
        <w:rPr>
          <w:b/>
          <w:bCs/>
        </w:rPr>
      </w:pPr>
      <w:r w:rsidRPr="00446F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A5BF34" wp14:editId="239EBC46">
            <wp:extent cx="2066925" cy="579456"/>
            <wp:effectExtent l="0" t="0" r="0" b="0"/>
            <wp:docPr id="255" name="Grafik 25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094996" cy="5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Niemals exakt 1 wegen Zufall!!</w:t>
      </w:r>
    </w:p>
    <w:p w14:paraId="14B18379" w14:textId="77777777" w:rsidR="00A1393C" w:rsidRPr="00446FE8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>Daraus konstruiert man die Prüfgröße:</w:t>
      </w:r>
    </w:p>
    <w:p w14:paraId="790D781E" w14:textId="77777777" w:rsidR="00A1393C" w:rsidRDefault="00A1393C" w:rsidP="00A1393C">
      <w:pPr>
        <w:pStyle w:val="Listenabsatz"/>
        <w:ind w:left="1491"/>
        <w:rPr>
          <w:b/>
          <w:bCs/>
        </w:rPr>
      </w:pPr>
      <w:r>
        <w:rPr>
          <w:noProof/>
        </w:rPr>
        <w:drawing>
          <wp:inline distT="0" distB="0" distL="0" distR="0" wp14:anchorId="007F5317" wp14:editId="43D837E7">
            <wp:extent cx="857250" cy="569502"/>
            <wp:effectExtent l="0" t="0" r="0" b="2540"/>
            <wp:docPr id="256" name="Grafik 25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864573" cy="5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F: Häufigkeitsverteilung (F-Verteilung)</w:t>
      </w:r>
    </w:p>
    <w:p w14:paraId="14C61BD3" w14:textId="77777777" w:rsidR="00A1393C" w:rsidRPr="00446FE8" w:rsidRDefault="00A1393C" w:rsidP="00A1393C">
      <w:pPr>
        <w:pStyle w:val="Listenabsatz"/>
        <w:ind w:left="1491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7571296" wp14:editId="5270DB25">
                <wp:simplePos x="0" y="0"/>
                <wp:positionH relativeFrom="column">
                  <wp:posOffset>2147570</wp:posOffset>
                </wp:positionH>
                <wp:positionV relativeFrom="paragraph">
                  <wp:posOffset>445770</wp:posOffset>
                </wp:positionV>
                <wp:extent cx="1504950" cy="763270"/>
                <wp:effectExtent l="38100" t="57150" r="19050" b="55880"/>
                <wp:wrapNone/>
                <wp:docPr id="141" name="Freihand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04950" cy="763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FC5F" id="Freihand 141" o:spid="_x0000_s1026" type="#_x0000_t75" style="position:absolute;margin-left:168.4pt;margin-top:34.4pt;width:119.9pt;height:6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">
                <v:imagedata r:id="rId187" o:title=""/>
              </v:shape>
            </w:pict>
          </mc:Fallback>
        </mc:AlternateContent>
      </w:r>
      <w:r w:rsidRPr="00A96B9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940A0C" wp14:editId="20524A39">
                <wp:simplePos x="0" y="0"/>
                <wp:positionH relativeFrom="column">
                  <wp:posOffset>3786505</wp:posOffset>
                </wp:positionH>
                <wp:positionV relativeFrom="paragraph">
                  <wp:posOffset>217805</wp:posOffset>
                </wp:positionV>
                <wp:extent cx="1447800" cy="10572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3607E" w14:textId="77777777" w:rsidR="00A1393C" w:rsidRDefault="00A1393C" w:rsidP="00A1393C">
                            <w:r>
                              <w:t>Diese zufällige Werte machen den Unterschied zwischen Fehler- und Treatmentstreuung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40A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8.15pt;margin-top:17.15pt;width:114pt;height:8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">
                <v:textbox>
                  <w:txbxContent>
                    <w:p w14:paraId="0523607E" w14:textId="77777777" w:rsidR="00A1393C" w:rsidRDefault="00A1393C" w:rsidP="00A1393C">
                      <w:r>
                        <w:t>Diese zufällige Werte machen den Unterschied zwischen Fehler- und Treatmentstreuung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FF63AB6" wp14:editId="74370EF6">
                <wp:simplePos x="0" y="0"/>
                <wp:positionH relativeFrom="column">
                  <wp:posOffset>3290995</wp:posOffset>
                </wp:positionH>
                <wp:positionV relativeFrom="paragraph">
                  <wp:posOffset>1026875</wp:posOffset>
                </wp:positionV>
                <wp:extent cx="226440" cy="194040"/>
                <wp:effectExtent l="38100" t="57150" r="40640" b="53975"/>
                <wp:wrapNone/>
                <wp:docPr id="142" name="Freihand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6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B3CF" id="Freihand 142" o:spid="_x0000_s1026" type="#_x0000_t75" style="position:absolute;margin-left:258.45pt;margin-top:80.15pt;width:19.25pt;height:1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F45F211" wp14:editId="39647C60">
                <wp:simplePos x="0" y="0"/>
                <wp:positionH relativeFrom="column">
                  <wp:posOffset>3384595</wp:posOffset>
                </wp:positionH>
                <wp:positionV relativeFrom="paragraph">
                  <wp:posOffset>883955</wp:posOffset>
                </wp:positionV>
                <wp:extent cx="306720" cy="289440"/>
                <wp:effectExtent l="57150" t="38100" r="55245" b="53975"/>
                <wp:wrapNone/>
                <wp:docPr id="143" name="Freihand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06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78C5" id="Freihand 143" o:spid="_x0000_s1026" type="#_x0000_t75" style="position:absolute;margin-left:265.8pt;margin-top:68.9pt;width:25.55pt;height:2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">
                <v:imagedata r:id="rId19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042EA3" wp14:editId="3E7E1328">
            <wp:extent cx="2661526" cy="1619250"/>
            <wp:effectExtent l="0" t="0" r="5715" b="0"/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669861" cy="16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2A1F" w14:textId="77777777" w:rsidR="00A1393C" w:rsidRPr="00246BDD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 xml:space="preserve">Sie ist </w:t>
      </w:r>
      <w:r w:rsidRPr="009C3AFB">
        <w:rPr>
          <w:b/>
          <w:bCs/>
        </w:rPr>
        <w:t xml:space="preserve">F-verteilt </w:t>
      </w:r>
      <w:r>
        <w:t xml:space="preserve">mit </w:t>
      </w:r>
      <w:proofErr w:type="spellStart"/>
      <w:r w:rsidRPr="009C3AFB">
        <w:rPr>
          <w:i/>
          <w:iCs/>
        </w:rPr>
        <w:t>df</w:t>
      </w:r>
      <w:r w:rsidRPr="00246BDD">
        <w:rPr>
          <w:highlight w:val="yellow"/>
          <w:vertAlign w:val="subscript"/>
        </w:rPr>
        <w:t>Trea</w:t>
      </w:r>
      <w:r w:rsidRPr="009C3AFB">
        <w:rPr>
          <w:vertAlign w:val="subscript"/>
        </w:rPr>
        <w:t>t</w:t>
      </w:r>
      <w:proofErr w:type="spellEnd"/>
      <w:r>
        <w:t xml:space="preserve">= p–1 Zählerfreiheitsgraden und </w:t>
      </w:r>
      <w:proofErr w:type="spellStart"/>
      <w:r w:rsidRPr="009C3AFB">
        <w:rPr>
          <w:i/>
          <w:iCs/>
        </w:rPr>
        <w:t>df</w:t>
      </w:r>
      <w:r w:rsidRPr="00246BDD">
        <w:rPr>
          <w:highlight w:val="yellow"/>
          <w:vertAlign w:val="subscript"/>
        </w:rPr>
        <w:t>Fehler</w:t>
      </w:r>
      <w:proofErr w:type="spellEnd"/>
      <w:r>
        <w:t xml:space="preserve">= p·(n-1) </w:t>
      </w:r>
      <w:proofErr w:type="spellStart"/>
      <w:r>
        <w:t>Nennerfreiheitsgraden</w:t>
      </w:r>
      <w:proofErr w:type="spellEnd"/>
    </w:p>
    <w:p w14:paraId="462AB124" w14:textId="77777777" w:rsidR="00A1393C" w:rsidRPr="00200BA0" w:rsidRDefault="00A1393C" w:rsidP="00BE573B">
      <w:pPr>
        <w:pStyle w:val="Listenabsatz"/>
        <w:numPr>
          <w:ilvl w:val="0"/>
          <w:numId w:val="75"/>
        </w:numPr>
        <w:rPr>
          <w:b/>
          <w:bCs/>
        </w:rPr>
      </w:pPr>
      <w:r>
        <w:t xml:space="preserve">Aus der F-Verteilung kann die </w:t>
      </w:r>
      <w:r w:rsidRPr="00246BDD">
        <w:rPr>
          <w:b/>
          <w:bCs/>
        </w:rPr>
        <w:t>Wahrscheinlichkeit p(F)</w:t>
      </w:r>
      <w:r>
        <w:t xml:space="preserve"> für das Auftreten dieser Prüfgröße ermittelt werden</w:t>
      </w:r>
    </w:p>
    <w:p w14:paraId="6EDA8FA9" w14:textId="77777777" w:rsidR="00A1393C" w:rsidRDefault="00A1393C" w:rsidP="00BE573B">
      <w:pPr>
        <w:pStyle w:val="Listenabsatz"/>
        <w:numPr>
          <w:ilvl w:val="0"/>
          <w:numId w:val="76"/>
        </w:numPr>
        <w:rPr>
          <w:b/>
          <w:bCs/>
        </w:rPr>
      </w:pPr>
      <w:r>
        <w:rPr>
          <w:b/>
          <w:bCs/>
        </w:rPr>
        <w:t>Wahrscheinlichkeitsverteilung und Bewertung der Prüfgröße F:</w:t>
      </w:r>
    </w:p>
    <w:p w14:paraId="51C64193" w14:textId="77777777" w:rsidR="00A1393C" w:rsidRDefault="00A1393C" w:rsidP="00BE573B">
      <w:pPr>
        <w:pStyle w:val="Listenabsatz"/>
        <w:numPr>
          <w:ilvl w:val="0"/>
          <w:numId w:val="77"/>
        </w:numPr>
      </w:pPr>
      <w:r w:rsidRPr="00200BA0">
        <w:rPr>
          <w:b/>
          <w:bCs/>
        </w:rPr>
        <w:t>Grundfrage</w:t>
      </w:r>
      <w:r>
        <w:t>: Ist die Streuung der Mittelwerte zwischen Treatmentstufen hoch genug, damit statistisch behauptet werden kann, dass sie nicht mehr auf zufälligen Unterschieden aufgrund der Stichprobenziehung beruhen kann?</w:t>
      </w:r>
    </w:p>
    <w:p w14:paraId="3DCE95EB" w14:textId="77777777" w:rsidR="00A1393C" w:rsidRDefault="00A1393C" w:rsidP="00BE573B">
      <w:pPr>
        <w:pStyle w:val="Listenabsatz"/>
        <w:numPr>
          <w:ilvl w:val="0"/>
          <w:numId w:val="77"/>
        </w:numPr>
      </w:pPr>
      <w:r>
        <w:t xml:space="preserve">Dazu muss bekannt sein, in welchem Bereich die Streuung der Mittelwerte zwischen Treatmentstufen </w:t>
      </w:r>
      <w:r w:rsidRPr="00200BA0">
        <w:rPr>
          <w:b/>
          <w:bCs/>
        </w:rPr>
        <w:t>typischerweise</w:t>
      </w:r>
      <w:r>
        <w:t xml:space="preserve"> läge, wenn in Wahrheit keine </w:t>
      </w:r>
      <w:proofErr w:type="spellStart"/>
      <w:r>
        <w:t>Treatmentwirkung</w:t>
      </w:r>
      <w:proofErr w:type="spellEnd"/>
      <w:r>
        <w:t xml:space="preserve"> besteht.</w:t>
      </w:r>
    </w:p>
    <w:p w14:paraId="395A3954" w14:textId="77777777" w:rsidR="00A1393C" w:rsidRDefault="00A1393C" w:rsidP="00BE573B">
      <w:pPr>
        <w:pStyle w:val="Listenabsatz"/>
        <w:numPr>
          <w:ilvl w:val="0"/>
          <w:numId w:val="77"/>
        </w:numPr>
      </w:pPr>
      <w:r>
        <w:t xml:space="preserve">Die Statistik beantwortet dies „typischerweise“ mithilfe einer </w:t>
      </w:r>
      <w:r w:rsidRPr="00200BA0">
        <w:rPr>
          <w:b/>
          <w:bCs/>
        </w:rPr>
        <w:t>Prüfgröße</w:t>
      </w:r>
      <w:r>
        <w:t>.</w:t>
      </w:r>
    </w:p>
    <w:p w14:paraId="55562701" w14:textId="77777777" w:rsidR="00A1393C" w:rsidRDefault="00A1393C" w:rsidP="00BE573B">
      <w:pPr>
        <w:pStyle w:val="Listenabsatz"/>
        <w:numPr>
          <w:ilvl w:val="0"/>
          <w:numId w:val="77"/>
        </w:numPr>
      </w:pPr>
      <w:r>
        <w:t xml:space="preserve">Aus Treatment- und Fehlerstreuung wird eine solche </w:t>
      </w:r>
      <w:r w:rsidRPr="00200BA0">
        <w:rPr>
          <w:b/>
          <w:bCs/>
        </w:rPr>
        <w:t>Prüfgröße F</w:t>
      </w:r>
      <w:r>
        <w:t xml:space="preserve"> errechnet, deren zufällige Schwankungen bekannt sind, weil die der </w:t>
      </w:r>
      <w:r w:rsidRPr="00200BA0">
        <w:rPr>
          <w:b/>
          <w:bCs/>
        </w:rPr>
        <w:t>F-Verteilung</w:t>
      </w:r>
      <w:r>
        <w:t xml:space="preserve"> folgen.</w:t>
      </w:r>
    </w:p>
    <w:p w14:paraId="652322E2" w14:textId="77777777" w:rsidR="00A1393C" w:rsidRDefault="00A1393C" w:rsidP="00BE573B">
      <w:pPr>
        <w:pStyle w:val="Listenabsatz"/>
        <w:numPr>
          <w:ilvl w:val="0"/>
          <w:numId w:val="77"/>
        </w:numPr>
      </w:pPr>
      <w:r>
        <w:t>Ein zu unwahrscheinlicher F-Wert belegt Unterschiede zwischen Treatmentstufen.</w:t>
      </w:r>
    </w:p>
    <w:p w14:paraId="0FFE29EC" w14:textId="77777777" w:rsidR="00A1393C" w:rsidRPr="00200BA0" w:rsidRDefault="00A1393C" w:rsidP="00BE573B">
      <w:pPr>
        <w:pStyle w:val="Listenabsatz"/>
        <w:numPr>
          <w:ilvl w:val="0"/>
          <w:numId w:val="76"/>
        </w:numPr>
      </w:pPr>
      <w:r>
        <w:lastRenderedPageBreak/>
        <w:t xml:space="preserve">Man berechnet also zunächst die </w:t>
      </w:r>
      <w:r w:rsidRPr="00200BA0">
        <w:rPr>
          <w:b/>
          <w:bCs/>
        </w:rPr>
        <w:t>Prüfgröße F</w:t>
      </w:r>
    </w:p>
    <w:p w14:paraId="249AF2D7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 xml:space="preserve">Die F-Verteilung gibt nun an, welche </w:t>
      </w:r>
      <w:r w:rsidRPr="00200BA0">
        <w:rPr>
          <w:b/>
          <w:bCs/>
        </w:rPr>
        <w:t>Wahrscheinlichkeit p(F)</w:t>
      </w:r>
      <w:r>
        <w:t xml:space="preserve"> das Auftreten der Prüfgröße hat unter der Annahme, dass </w:t>
      </w:r>
      <w:proofErr w:type="spellStart"/>
      <w:r>
        <w:t>Treatmentvarianz</w:t>
      </w:r>
      <w:proofErr w:type="spellEnd"/>
      <w:r>
        <w:t xml:space="preserve"> und Fehlervarianz gleich sind.</w:t>
      </w:r>
    </w:p>
    <w:p w14:paraId="6762ED1B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 xml:space="preserve">Ist diese Wahrscheinlichkeit </w:t>
      </w:r>
      <w:r w:rsidRPr="00200BA0">
        <w:rPr>
          <w:b/>
          <w:bCs/>
        </w:rPr>
        <w:t>zu klein</w:t>
      </w:r>
      <w:r>
        <w:t xml:space="preserve">, so muss es Einflüsse auf die </w:t>
      </w:r>
      <w:proofErr w:type="spellStart"/>
      <w:r>
        <w:t>Treatmentstreuung</w:t>
      </w:r>
      <w:proofErr w:type="spellEnd"/>
      <w:r>
        <w:t xml:space="preserve"> geben, die nicht auf die Fehlerstreuung zurückzuführen sind.</w:t>
      </w:r>
    </w:p>
    <w:p w14:paraId="592F1E31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>Diese Einflüsse können nur durch das Treatment hervorgerufen werden, es hat also eine Wirkung.</w:t>
      </w:r>
    </w:p>
    <w:p w14:paraId="7FA62187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 xml:space="preserve">Das bedeutet gleichzeitig, dass die Mittelwerte der Treatmentstufen systematisch unterschiedlich sind (dieser Unterschied erzeugt gerade die </w:t>
      </w:r>
      <w:proofErr w:type="spellStart"/>
      <w:r>
        <w:t>Treatmentstreuung</w:t>
      </w:r>
      <w:proofErr w:type="spellEnd"/>
      <w:r>
        <w:t>).</w:t>
      </w:r>
    </w:p>
    <w:p w14:paraId="23612F2E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 xml:space="preserve">Ist die berechnete Wahrscheinlichkeit </w:t>
      </w:r>
      <w:r w:rsidRPr="00200BA0">
        <w:rPr>
          <w:i/>
          <w:iCs/>
        </w:rPr>
        <w:t xml:space="preserve">p(F) </w:t>
      </w:r>
      <w:r>
        <w:t>also zu klein, gibt es Unterschiede in den Stufenmittelwerten.</w:t>
      </w:r>
    </w:p>
    <w:p w14:paraId="625BCA5B" w14:textId="77777777" w:rsidR="00A1393C" w:rsidRDefault="00A1393C" w:rsidP="00BE573B">
      <w:pPr>
        <w:pStyle w:val="Listenabsatz"/>
        <w:numPr>
          <w:ilvl w:val="0"/>
          <w:numId w:val="76"/>
        </w:numPr>
      </w:pPr>
      <w:r w:rsidRPr="00200BA0">
        <w:rPr>
          <w:b/>
          <w:bCs/>
        </w:rPr>
        <w:t>Problem</w:t>
      </w:r>
      <w:r>
        <w:t>: Wie klein ist „zu unwahrscheinlich“?</w:t>
      </w:r>
    </w:p>
    <w:p w14:paraId="766EEC4F" w14:textId="77777777" w:rsidR="00A1393C" w:rsidRDefault="00A1393C" w:rsidP="00BE573B">
      <w:pPr>
        <w:pStyle w:val="Listenabsatz"/>
        <w:numPr>
          <w:ilvl w:val="0"/>
          <w:numId w:val="76"/>
        </w:numPr>
      </w:pPr>
      <w:r>
        <w:t xml:space="preserve">Es gibt hier Konventionen, die so genannten </w:t>
      </w:r>
      <w:r w:rsidRPr="00200BA0">
        <w:rPr>
          <w:b/>
          <w:bCs/>
        </w:rPr>
        <w:t>Signifikanzniveaus</w:t>
      </w:r>
      <w:r>
        <w:rPr>
          <w:b/>
          <w:bCs/>
        </w:rPr>
        <w:t>:</w:t>
      </w:r>
      <w:r w:rsidRPr="006956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B1CD9C" wp14:editId="1129989D">
            <wp:extent cx="3086100" cy="854835"/>
            <wp:effectExtent l="0" t="0" r="0" b="2540"/>
            <wp:docPr id="258" name="Grafik 25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Ein Bild, das Text enthält.&#10;&#10;Automatisch generierte Beschreibu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02229" cy="8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814" w14:textId="77777777" w:rsidR="00A1393C" w:rsidRPr="0069560B" w:rsidRDefault="00A1393C" w:rsidP="00A1393C">
      <w:pPr>
        <w:pStyle w:val="Listenabsatz"/>
        <w:ind w:left="1491"/>
      </w:pPr>
    </w:p>
    <w:p w14:paraId="144767F7" w14:textId="77777777" w:rsidR="00A1393C" w:rsidRPr="0038285F" w:rsidRDefault="00A1393C" w:rsidP="00BE573B">
      <w:pPr>
        <w:pStyle w:val="Listenabsatz"/>
        <w:numPr>
          <w:ilvl w:val="0"/>
          <w:numId w:val="76"/>
        </w:numPr>
        <w:rPr>
          <w:b/>
          <w:bCs/>
        </w:rPr>
      </w:pPr>
      <w:r w:rsidRPr="0038285F">
        <w:rPr>
          <w:b/>
          <w:bCs/>
        </w:rPr>
        <w:t>Zusammenfassung:</w:t>
      </w:r>
    </w:p>
    <w:p w14:paraId="126C3A43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>Experimentelle Beobachtung (Messung Daten)</w:t>
      </w:r>
    </w:p>
    <w:p w14:paraId="5D03D369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>Datenzusammenfassung in Treatmentstufen/ ANOVA Zellen</w:t>
      </w:r>
    </w:p>
    <w:p w14:paraId="76D25063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>Berechnung Quadratsummen</w:t>
      </w:r>
    </w:p>
    <w:p w14:paraId="7D62DFB8" w14:textId="77777777" w:rsidR="00A1393C" w:rsidRPr="003F49DB" w:rsidRDefault="00A1393C" w:rsidP="00BE573B">
      <w:pPr>
        <w:pStyle w:val="Listenabsatz"/>
        <w:numPr>
          <w:ilvl w:val="0"/>
          <w:numId w:val="78"/>
        </w:numPr>
      </w:pPr>
      <w:r>
        <w:t xml:space="preserve">Berechnung </w:t>
      </w:r>
      <w:proofErr w:type="spellStart"/>
      <w:r>
        <w:t>Treatmentpopulationsvarianz</w:t>
      </w:r>
      <w:proofErr w:type="spellEnd"/>
      <w:r>
        <w:t xml:space="preserve"> mithilfe der Freiheitsgrade </w:t>
      </w:r>
      <w:proofErr w:type="spellStart"/>
      <w:r>
        <w:rPr>
          <w:i/>
          <w:iCs/>
        </w:rPr>
        <w:t>df</w:t>
      </w:r>
      <w:proofErr w:type="spellEnd"/>
    </w:p>
    <w:p w14:paraId="552D9C7D" w14:textId="77777777" w:rsidR="00A1393C" w:rsidRPr="003F49DB" w:rsidRDefault="00A1393C" w:rsidP="00A1393C">
      <w:pPr>
        <w:pStyle w:val="Listenabsatz"/>
        <w:ind w:left="1851"/>
      </w:pPr>
      <w:r>
        <w:rPr>
          <w:noProof/>
        </w:rPr>
        <w:drawing>
          <wp:inline distT="0" distB="0" distL="0" distR="0" wp14:anchorId="03D088B2" wp14:editId="7218B6FA">
            <wp:extent cx="4018274" cy="400050"/>
            <wp:effectExtent l="0" t="0" r="1905" b="0"/>
            <wp:docPr id="259" name="Grafi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176803" cy="41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50FC" w14:textId="034FC1F6" w:rsidR="00A1393C" w:rsidRDefault="00A1393C" w:rsidP="00BE573B">
      <w:pPr>
        <w:pStyle w:val="Listenabsatz"/>
        <w:numPr>
          <w:ilvl w:val="0"/>
          <w:numId w:val="7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309C5E" wp14:editId="18EB8C41">
                <wp:simplePos x="0" y="0"/>
                <wp:positionH relativeFrom="column">
                  <wp:posOffset>4100830</wp:posOffset>
                </wp:positionH>
                <wp:positionV relativeFrom="paragraph">
                  <wp:posOffset>771525</wp:posOffset>
                </wp:positionV>
                <wp:extent cx="1266825" cy="95250"/>
                <wp:effectExtent l="0" t="0" r="66675" b="95250"/>
                <wp:wrapNone/>
                <wp:docPr id="144" name="Gerade Verbindung mit Pfei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9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4" o:spid="_x0000_s1026" type="#_x0000_t32" style="position:absolute;margin-left:322.9pt;margin-top:60.75pt;width:99.75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7065BE" wp14:editId="35FBF27B">
                <wp:simplePos x="0" y="0"/>
                <wp:positionH relativeFrom="rightMargin">
                  <wp:posOffset>-183515</wp:posOffset>
                </wp:positionH>
                <wp:positionV relativeFrom="paragraph">
                  <wp:posOffset>704850</wp:posOffset>
                </wp:positionV>
                <wp:extent cx="762000" cy="466725"/>
                <wp:effectExtent l="0" t="0" r="19050" b="28575"/>
                <wp:wrapSquare wrapText="bothSides"/>
                <wp:docPr id="1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6D99" w14:textId="77777777" w:rsidR="00A1393C" w:rsidRDefault="00A1393C" w:rsidP="00A1393C">
                            <w:r>
                              <w:t>Vergleich    F-Wert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65BE" id="_x0000_s1027" type="#_x0000_t202" style="position:absolute;left:0;text-align:left;margin-left:-14.45pt;margin-top:55.5pt;width:60pt;height:36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">
                <v:textbox>
                  <w:txbxContent>
                    <w:p w14:paraId="6EC96D99" w14:textId="77777777" w:rsidR="00A1393C" w:rsidRDefault="00A1393C" w:rsidP="00A1393C">
                      <w:r>
                        <w:t>Vergleich    F-Wert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Vergleich Varianzen</w:t>
      </w:r>
      <w:r>
        <w:rPr>
          <w:noProof/>
        </w:rPr>
        <w:drawing>
          <wp:inline distT="0" distB="0" distL="0" distR="0" wp14:anchorId="1D9224F7" wp14:editId="0AA0C7C3">
            <wp:extent cx="4090362" cy="381000"/>
            <wp:effectExtent l="0" t="0" r="5715" b="0"/>
            <wp:docPr id="260" name="Grafik 26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Text enthält.&#10;&#10;Automatisch generierte Beschreibu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211848" cy="3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C47E0" wp14:editId="1E967622">
            <wp:extent cx="4226802" cy="2209800"/>
            <wp:effectExtent l="0" t="0" r="2540" b="0"/>
            <wp:docPr id="261" name="Grafik 26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Text enthält.&#10;&#10;Automatisch generierte Beschreibu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250354" cy="22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B304" w14:textId="7B287325" w:rsidR="00BE573B" w:rsidRDefault="00BE573B" w:rsidP="00BE573B"/>
    <w:p w14:paraId="59D659FC" w14:textId="0F470904" w:rsidR="00BE573B" w:rsidRDefault="00BE573B" w:rsidP="00BE573B"/>
    <w:p w14:paraId="3331AA95" w14:textId="77777777" w:rsidR="00BE573B" w:rsidRDefault="00BE573B" w:rsidP="00BE573B"/>
    <w:p w14:paraId="1904AAC4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>Man erstellt folgende Ergebnistabelle:</w:t>
      </w:r>
    </w:p>
    <w:p w14:paraId="6317E529" w14:textId="77777777" w:rsidR="00A1393C" w:rsidRDefault="00A1393C" w:rsidP="00A1393C">
      <w:pPr>
        <w:pStyle w:val="Listenabsatz"/>
        <w:ind w:left="1851"/>
      </w:pPr>
      <w:r>
        <w:rPr>
          <w:noProof/>
        </w:rPr>
        <w:drawing>
          <wp:inline distT="0" distB="0" distL="0" distR="0" wp14:anchorId="0B0B3250" wp14:editId="4795D4FE">
            <wp:extent cx="3876675" cy="1456598"/>
            <wp:effectExtent l="0" t="0" r="0" b="0"/>
            <wp:docPr id="262" name="Grafik 26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 descr="Ein Bild, das Tisch enthält.&#10;&#10;Automatisch generierte Beschreibu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885200" cy="14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4C6F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 xml:space="preserve">Zusätzlich ist zu empfehlen, die </w:t>
      </w:r>
      <w:r w:rsidRPr="008B525B">
        <w:rPr>
          <w:b/>
          <w:bCs/>
        </w:rPr>
        <w:t>Varianzaufklärung</w:t>
      </w:r>
      <w:r>
        <w:t xml:space="preserve"> (</w:t>
      </w:r>
      <w:r w:rsidRPr="008B525B">
        <w:rPr>
          <w:rFonts w:cstheme="minorHAnsi"/>
        </w:rPr>
        <w:t>η</w:t>
      </w:r>
      <w:r w:rsidRPr="008B525B">
        <w:rPr>
          <w:vertAlign w:val="superscript"/>
        </w:rPr>
        <w:t>2</w:t>
      </w:r>
      <w:r>
        <w:t xml:space="preserve"> = </w:t>
      </w:r>
      <w:r w:rsidRPr="008B525B">
        <w:t>eta</w:t>
      </w:r>
      <w:r w:rsidRPr="008B525B">
        <w:rPr>
          <w:vertAlign w:val="superscript"/>
        </w:rPr>
        <w:t>2</w:t>
      </w:r>
      <w:r>
        <w:t>) der Treatments zu bestimmen (= Anteil an der Gesamtstreuung, für den das Treatment verantwortlich ist):</w:t>
      </w:r>
    </w:p>
    <w:p w14:paraId="13E3FF71" w14:textId="77777777" w:rsidR="00A1393C" w:rsidRDefault="00A1393C" w:rsidP="00A1393C">
      <w:pPr>
        <w:pStyle w:val="Listenabsatz"/>
        <w:ind w:left="1851"/>
      </w:pPr>
      <w:r>
        <w:rPr>
          <w:noProof/>
        </w:rPr>
        <w:drawing>
          <wp:inline distT="0" distB="0" distL="0" distR="0" wp14:anchorId="5A18FB60" wp14:editId="0B706952">
            <wp:extent cx="2527935" cy="848981"/>
            <wp:effectExtent l="0" t="0" r="5715" b="8890"/>
            <wp:docPr id="263" name="Grafik 26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ext enthält.&#10;&#10;Automatisch generierte Beschreibu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538540" cy="8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3F9C" w14:textId="77777777" w:rsidR="00A1393C" w:rsidRDefault="00A1393C" w:rsidP="00BE573B">
      <w:pPr>
        <w:pStyle w:val="Listenabsatz"/>
        <w:numPr>
          <w:ilvl w:val="0"/>
          <w:numId w:val="78"/>
        </w:numPr>
      </w:pPr>
      <w:r>
        <w:t>Ebenso ist die nicht aufgeklärte Varianz zu bestimmen als der Anteil der verbleibenden Fehlerstreuung an der Gesamtstreuung, also:</w:t>
      </w:r>
    </w:p>
    <w:p w14:paraId="0C5407EF" w14:textId="77777777" w:rsidR="00A1393C" w:rsidRDefault="00A1393C" w:rsidP="00A1393C">
      <w:pPr>
        <w:pStyle w:val="Listenabsatz"/>
        <w:ind w:left="1851"/>
      </w:pPr>
      <w:r>
        <w:rPr>
          <w:noProof/>
        </w:rPr>
        <w:drawing>
          <wp:inline distT="0" distB="0" distL="0" distR="0" wp14:anchorId="7285214A" wp14:editId="785AFE0E">
            <wp:extent cx="1389117" cy="581025"/>
            <wp:effectExtent l="0" t="0" r="1905" b="0"/>
            <wp:docPr id="264" name="Grafik 26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Text enthält.&#10;&#10;Automatisch generierte Beschreibu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02320" cy="5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2183" w14:textId="77777777" w:rsidR="00A1393C" w:rsidRDefault="00A1393C" w:rsidP="00A1393C">
      <w:pPr>
        <w:pStyle w:val="Listenabsatz"/>
        <w:ind w:left="1851"/>
      </w:pPr>
    </w:p>
    <w:p w14:paraId="222F4F38" w14:textId="77777777" w:rsidR="00A1393C" w:rsidRDefault="00A1393C" w:rsidP="00A1393C">
      <w:pPr>
        <w:rPr>
          <w:b/>
          <w:bCs/>
          <w:u w:val="single"/>
        </w:rPr>
      </w:pPr>
      <w:r w:rsidRPr="008B525B">
        <w:rPr>
          <w:b/>
          <w:bCs/>
          <w:u w:val="single"/>
        </w:rPr>
        <w:t>Annahmen</w:t>
      </w:r>
    </w:p>
    <w:p w14:paraId="0BFEECC4" w14:textId="77777777" w:rsidR="00A1393C" w:rsidRPr="00FF25B8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FF25B8">
        <w:rPr>
          <w:b/>
          <w:bCs/>
        </w:rPr>
        <w:t>Voraussetzungen</w:t>
      </w:r>
      <w:r>
        <w:rPr>
          <w:b/>
          <w:bCs/>
        </w:rPr>
        <w:t>:</w:t>
      </w:r>
    </w:p>
    <w:p w14:paraId="4DCDD160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 xml:space="preserve">Die Beobachtungen müssen </w:t>
      </w:r>
      <w:r w:rsidRPr="00574E87">
        <w:rPr>
          <w:b/>
          <w:bCs/>
        </w:rPr>
        <w:t>unabhängig</w:t>
      </w:r>
      <w:r>
        <w:t xml:space="preserve"> sein, d.h. sie müssen von verschiedenen Merkmalsträgern stammen</w:t>
      </w:r>
    </w:p>
    <w:p w14:paraId="6BE6363A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 xml:space="preserve">Die </w:t>
      </w:r>
      <w:r w:rsidRPr="00574E87">
        <w:rPr>
          <w:b/>
          <w:bCs/>
        </w:rPr>
        <w:t>Fehler</w:t>
      </w:r>
      <w:r>
        <w:t xml:space="preserve"> in jeder </w:t>
      </w:r>
      <w:proofErr w:type="spellStart"/>
      <w:r>
        <w:t>Treatmentstufe</w:t>
      </w:r>
      <w:proofErr w:type="spellEnd"/>
      <w:r>
        <w:t xml:space="preserve"> sollten </w:t>
      </w:r>
      <w:r w:rsidRPr="00574E87">
        <w:rPr>
          <w:b/>
          <w:bCs/>
        </w:rPr>
        <w:t>normalverteilt</w:t>
      </w:r>
      <w:r>
        <w:t xml:space="preserve"> sein mit einem erwarteten Mittelwert von 0</w:t>
      </w:r>
    </w:p>
    <w:p w14:paraId="79BB2D8D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55D147C2" wp14:editId="58BAD43D">
            <wp:extent cx="619125" cy="392113"/>
            <wp:effectExtent l="0" t="0" r="0" b="8255"/>
            <wp:docPr id="265" name="Grafik 26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 descr="Ein Bild, das Text enthält.&#10;&#10;Automatisch generierte Beschreibu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21864" cy="3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7C60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>Die Fehlervarianzen in jeder Zelle der ANOVA sollen erwartet (nicht numerisch) gleich sein (</w:t>
      </w:r>
      <w:r w:rsidRPr="00574E87">
        <w:rPr>
          <w:b/>
          <w:bCs/>
        </w:rPr>
        <w:t>Homoskedastizität</w:t>
      </w:r>
      <w:r>
        <w:t xml:space="preserve">) (Streuung soll gleich sein; bezieht sich auf </w:t>
      </w:r>
      <w:proofErr w:type="spellStart"/>
      <w:r>
        <w:t>Zelllen</w:t>
      </w:r>
      <w:proofErr w:type="spellEnd"/>
      <w:r>
        <w:t>)</w:t>
      </w:r>
    </w:p>
    <w:p w14:paraId="5EE335FB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126CFE2E" wp14:editId="7A5FF244">
            <wp:extent cx="1698078" cy="419100"/>
            <wp:effectExtent l="0" t="0" r="0" b="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700966" cy="4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C67C" w14:textId="77777777" w:rsidR="00A1393C" w:rsidRDefault="00A1393C" w:rsidP="00BE573B">
      <w:pPr>
        <w:pStyle w:val="Listenabsatz"/>
        <w:numPr>
          <w:ilvl w:val="0"/>
          <w:numId w:val="79"/>
        </w:numPr>
      </w:pPr>
      <w:proofErr w:type="spellStart"/>
      <w:r>
        <w:t>Treatmenteffekte</w:t>
      </w:r>
      <w:proofErr w:type="spellEnd"/>
      <w:r>
        <w:t xml:space="preserve"> und Fehler müssen </w:t>
      </w:r>
      <w:r w:rsidRPr="00574E87">
        <w:rPr>
          <w:b/>
          <w:bCs/>
        </w:rPr>
        <w:t>additiv</w:t>
      </w:r>
      <w:r>
        <w:t xml:space="preserve"> sein, d.h. die Fehler dürfen nicht mit den Erwartungswerten der Treatmentstufen korrelieren (bezieht sich auf Faktorstufen)</w:t>
      </w:r>
    </w:p>
    <w:p w14:paraId="45BD56E4" w14:textId="77777777" w:rsidR="00A1393C" w:rsidRDefault="00A1393C" w:rsidP="00A1393C">
      <w:pPr>
        <w:pStyle w:val="Listenabsatz"/>
        <w:ind w:left="1440"/>
      </w:pPr>
    </w:p>
    <w:p w14:paraId="0BBB4C7C" w14:textId="77777777" w:rsidR="00A1393C" w:rsidRPr="00FF25B8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FF25B8">
        <w:rPr>
          <w:b/>
          <w:bCs/>
        </w:rPr>
        <w:t>Voraussetzungsprüfung</w:t>
      </w:r>
      <w:r>
        <w:rPr>
          <w:b/>
          <w:bCs/>
        </w:rPr>
        <w:t>:</w:t>
      </w:r>
    </w:p>
    <w:p w14:paraId="2B71FADA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 xml:space="preserve">Die </w:t>
      </w:r>
      <w:r w:rsidRPr="00180FEC">
        <w:rPr>
          <w:b/>
          <w:bCs/>
        </w:rPr>
        <w:t>Unabhängigkeit der Beobachtungen</w:t>
      </w:r>
      <w:r>
        <w:t xml:space="preserve"> wird i.d.R. „begründet angenommen“ (</w:t>
      </w:r>
      <w:proofErr w:type="spellStart"/>
      <w:r>
        <w:t>educated</w:t>
      </w:r>
      <w:proofErr w:type="spellEnd"/>
      <w:r>
        <w:t xml:space="preserve"> </w:t>
      </w:r>
      <w:proofErr w:type="spellStart"/>
      <w:r>
        <w:t>guess</w:t>
      </w:r>
      <w:proofErr w:type="spellEnd"/>
      <w:r>
        <w:t>) (nur annehmen, niemals beweisen)</w:t>
      </w:r>
    </w:p>
    <w:p w14:paraId="4EB153D0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lastRenderedPageBreak/>
        <w:t xml:space="preserve">Zur Prüfung der </w:t>
      </w:r>
      <w:r w:rsidRPr="00180FEC">
        <w:rPr>
          <w:b/>
          <w:bCs/>
        </w:rPr>
        <w:t>Normalverteilungsannahme</w:t>
      </w:r>
      <w:r>
        <w:t xml:space="preserve"> der Fehler (i.e. Zellresiduen) wird der </w:t>
      </w:r>
      <w:proofErr w:type="spellStart"/>
      <w:r>
        <w:t>Kolmogoroff</w:t>
      </w:r>
      <w:proofErr w:type="spellEnd"/>
      <w:r>
        <w:t>-Smirnov Test verwendet</w:t>
      </w:r>
    </w:p>
    <w:p w14:paraId="03E92B82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 xml:space="preserve">Zur Prüfung der </w:t>
      </w:r>
      <w:r w:rsidRPr="00180FEC">
        <w:rPr>
          <w:b/>
          <w:bCs/>
        </w:rPr>
        <w:t>Homogenität der Fehlervarianzen</w:t>
      </w:r>
      <w:r>
        <w:t xml:space="preserve"> wird zumeist der Bartlett Test, seltener der Levene Test bzw. der F-Test verwendet</w:t>
      </w:r>
    </w:p>
    <w:p w14:paraId="2336BEA5" w14:textId="77777777" w:rsidR="00A1393C" w:rsidRDefault="00A1393C" w:rsidP="00BE573B">
      <w:pPr>
        <w:pStyle w:val="Listenabsatz"/>
        <w:numPr>
          <w:ilvl w:val="0"/>
          <w:numId w:val="79"/>
        </w:numPr>
      </w:pPr>
      <w:r>
        <w:t xml:space="preserve">Die </w:t>
      </w:r>
      <w:r w:rsidRPr="00180FEC">
        <w:rPr>
          <w:b/>
          <w:bCs/>
        </w:rPr>
        <w:t xml:space="preserve">Unabhängigkeit der </w:t>
      </w:r>
      <w:proofErr w:type="spellStart"/>
      <w:r w:rsidRPr="00180FEC">
        <w:rPr>
          <w:b/>
          <w:bCs/>
        </w:rPr>
        <w:t>Treatmenteffekte</w:t>
      </w:r>
      <w:proofErr w:type="spellEnd"/>
      <w:r w:rsidRPr="00180FEC">
        <w:rPr>
          <w:b/>
          <w:bCs/>
        </w:rPr>
        <w:t xml:space="preserve"> und Messfehler</w:t>
      </w:r>
      <w:r>
        <w:t xml:space="preserve"> kann über einen Korrelationstest von Zellmittelwerten und Varianzen geprüft werden (selten praktiziert)</w:t>
      </w:r>
    </w:p>
    <w:p w14:paraId="063C7E10" w14:textId="77777777" w:rsidR="00A1393C" w:rsidRDefault="00A1393C" w:rsidP="00A1393C">
      <w:pPr>
        <w:pStyle w:val="Listenabsatz"/>
      </w:pPr>
    </w:p>
    <w:p w14:paraId="59BCCF2D" w14:textId="77777777" w:rsidR="00A1393C" w:rsidRPr="00FF25B8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FF25B8">
        <w:rPr>
          <w:b/>
          <w:bCs/>
        </w:rPr>
        <w:t>Stichprobengröße</w:t>
      </w:r>
      <w:r>
        <w:rPr>
          <w:b/>
          <w:bCs/>
        </w:rPr>
        <w:t>:</w:t>
      </w:r>
    </w:p>
    <w:p w14:paraId="3B64E75C" w14:textId="77777777" w:rsidR="00A1393C" w:rsidRDefault="00A1393C" w:rsidP="00BE573B">
      <w:pPr>
        <w:pStyle w:val="Listenabsatz"/>
        <w:numPr>
          <w:ilvl w:val="0"/>
          <w:numId w:val="80"/>
        </w:numPr>
      </w:pPr>
      <w:r>
        <w:t xml:space="preserve">Für alle Zellhäufigkeiten sollte </w:t>
      </w:r>
      <w:proofErr w:type="spellStart"/>
      <w:r w:rsidRPr="004E62CE">
        <w:rPr>
          <w:sz w:val="28"/>
          <w:szCs w:val="28"/>
        </w:rPr>
        <w:t>n</w:t>
      </w:r>
      <w:r w:rsidRPr="004E62CE">
        <w:rPr>
          <w:sz w:val="28"/>
          <w:szCs w:val="28"/>
          <w:vertAlign w:val="subscript"/>
        </w:rPr>
        <w:t>ij</w:t>
      </w:r>
      <w:proofErr w:type="spellEnd"/>
      <w:r w:rsidRPr="004E62CE">
        <w:rPr>
          <w:sz w:val="28"/>
          <w:szCs w:val="28"/>
          <w:vertAlign w:val="subscript"/>
        </w:rPr>
        <w:t xml:space="preserve">… </w:t>
      </w:r>
      <w:r w:rsidRPr="004E62CE">
        <w:rPr>
          <w:sz w:val="28"/>
          <w:szCs w:val="28"/>
        </w:rPr>
        <w:sym w:font="Symbol" w:char="F0B3"/>
      </w:r>
      <w:r w:rsidRPr="004E62CE">
        <w:rPr>
          <w:sz w:val="28"/>
          <w:szCs w:val="28"/>
        </w:rPr>
        <w:t xml:space="preserve"> 10 </w:t>
      </w:r>
      <w:r>
        <w:t>gelten (n = pro Zelle)</w:t>
      </w:r>
    </w:p>
    <w:p w14:paraId="290C917C" w14:textId="77777777" w:rsidR="00A1393C" w:rsidRDefault="00A1393C" w:rsidP="00BE573B">
      <w:pPr>
        <w:pStyle w:val="Listenabsatz"/>
        <w:numPr>
          <w:ilvl w:val="0"/>
          <w:numId w:val="80"/>
        </w:numPr>
      </w:pPr>
      <w:r>
        <w:t xml:space="preserve">Zellhäufigkeiten </w:t>
      </w:r>
      <w:proofErr w:type="spellStart"/>
      <w:r w:rsidRPr="004E62CE">
        <w:rPr>
          <w:sz w:val="28"/>
          <w:szCs w:val="28"/>
        </w:rPr>
        <w:t>n</w:t>
      </w:r>
      <w:r w:rsidRPr="004E62CE">
        <w:rPr>
          <w:sz w:val="28"/>
          <w:szCs w:val="28"/>
          <w:vertAlign w:val="subscript"/>
        </w:rPr>
        <w:t>ij</w:t>
      </w:r>
      <w:proofErr w:type="spellEnd"/>
      <w:r w:rsidRPr="004E62CE">
        <w:rPr>
          <w:sz w:val="28"/>
          <w:szCs w:val="28"/>
          <w:vertAlign w:val="subscript"/>
        </w:rPr>
        <w:t xml:space="preserve">… </w:t>
      </w:r>
      <w:r>
        <w:t>sollten (annähernd) gleich sein</w:t>
      </w:r>
    </w:p>
    <w:p w14:paraId="62360C73" w14:textId="77777777" w:rsidR="00A1393C" w:rsidRDefault="00A1393C" w:rsidP="00BE573B">
      <w:pPr>
        <w:pStyle w:val="Listenabsatz"/>
        <w:numPr>
          <w:ilvl w:val="0"/>
          <w:numId w:val="80"/>
        </w:numPr>
      </w:pPr>
      <w:r>
        <w:t>Sind die Zellhäufigkeiten ungleich…</w:t>
      </w:r>
    </w:p>
    <w:p w14:paraId="4E887FC7" w14:textId="77777777" w:rsidR="00A1393C" w:rsidRDefault="00A1393C" w:rsidP="00BE573B">
      <w:pPr>
        <w:pStyle w:val="Listenabsatz"/>
        <w:numPr>
          <w:ilvl w:val="0"/>
          <w:numId w:val="81"/>
        </w:numPr>
      </w:pPr>
      <w:r>
        <w:t xml:space="preserve">müssen verschiedene Größen in der ANOVA-Berechnung </w:t>
      </w:r>
      <w:r w:rsidRPr="004E62CE">
        <w:rPr>
          <w:b/>
          <w:bCs/>
        </w:rPr>
        <w:t>approximiert</w:t>
      </w:r>
      <w:r>
        <w:t xml:space="preserve"> bzw. </w:t>
      </w:r>
      <w:r w:rsidRPr="004E62CE">
        <w:rPr>
          <w:b/>
          <w:bCs/>
        </w:rPr>
        <w:t>gewichtet</w:t>
      </w:r>
      <w:r>
        <w:t xml:space="preserve"> werden, z.B. der Grand Mean (kann nicht mehr einfach aufsummiert werden, sondern muss mit Faktoren gewichtet werden)</w:t>
      </w:r>
    </w:p>
    <w:p w14:paraId="659AD3A0" w14:textId="77777777" w:rsidR="00A1393C" w:rsidRDefault="00A1393C" w:rsidP="00BE573B">
      <w:pPr>
        <w:pStyle w:val="Listenabsatz"/>
        <w:numPr>
          <w:ilvl w:val="0"/>
          <w:numId w:val="81"/>
        </w:numPr>
      </w:pPr>
      <w:r>
        <w:t>ist in der einfaktoriellen ANOVA die Annahme der Varianzhomogenität der Fehler schneller verletzt</w:t>
      </w:r>
    </w:p>
    <w:p w14:paraId="7FB59543" w14:textId="77777777" w:rsidR="00A1393C" w:rsidRDefault="00A1393C" w:rsidP="00BE573B">
      <w:pPr>
        <w:pStyle w:val="Listenabsatz"/>
        <w:numPr>
          <w:ilvl w:val="0"/>
          <w:numId w:val="81"/>
        </w:numPr>
      </w:pPr>
      <w:r>
        <w:t xml:space="preserve">funktioniert die Quadratsummenzerlegung in der </w:t>
      </w:r>
      <w:proofErr w:type="spellStart"/>
      <w:r>
        <w:t>mehrfaktoriellen</w:t>
      </w:r>
      <w:proofErr w:type="spellEnd"/>
      <w:r>
        <w:t xml:space="preserve"> ANOVA nicht mehr, so dass die Faktoren nicht mehr trennbar sind (nicht mehr zuordenbar)</w:t>
      </w:r>
    </w:p>
    <w:p w14:paraId="742C1A02" w14:textId="77777777" w:rsidR="00A1393C" w:rsidRDefault="00A1393C" w:rsidP="00BE573B">
      <w:pPr>
        <w:pStyle w:val="Listenabsatz"/>
        <w:numPr>
          <w:ilvl w:val="0"/>
          <w:numId w:val="82"/>
        </w:numPr>
      </w:pPr>
      <w:r w:rsidRPr="00546DB0">
        <w:rPr>
          <w:b/>
          <w:bCs/>
        </w:rPr>
        <w:t>Zu große Stichproben</w:t>
      </w:r>
      <w:r>
        <w:t xml:space="preserve"> sind gleichermaßen problematisch: wenn n größer dann…</w:t>
      </w:r>
    </w:p>
    <w:p w14:paraId="5AEEA381" w14:textId="77777777" w:rsidR="00A1393C" w:rsidRDefault="00A1393C" w:rsidP="00BE573B">
      <w:pPr>
        <w:pStyle w:val="Listenabsatz"/>
        <w:numPr>
          <w:ilvl w:val="0"/>
          <w:numId w:val="84"/>
        </w:numPr>
      </w:pPr>
      <w:proofErr w:type="spellStart"/>
      <w:r>
        <w:t>Treatmentvarianzen</w:t>
      </w:r>
      <w:proofErr w:type="spellEnd"/>
      <w:r>
        <w:t xml:space="preserve"> größer</w:t>
      </w:r>
    </w:p>
    <w:p w14:paraId="1003718B" w14:textId="77777777" w:rsidR="00A1393C" w:rsidRDefault="00A1393C" w:rsidP="00BE573B">
      <w:pPr>
        <w:pStyle w:val="Listenabsatz"/>
        <w:numPr>
          <w:ilvl w:val="0"/>
          <w:numId w:val="84"/>
        </w:numPr>
      </w:pPr>
      <w:r>
        <w:t>Prüfgrößen F steigen</w:t>
      </w:r>
    </w:p>
    <w:p w14:paraId="6F27A7A0" w14:textId="77777777" w:rsidR="00A1393C" w:rsidRDefault="00A1393C" w:rsidP="00BE573B">
      <w:pPr>
        <w:pStyle w:val="Listenabsatz"/>
        <w:numPr>
          <w:ilvl w:val="0"/>
          <w:numId w:val="84"/>
        </w:numPr>
      </w:pPr>
      <w:r>
        <w:t>Wahrscheinlichkeiten p sinken</w:t>
      </w:r>
    </w:p>
    <w:p w14:paraId="5F56A5ED" w14:textId="77777777" w:rsidR="00A1393C" w:rsidRDefault="00A1393C" w:rsidP="00BE573B">
      <w:pPr>
        <w:pStyle w:val="Listenabsatz"/>
        <w:numPr>
          <w:ilvl w:val="0"/>
          <w:numId w:val="84"/>
        </w:numPr>
      </w:pPr>
      <w:r>
        <w:t>Signifikanzen steigen</w:t>
      </w:r>
    </w:p>
    <w:p w14:paraId="1A28583B" w14:textId="77777777" w:rsidR="00A1393C" w:rsidRDefault="00A1393C" w:rsidP="00BE573B">
      <w:pPr>
        <w:pStyle w:val="Listenabsatz"/>
        <w:numPr>
          <w:ilvl w:val="0"/>
          <w:numId w:val="82"/>
        </w:numPr>
      </w:pPr>
      <w:r>
        <w:t xml:space="preserve">Die ANOVA hat dann zu viel statistische </w:t>
      </w:r>
      <w:r w:rsidRPr="00546DB0">
        <w:rPr>
          <w:b/>
          <w:bCs/>
        </w:rPr>
        <w:t>Power</w:t>
      </w:r>
      <w:r>
        <w:t>, d.h. sie kommt selbst bei klein(</w:t>
      </w:r>
      <w:proofErr w:type="spellStart"/>
      <w:r>
        <w:t>st</w:t>
      </w:r>
      <w:proofErr w:type="spellEnd"/>
      <w:r>
        <w:t>)en Unterschieden zu einer Signifikanzaussage</w:t>
      </w:r>
    </w:p>
    <w:p w14:paraId="18CD8ED3" w14:textId="77777777" w:rsidR="00A1393C" w:rsidRDefault="00A1393C" w:rsidP="00BE573B">
      <w:pPr>
        <w:pStyle w:val="Listenabsatz"/>
        <w:numPr>
          <w:ilvl w:val="0"/>
          <w:numId w:val="82"/>
        </w:numPr>
      </w:pPr>
      <w:r>
        <w:t>Dies ist auf die Größe der Fehlerfreiheitsgrade (</w:t>
      </w:r>
      <w:proofErr w:type="spellStart"/>
      <w:r w:rsidRPr="00546DB0">
        <w:rPr>
          <w:i/>
          <w:iCs/>
        </w:rPr>
        <w:t>df</w:t>
      </w:r>
      <w:r w:rsidRPr="00546DB0">
        <w:rPr>
          <w:vertAlign w:val="subscript"/>
        </w:rPr>
        <w:t>Error</w:t>
      </w:r>
      <w:proofErr w:type="spellEnd"/>
      <w:r>
        <w:t>) zurückzuführen, in die der Stichprobenumfang direkt eingeht</w:t>
      </w:r>
    </w:p>
    <w:p w14:paraId="20ED01C1" w14:textId="77777777" w:rsidR="00A1393C" w:rsidRDefault="00A1393C" w:rsidP="00BE573B">
      <w:pPr>
        <w:pStyle w:val="Listenabsatz"/>
        <w:numPr>
          <w:ilvl w:val="0"/>
          <w:numId w:val="82"/>
        </w:numPr>
      </w:pPr>
      <w:r>
        <w:t xml:space="preserve">Die praktische Bedeutsamkeit von Effekten bei großen Stichproben sollte über die </w:t>
      </w:r>
      <w:r w:rsidRPr="00546DB0">
        <w:rPr>
          <w:b/>
          <w:bCs/>
        </w:rPr>
        <w:t xml:space="preserve">Varianzaufklärung </w:t>
      </w:r>
      <w:r w:rsidRPr="00546DB0">
        <w:rPr>
          <w:b/>
          <w:bCs/>
        </w:rPr>
        <w:sym w:font="Symbol" w:char="F068"/>
      </w:r>
      <w:r w:rsidRPr="00546DB0">
        <w:rPr>
          <w:b/>
          <w:bCs/>
        </w:rPr>
        <w:t>²</w:t>
      </w:r>
      <w:r>
        <w:t xml:space="preserve"> bewertet werden!</w:t>
      </w:r>
    </w:p>
    <w:p w14:paraId="3F691F6E" w14:textId="0D3EB897" w:rsidR="00A1393C" w:rsidRDefault="00A1393C" w:rsidP="00A1393C">
      <w:pPr>
        <w:pStyle w:val="Listenabsatz"/>
        <w:ind w:left="1491"/>
      </w:pPr>
    </w:p>
    <w:p w14:paraId="3A3C4236" w14:textId="34C4E4CA" w:rsidR="00BE573B" w:rsidRDefault="00BE573B" w:rsidP="00A1393C">
      <w:pPr>
        <w:pStyle w:val="Listenabsatz"/>
        <w:ind w:left="1491"/>
      </w:pPr>
    </w:p>
    <w:p w14:paraId="0089E4B1" w14:textId="4516FC78" w:rsidR="00BE573B" w:rsidRDefault="00BE573B" w:rsidP="00A1393C">
      <w:pPr>
        <w:pStyle w:val="Listenabsatz"/>
        <w:ind w:left="1491"/>
      </w:pPr>
    </w:p>
    <w:p w14:paraId="1DE05AD8" w14:textId="4309C7D7" w:rsidR="00BE573B" w:rsidRDefault="00BE573B" w:rsidP="00A1393C">
      <w:pPr>
        <w:pStyle w:val="Listenabsatz"/>
        <w:ind w:left="1491"/>
      </w:pPr>
    </w:p>
    <w:p w14:paraId="694465DC" w14:textId="00049233" w:rsidR="00BE573B" w:rsidRDefault="00BE573B" w:rsidP="00A1393C">
      <w:pPr>
        <w:pStyle w:val="Listenabsatz"/>
        <w:ind w:left="1491"/>
      </w:pPr>
    </w:p>
    <w:p w14:paraId="4A6969DF" w14:textId="490F6475" w:rsidR="00BE573B" w:rsidRDefault="00BE573B" w:rsidP="00A1393C">
      <w:pPr>
        <w:pStyle w:val="Listenabsatz"/>
        <w:ind w:left="1491"/>
      </w:pPr>
    </w:p>
    <w:p w14:paraId="6E8DB90A" w14:textId="4E009AFC" w:rsidR="00BE573B" w:rsidRDefault="00BE573B" w:rsidP="00A1393C">
      <w:pPr>
        <w:pStyle w:val="Listenabsatz"/>
        <w:ind w:left="1491"/>
      </w:pPr>
    </w:p>
    <w:p w14:paraId="0846942F" w14:textId="16AF925D" w:rsidR="00BE573B" w:rsidRDefault="00BE573B" w:rsidP="00A1393C">
      <w:pPr>
        <w:pStyle w:val="Listenabsatz"/>
        <w:ind w:left="1491"/>
      </w:pPr>
    </w:p>
    <w:p w14:paraId="688EB19B" w14:textId="45406D83" w:rsidR="00BE573B" w:rsidRDefault="00BE573B" w:rsidP="00A1393C">
      <w:pPr>
        <w:pStyle w:val="Listenabsatz"/>
        <w:ind w:left="1491"/>
      </w:pPr>
    </w:p>
    <w:p w14:paraId="53B60B23" w14:textId="09D621AC" w:rsidR="00BE573B" w:rsidRDefault="00BE573B" w:rsidP="00A1393C">
      <w:pPr>
        <w:pStyle w:val="Listenabsatz"/>
        <w:ind w:left="1491"/>
      </w:pPr>
    </w:p>
    <w:p w14:paraId="76D682CC" w14:textId="1E64B89C" w:rsidR="00BE573B" w:rsidRDefault="00BE573B" w:rsidP="00A1393C">
      <w:pPr>
        <w:pStyle w:val="Listenabsatz"/>
        <w:ind w:left="1491"/>
      </w:pPr>
    </w:p>
    <w:p w14:paraId="190AECC0" w14:textId="53293E71" w:rsidR="00BE573B" w:rsidRDefault="00BE573B" w:rsidP="00A1393C">
      <w:pPr>
        <w:pStyle w:val="Listenabsatz"/>
        <w:ind w:left="1491"/>
      </w:pPr>
    </w:p>
    <w:p w14:paraId="704D53D5" w14:textId="619609F6" w:rsidR="00BE573B" w:rsidRDefault="00BE573B" w:rsidP="00A1393C">
      <w:pPr>
        <w:pStyle w:val="Listenabsatz"/>
        <w:ind w:left="1491"/>
      </w:pPr>
    </w:p>
    <w:p w14:paraId="54091EAC" w14:textId="77777777" w:rsidR="00BE573B" w:rsidRDefault="00BE573B" w:rsidP="00A1393C">
      <w:pPr>
        <w:pStyle w:val="Listenabsatz"/>
        <w:ind w:left="1491"/>
      </w:pPr>
    </w:p>
    <w:p w14:paraId="3EE7A264" w14:textId="77777777" w:rsidR="00A1393C" w:rsidRDefault="00A1393C" w:rsidP="00A1393C">
      <w:pPr>
        <w:rPr>
          <w:b/>
          <w:bCs/>
          <w:u w:val="single"/>
        </w:rPr>
      </w:pPr>
      <w:r w:rsidRPr="00FF25B8">
        <w:rPr>
          <w:b/>
          <w:bCs/>
          <w:u w:val="single"/>
        </w:rPr>
        <w:lastRenderedPageBreak/>
        <w:t>Plots</w:t>
      </w:r>
      <w:r>
        <w:rPr>
          <w:b/>
          <w:bCs/>
          <w:u w:val="single"/>
        </w:rPr>
        <w:t xml:space="preserve"> (Zweifaktorielle ANOVA)</w:t>
      </w:r>
    </w:p>
    <w:p w14:paraId="574DB197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FF25B8">
        <w:rPr>
          <w:b/>
          <w:bCs/>
        </w:rPr>
        <w:t>Interaktionsplots</w:t>
      </w:r>
      <w:r>
        <w:rPr>
          <w:b/>
          <w:bCs/>
        </w:rPr>
        <w:t>:</w:t>
      </w:r>
    </w:p>
    <w:p w14:paraId="5AA2D0D6" w14:textId="77777777" w:rsidR="00A1393C" w:rsidRDefault="00A1393C" w:rsidP="00BE573B">
      <w:pPr>
        <w:pStyle w:val="Listenabsatz"/>
        <w:numPr>
          <w:ilvl w:val="0"/>
          <w:numId w:val="83"/>
        </w:numPr>
      </w:pPr>
      <w:r>
        <w:t xml:space="preserve">Zur Veranschaulichung der Effekte bei der </w:t>
      </w:r>
      <w:proofErr w:type="spellStart"/>
      <w:r>
        <w:t>mehrfaktoriellen</w:t>
      </w:r>
      <w:proofErr w:type="spellEnd"/>
      <w:r>
        <w:t xml:space="preserve"> ANOVA werden Interaktionsplots verwendet (mithilfe ANOVA Mittelwertstabelle)</w:t>
      </w:r>
    </w:p>
    <w:p w14:paraId="3332798F" w14:textId="77777777" w:rsidR="00A1393C" w:rsidRDefault="00A1393C" w:rsidP="00BE573B">
      <w:pPr>
        <w:pStyle w:val="Listenabsatz"/>
        <w:numPr>
          <w:ilvl w:val="0"/>
          <w:numId w:val="83"/>
        </w:numPr>
      </w:pPr>
      <w:r>
        <w:t>Sie enthalten die Informationen der Zellmittelwerte für zwei Faktoren</w:t>
      </w:r>
    </w:p>
    <w:p w14:paraId="326E384B" w14:textId="77777777" w:rsidR="00A1393C" w:rsidRDefault="00A1393C" w:rsidP="00BE573B">
      <w:pPr>
        <w:pStyle w:val="Listenabsatz"/>
        <w:numPr>
          <w:ilvl w:val="0"/>
          <w:numId w:val="83"/>
        </w:numPr>
      </w:pPr>
      <w:r>
        <w:t>Für solche Plots existieren immer zwei mögliche Darstellungen</w:t>
      </w:r>
    </w:p>
    <w:p w14:paraId="49726AD0" w14:textId="77777777" w:rsidR="00A1393C" w:rsidRDefault="00A1393C" w:rsidP="00A1393C">
      <w:pPr>
        <w:pStyle w:val="Listenabsatz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E0673" wp14:editId="59AA4B68">
                <wp:simplePos x="0" y="0"/>
                <wp:positionH relativeFrom="column">
                  <wp:posOffset>5139055</wp:posOffset>
                </wp:positionH>
                <wp:positionV relativeFrom="paragraph">
                  <wp:posOffset>1280160</wp:posOffset>
                </wp:positionV>
                <wp:extent cx="333375" cy="268605"/>
                <wp:effectExtent l="38100" t="38100" r="28575" b="17145"/>
                <wp:wrapNone/>
                <wp:docPr id="200" name="Gerade Verbindung mit Pfei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268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E2166" id="Gerade Verbindung mit Pfeil 200" o:spid="_x0000_s1026" type="#_x0000_t32" style="position:absolute;margin-left:404.65pt;margin-top:100.8pt;width:26.25pt;height:21.1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BC89E" wp14:editId="45EC4E8F">
                <wp:simplePos x="0" y="0"/>
                <wp:positionH relativeFrom="column">
                  <wp:posOffset>881380</wp:posOffset>
                </wp:positionH>
                <wp:positionV relativeFrom="paragraph">
                  <wp:posOffset>1261110</wp:posOffset>
                </wp:positionV>
                <wp:extent cx="342900" cy="257175"/>
                <wp:effectExtent l="0" t="38100" r="57150" b="28575"/>
                <wp:wrapNone/>
                <wp:docPr id="199" name="Gerade Verbindung mit Pfei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472FA" id="Gerade Verbindung mit Pfeil 199" o:spid="_x0000_s1026" type="#_x0000_t32" style="position:absolute;margin-left:69.4pt;margin-top:99.3pt;width:27pt;height:20.2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8E92DA" wp14:editId="19A472F0">
            <wp:extent cx="4210050" cy="1545563"/>
            <wp:effectExtent l="0" t="0" r="0" b="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227460" cy="15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9809" w14:textId="7CEA936F" w:rsidR="00A1393C" w:rsidRDefault="00A1393C" w:rsidP="00A1393C">
      <w:pPr>
        <w:pStyle w:val="Listenabsatz"/>
        <w:ind w:left="360" w:firstLine="684"/>
      </w:pPr>
      <w:r>
        <w:t xml:space="preserve">Plot   </w:t>
      </w:r>
      <w:proofErr w:type="gramStart"/>
      <w:r>
        <w:t xml:space="preserve">   (</w:t>
      </w:r>
      <w:proofErr w:type="gramEnd"/>
      <w:r>
        <w:t>es könnten auch noch die Mittelwerte als Linie dargestellt werden)       Gegenplot</w:t>
      </w:r>
    </w:p>
    <w:p w14:paraId="4E26F931" w14:textId="77777777" w:rsidR="00BE573B" w:rsidRPr="00FF25B8" w:rsidRDefault="00BE573B" w:rsidP="00A1393C">
      <w:pPr>
        <w:pStyle w:val="Listenabsatz"/>
        <w:ind w:left="360" w:firstLine="684"/>
      </w:pPr>
    </w:p>
    <w:p w14:paraId="3E6D6F61" w14:textId="77777777" w:rsidR="00A1393C" w:rsidRPr="00AF0D8D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FF25B8">
        <w:rPr>
          <w:b/>
          <w:bCs/>
        </w:rPr>
        <w:t>typische Effekte</w:t>
      </w:r>
      <w:r>
        <w:rPr>
          <w:b/>
          <w:bCs/>
        </w:rPr>
        <w:t>:</w:t>
      </w:r>
    </w:p>
    <w:p w14:paraId="0756BB7A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>Effekt auf Faktor A, kein Effekt auf Faktor B, keine Interaktion zwischen A und B</w:t>
      </w:r>
      <w:r>
        <w:rPr>
          <w:noProof/>
        </w:rPr>
        <w:drawing>
          <wp:inline distT="0" distB="0" distL="0" distR="0" wp14:anchorId="54DA2E70" wp14:editId="513462F1">
            <wp:extent cx="3619500" cy="1450730"/>
            <wp:effectExtent l="0" t="0" r="0" b="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639046" cy="14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E5A1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>Effekt auf Faktor A, Effekt auf Faktor B, keine Interaktion zwischen A und B</w:t>
      </w:r>
    </w:p>
    <w:p w14:paraId="5E100EB4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61C492BD" wp14:editId="4D3E38AC">
            <wp:extent cx="3552825" cy="1500887"/>
            <wp:effectExtent l="0" t="0" r="0" b="4445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569567" cy="15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F897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Effekt auf Faktor A, Effekt auf Faktor B, Interaktion </w:t>
      </w:r>
      <w:r w:rsidRPr="00FE46D3">
        <w:rPr>
          <w:color w:val="FF0000"/>
        </w:rPr>
        <w:t xml:space="preserve">(Linien nicht parallel!) </w:t>
      </w:r>
      <w:r>
        <w:t xml:space="preserve">zwischen A und B </w:t>
      </w:r>
      <w:r>
        <w:rPr>
          <w:rFonts w:ascii="Arial" w:hAnsi="Arial" w:cs="Arial"/>
        </w:rPr>
        <w:t>►</w:t>
      </w:r>
      <w:r>
        <w:t xml:space="preserve"> </w:t>
      </w:r>
      <w:r w:rsidRPr="00AF0D8D">
        <w:rPr>
          <w:b/>
          <w:bCs/>
        </w:rPr>
        <w:t>ordinal</w:t>
      </w:r>
      <w:r>
        <w:t>, da sich die Geraden auch im Gegenplot nicht schneiden</w:t>
      </w:r>
    </w:p>
    <w:p w14:paraId="0B1D9399" w14:textId="4832ADFC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6710FA6B" wp14:editId="1163D635">
            <wp:extent cx="3371850" cy="1263585"/>
            <wp:effectExtent l="0" t="0" r="0" b="0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390033" cy="12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6693" w14:textId="77777777" w:rsidR="00BE573B" w:rsidRDefault="00BE573B" w:rsidP="00A1393C">
      <w:pPr>
        <w:pStyle w:val="Listenabsatz"/>
        <w:ind w:left="1440"/>
      </w:pPr>
    </w:p>
    <w:p w14:paraId="08B406CA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lastRenderedPageBreak/>
        <w:t xml:space="preserve">Kein Effekt auf Faktor A, kein Effekt auf Faktor B, Interaktion zwischen A und B </w:t>
      </w:r>
      <w:r>
        <w:rPr>
          <w:rFonts w:ascii="Arial" w:hAnsi="Arial" w:cs="Arial"/>
        </w:rPr>
        <w:t>►</w:t>
      </w:r>
      <w:r>
        <w:t xml:space="preserve"> </w:t>
      </w:r>
      <w:proofErr w:type="spellStart"/>
      <w:r w:rsidRPr="00AF0D8D">
        <w:rPr>
          <w:b/>
          <w:bCs/>
        </w:rPr>
        <w:t>disordinal</w:t>
      </w:r>
      <w:proofErr w:type="spellEnd"/>
      <w:r>
        <w:t>, da sich die Geraden auch im Gegenplot schneiden</w:t>
      </w:r>
    </w:p>
    <w:p w14:paraId="7D751B51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3E1D61FB" wp14:editId="0844B2E7">
            <wp:extent cx="3228975" cy="1363790"/>
            <wp:effectExtent l="0" t="0" r="0" b="8255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245163" cy="13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EB83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Kein Effekt auf Faktor A, großer Effekt auf Faktor B, Interaktion </w:t>
      </w:r>
      <w:r>
        <w:rPr>
          <w:rFonts w:ascii="Arial" w:hAnsi="Arial" w:cs="Arial"/>
        </w:rPr>
        <w:t>►</w:t>
      </w:r>
      <w:r>
        <w:t xml:space="preserve"> </w:t>
      </w:r>
      <w:r w:rsidRPr="00AF0D8D">
        <w:rPr>
          <w:b/>
          <w:bCs/>
        </w:rPr>
        <w:t>hybrid</w:t>
      </w:r>
      <w:r>
        <w:t>, da sich die Geraden im Gegenplot schneiden</w:t>
      </w:r>
    </w:p>
    <w:p w14:paraId="4848C872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4E8FFDCA" wp14:editId="05081F3B">
            <wp:extent cx="3333750" cy="1287424"/>
            <wp:effectExtent l="0" t="0" r="0" b="8255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350391" cy="12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9EAC" w14:textId="29F100ED" w:rsidR="00A1393C" w:rsidRDefault="00A1393C" w:rsidP="00BE573B">
      <w:pPr>
        <w:pStyle w:val="Listenabsatz"/>
        <w:numPr>
          <w:ilvl w:val="0"/>
          <w:numId w:val="86"/>
        </w:numPr>
      </w:pPr>
      <w:r>
        <w:t>TIPP: Wenn nur 1 Diagramm, dann das mit weniger Linien erst probieren!</w:t>
      </w:r>
    </w:p>
    <w:p w14:paraId="1DBD50AD" w14:textId="02CCC8C1" w:rsidR="00BE573B" w:rsidRDefault="00BE573B" w:rsidP="00BE573B">
      <w:pPr>
        <w:pStyle w:val="Listenabsatz"/>
        <w:ind w:left="643"/>
      </w:pPr>
    </w:p>
    <w:p w14:paraId="053E47AB" w14:textId="41501D67" w:rsidR="00BE573B" w:rsidRDefault="00BE573B" w:rsidP="00BE573B">
      <w:pPr>
        <w:pStyle w:val="Listenabsatz"/>
        <w:ind w:left="643"/>
      </w:pPr>
    </w:p>
    <w:p w14:paraId="3984BE51" w14:textId="3486060A" w:rsidR="00BE573B" w:rsidRDefault="00BE573B" w:rsidP="00BE573B">
      <w:pPr>
        <w:pStyle w:val="Listenabsatz"/>
        <w:ind w:left="643"/>
      </w:pPr>
    </w:p>
    <w:p w14:paraId="14A27498" w14:textId="375F9F38" w:rsidR="00BE573B" w:rsidRDefault="00BE573B" w:rsidP="00BE573B">
      <w:pPr>
        <w:pStyle w:val="Listenabsatz"/>
        <w:ind w:left="643"/>
      </w:pPr>
    </w:p>
    <w:p w14:paraId="6A6C036E" w14:textId="4CCC75DE" w:rsidR="00BE573B" w:rsidRDefault="00BE573B" w:rsidP="00BE573B">
      <w:pPr>
        <w:pStyle w:val="Listenabsatz"/>
        <w:ind w:left="643"/>
      </w:pPr>
    </w:p>
    <w:p w14:paraId="5AD2967F" w14:textId="5BE45F9A" w:rsidR="00BE573B" w:rsidRDefault="00BE573B" w:rsidP="00BE573B">
      <w:pPr>
        <w:pStyle w:val="Listenabsatz"/>
        <w:ind w:left="643"/>
      </w:pPr>
    </w:p>
    <w:p w14:paraId="63346C23" w14:textId="6D2568B5" w:rsidR="00BE573B" w:rsidRDefault="00BE573B" w:rsidP="00BE573B">
      <w:pPr>
        <w:pStyle w:val="Listenabsatz"/>
        <w:ind w:left="643"/>
      </w:pPr>
    </w:p>
    <w:p w14:paraId="4F2EDA78" w14:textId="53800B07" w:rsidR="00BE573B" w:rsidRDefault="00BE573B" w:rsidP="00BE573B">
      <w:pPr>
        <w:pStyle w:val="Listenabsatz"/>
        <w:ind w:left="643"/>
      </w:pPr>
    </w:p>
    <w:p w14:paraId="7233F8C9" w14:textId="4EDC30C7" w:rsidR="00BE573B" w:rsidRDefault="00BE573B" w:rsidP="00BE573B">
      <w:pPr>
        <w:pStyle w:val="Listenabsatz"/>
        <w:ind w:left="643"/>
      </w:pPr>
    </w:p>
    <w:p w14:paraId="70482293" w14:textId="1A634AE7" w:rsidR="00BE573B" w:rsidRDefault="00BE573B" w:rsidP="00BE573B">
      <w:pPr>
        <w:pStyle w:val="Listenabsatz"/>
        <w:ind w:left="643"/>
      </w:pPr>
    </w:p>
    <w:p w14:paraId="6E3D502A" w14:textId="413949B4" w:rsidR="00BE573B" w:rsidRDefault="00BE573B" w:rsidP="00BE573B">
      <w:pPr>
        <w:pStyle w:val="Listenabsatz"/>
        <w:ind w:left="643"/>
      </w:pPr>
    </w:p>
    <w:p w14:paraId="4DCD4E57" w14:textId="5843322D" w:rsidR="00BE573B" w:rsidRDefault="00BE573B" w:rsidP="00BE573B">
      <w:pPr>
        <w:pStyle w:val="Listenabsatz"/>
        <w:ind w:left="643"/>
      </w:pPr>
    </w:p>
    <w:p w14:paraId="24E8C8A2" w14:textId="1165B1FE" w:rsidR="00BE573B" w:rsidRDefault="00BE573B" w:rsidP="00BE573B">
      <w:pPr>
        <w:pStyle w:val="Listenabsatz"/>
        <w:ind w:left="643"/>
      </w:pPr>
    </w:p>
    <w:p w14:paraId="056A072A" w14:textId="4FA177FA" w:rsidR="00BE573B" w:rsidRDefault="00BE573B" w:rsidP="00BE573B">
      <w:pPr>
        <w:pStyle w:val="Listenabsatz"/>
        <w:ind w:left="643"/>
      </w:pPr>
    </w:p>
    <w:p w14:paraId="008481A0" w14:textId="766D7565" w:rsidR="00BE573B" w:rsidRDefault="00BE573B" w:rsidP="00BE573B">
      <w:pPr>
        <w:pStyle w:val="Listenabsatz"/>
        <w:ind w:left="643"/>
      </w:pPr>
    </w:p>
    <w:p w14:paraId="603D8C37" w14:textId="34390E58" w:rsidR="00BE573B" w:rsidRDefault="00BE573B" w:rsidP="00BE573B">
      <w:pPr>
        <w:pStyle w:val="Listenabsatz"/>
        <w:ind w:left="643"/>
      </w:pPr>
    </w:p>
    <w:p w14:paraId="0BE8232F" w14:textId="639A740D" w:rsidR="00BE573B" w:rsidRDefault="00BE573B" w:rsidP="00BE573B">
      <w:pPr>
        <w:pStyle w:val="Listenabsatz"/>
        <w:ind w:left="643"/>
      </w:pPr>
    </w:p>
    <w:p w14:paraId="3762F67B" w14:textId="6A96ABC4" w:rsidR="00BE573B" w:rsidRDefault="00BE573B" w:rsidP="00BE573B">
      <w:pPr>
        <w:pStyle w:val="Listenabsatz"/>
        <w:ind w:left="643"/>
      </w:pPr>
    </w:p>
    <w:p w14:paraId="31486B4D" w14:textId="42492E6E" w:rsidR="00BE573B" w:rsidRDefault="00BE573B" w:rsidP="00BE573B">
      <w:pPr>
        <w:pStyle w:val="Listenabsatz"/>
        <w:ind w:left="643"/>
      </w:pPr>
    </w:p>
    <w:p w14:paraId="0C871A6A" w14:textId="360D0FED" w:rsidR="00BE573B" w:rsidRDefault="00BE573B" w:rsidP="00BE573B">
      <w:pPr>
        <w:pStyle w:val="Listenabsatz"/>
        <w:ind w:left="643"/>
      </w:pPr>
    </w:p>
    <w:p w14:paraId="2E28D283" w14:textId="6F20B624" w:rsidR="00BE573B" w:rsidRDefault="00BE573B" w:rsidP="00BE573B">
      <w:pPr>
        <w:pStyle w:val="Listenabsatz"/>
        <w:ind w:left="643"/>
      </w:pPr>
    </w:p>
    <w:p w14:paraId="54F87904" w14:textId="5B4764B2" w:rsidR="00BE573B" w:rsidRDefault="00BE573B" w:rsidP="00BE573B">
      <w:pPr>
        <w:pStyle w:val="Listenabsatz"/>
        <w:ind w:left="643"/>
      </w:pPr>
    </w:p>
    <w:p w14:paraId="5CEEDD20" w14:textId="52A5F402" w:rsidR="00BE573B" w:rsidRDefault="00BE573B" w:rsidP="00BE573B">
      <w:pPr>
        <w:pStyle w:val="Listenabsatz"/>
        <w:ind w:left="643"/>
      </w:pPr>
    </w:p>
    <w:p w14:paraId="438ED355" w14:textId="594E3F37" w:rsidR="00BE573B" w:rsidRDefault="00BE573B" w:rsidP="00BE573B">
      <w:pPr>
        <w:pStyle w:val="Listenabsatz"/>
        <w:ind w:left="643"/>
      </w:pPr>
    </w:p>
    <w:p w14:paraId="29DC0AEE" w14:textId="799C2027" w:rsidR="00BE573B" w:rsidRDefault="00BE573B" w:rsidP="00BE573B">
      <w:pPr>
        <w:pStyle w:val="Listenabsatz"/>
        <w:ind w:left="643"/>
      </w:pPr>
    </w:p>
    <w:p w14:paraId="758A743F" w14:textId="77777777" w:rsidR="00BE573B" w:rsidRDefault="00BE573B" w:rsidP="00BE573B">
      <w:pPr>
        <w:pStyle w:val="Listenabsatz"/>
        <w:ind w:left="643"/>
      </w:pPr>
    </w:p>
    <w:p w14:paraId="1C59FD7C" w14:textId="77777777" w:rsidR="00A1393C" w:rsidRDefault="00A1393C" w:rsidP="00A1393C">
      <w:pPr>
        <w:rPr>
          <w:b/>
          <w:bCs/>
          <w:sz w:val="28"/>
          <w:szCs w:val="28"/>
        </w:rPr>
      </w:pPr>
      <w:r w:rsidRPr="00545519">
        <w:rPr>
          <w:b/>
          <w:bCs/>
          <w:sz w:val="28"/>
          <w:szCs w:val="28"/>
        </w:rPr>
        <w:lastRenderedPageBreak/>
        <w:t>3. Einzelvergleiche bei unabhängigen Daten</w:t>
      </w:r>
    </w:p>
    <w:p w14:paraId="435E3F16" w14:textId="77777777" w:rsidR="00A1393C" w:rsidRPr="00844CA4" w:rsidRDefault="00A1393C" w:rsidP="00A1393C">
      <w:pPr>
        <w:rPr>
          <w:b/>
          <w:bCs/>
          <w:u w:val="single"/>
        </w:rPr>
      </w:pPr>
      <w:r w:rsidRPr="00844CA4">
        <w:rPr>
          <w:b/>
          <w:bCs/>
          <w:u w:val="single"/>
        </w:rPr>
        <w:t>Einzelvergleiche</w:t>
      </w:r>
    </w:p>
    <w:p w14:paraId="11A6FBF2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545519">
        <w:rPr>
          <w:b/>
          <w:bCs/>
        </w:rPr>
        <w:t>Problem</w:t>
      </w:r>
      <w:r>
        <w:t>: Ein signifikantes Ergebnis in der ANOVA zeigt nicht an, zwischen welchen Treatmentstufen der Effekt besteht; einzelne Stufenmittelwerte miteinander vergleichen</w:t>
      </w:r>
    </w:p>
    <w:p w14:paraId="4E1C3B4B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Für die </w:t>
      </w:r>
      <w:r w:rsidRPr="00545519">
        <w:rPr>
          <w:b/>
          <w:bCs/>
        </w:rPr>
        <w:t>Prüfung der Mittelwerte</w:t>
      </w:r>
      <w:r>
        <w:t xml:space="preserve"> einzelner Faktorstufen gibt es zwei unterschiedliche Verfahrensweise:</w:t>
      </w:r>
    </w:p>
    <w:p w14:paraId="2C1B97EB" w14:textId="77777777" w:rsidR="00A1393C" w:rsidRDefault="00A1393C" w:rsidP="00BE573B">
      <w:pPr>
        <w:pStyle w:val="Listenabsatz"/>
        <w:numPr>
          <w:ilvl w:val="0"/>
          <w:numId w:val="87"/>
        </w:numPr>
      </w:pPr>
      <w:r w:rsidRPr="00545519">
        <w:rPr>
          <w:b/>
          <w:bCs/>
        </w:rPr>
        <w:t xml:space="preserve">A-Priori Tests </w:t>
      </w:r>
      <w:r>
        <w:t xml:space="preserve">zur Prüfung von Hypothesen, die bereits </w:t>
      </w:r>
      <w:r w:rsidRPr="00545519">
        <w:rPr>
          <w:b/>
          <w:bCs/>
        </w:rPr>
        <w:t>vor</w:t>
      </w:r>
      <w:r>
        <w:t xml:space="preserve"> der Untersuchung formuliert worden sind (z.B. Faktor A wichtiger als Faktor B)</w:t>
      </w:r>
    </w:p>
    <w:p w14:paraId="399FECE3" w14:textId="77777777" w:rsidR="00A1393C" w:rsidRDefault="00A1393C" w:rsidP="00BE573B">
      <w:pPr>
        <w:pStyle w:val="Listenabsatz"/>
        <w:numPr>
          <w:ilvl w:val="0"/>
          <w:numId w:val="87"/>
        </w:numPr>
      </w:pPr>
      <w:r w:rsidRPr="00545519">
        <w:rPr>
          <w:b/>
          <w:bCs/>
        </w:rPr>
        <w:t>A-Posteriori Tests</w:t>
      </w:r>
      <w:r>
        <w:t xml:space="preserve"> (Post-hoc Tests) zur Prüfung von Hypothesen, die nach Ansehen der Daten gebildet wurden (z.B. Interaktion)</w:t>
      </w:r>
    </w:p>
    <w:p w14:paraId="474F842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Bei den </w:t>
      </w:r>
      <w:r w:rsidRPr="00545519">
        <w:rPr>
          <w:b/>
          <w:bCs/>
        </w:rPr>
        <w:t>Mittelwertevergleichen</w:t>
      </w:r>
      <w:r>
        <w:t xml:space="preserve"> im Rahmen der ANOVA können einzelne und Kombinationen von Mittelwerten verglichen werden</w:t>
      </w:r>
    </w:p>
    <w:p w14:paraId="508C9A4A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Es können Fragen beantwortet werden wie:</w:t>
      </w:r>
    </w:p>
    <w:p w14:paraId="3D07DA7B" w14:textId="77777777" w:rsidR="00A1393C" w:rsidRDefault="00A1393C" w:rsidP="00BE573B">
      <w:pPr>
        <w:pStyle w:val="Listenabsatz"/>
        <w:numPr>
          <w:ilvl w:val="0"/>
          <w:numId w:val="88"/>
        </w:numPr>
      </w:pPr>
      <w:r>
        <w:t>Sind die Mittelwerte zweier Faktorstufen unterschiedlich? (z.B. Fahren Männer besser als Frauen?)</w:t>
      </w:r>
    </w:p>
    <w:p w14:paraId="7155731A" w14:textId="77777777" w:rsidR="00A1393C" w:rsidRDefault="00A1393C" w:rsidP="00BE573B">
      <w:pPr>
        <w:pStyle w:val="Listenabsatz"/>
        <w:numPr>
          <w:ilvl w:val="0"/>
          <w:numId w:val="88"/>
        </w:numPr>
      </w:pPr>
      <w:r>
        <w:t>Ist eine Faktorstufe unterschiedlich zum Mittelwert aller vorhergehenden Faktorstufen? (z.B. Ist der Mittelwert bei 0% und 0,5% schlechter als 1%; Faktorstufen zusammennehmen)</w:t>
      </w:r>
    </w:p>
    <w:p w14:paraId="762DA527" w14:textId="77777777" w:rsidR="00A1393C" w:rsidRDefault="00A1393C" w:rsidP="00BE573B">
      <w:pPr>
        <w:pStyle w:val="Listenabsatz"/>
        <w:numPr>
          <w:ilvl w:val="0"/>
          <w:numId w:val="88"/>
        </w:numPr>
      </w:pPr>
      <w:r>
        <w:t>Sind die letzten beiden Faktorstufen unterschiedlich zu den ersten beiden? (z.B. Depressivität der ersten Sitzungen mit den letzten Sitzungen)</w:t>
      </w:r>
    </w:p>
    <w:p w14:paraId="5025BAFC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Sind die Mittelwerte zweier Faktorstufen unterschiedlich? (1)</w:t>
      </w:r>
    </w:p>
    <w:p w14:paraId="52832C17" w14:textId="77777777" w:rsidR="00A1393C" w:rsidRPr="00E86217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23A2BCAE" wp14:editId="352D1310">
            <wp:extent cx="1409700" cy="412066"/>
            <wp:effectExtent l="0" t="0" r="0" b="7620"/>
            <wp:docPr id="266" name="Grafi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413462" cy="41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217">
        <w:rPr>
          <w:b/>
          <w:bCs/>
        </w:rPr>
        <w:t xml:space="preserve">D = Differenz       </w:t>
      </w:r>
      <w:r>
        <w:t xml:space="preserve">z.B. </w:t>
      </w:r>
      <w:proofErr w:type="spellStart"/>
      <w:r>
        <w:t>A</w:t>
      </w:r>
      <w:r>
        <w:rPr>
          <w:vertAlign w:val="subscript"/>
        </w:rPr>
        <w:t>j</w:t>
      </w:r>
      <w:proofErr w:type="spellEnd"/>
      <w:r>
        <w:t xml:space="preserve"> = 0 %, </w:t>
      </w:r>
      <w:proofErr w:type="spellStart"/>
      <w:r>
        <w:t>A</w:t>
      </w:r>
      <w:r>
        <w:rPr>
          <w:vertAlign w:val="subscript"/>
        </w:rPr>
        <w:t>k</w:t>
      </w:r>
      <w:proofErr w:type="spellEnd"/>
      <w:r>
        <w:t xml:space="preserve"> = 0,5%</w:t>
      </w:r>
    </w:p>
    <w:p w14:paraId="0D3F4055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Ist eine Faktorstufe unterschiedlich zum Mittelwert aller vorhergehenden Faktorstufen? (2)</w:t>
      </w:r>
    </w:p>
    <w:p w14:paraId="4E93A56A" w14:textId="77777777" w:rsidR="00A1393C" w:rsidRPr="00E86217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1D411AF7" wp14:editId="65B43A83">
            <wp:extent cx="3124200" cy="633008"/>
            <wp:effectExtent l="0" t="0" r="0" b="0"/>
            <wp:docPr id="267" name="Grafik 26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140605" cy="6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z.B. </w:t>
      </w:r>
      <w:proofErr w:type="spellStart"/>
      <w:r>
        <w:t>A</w:t>
      </w:r>
      <w:r>
        <w:rPr>
          <w:vertAlign w:val="subscript"/>
        </w:rPr>
        <w:t>p</w:t>
      </w:r>
      <w:proofErr w:type="spellEnd"/>
      <w:r>
        <w:t xml:space="preserve"> = 1%</w:t>
      </w:r>
    </w:p>
    <w:p w14:paraId="113DB79D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Sind die letzten beiden Faktorstufen unterschiedlich zu den ersten beiden? (3)</w:t>
      </w:r>
      <w:r w:rsidRPr="004A25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35AA0D" wp14:editId="7BC9953A">
            <wp:extent cx="3200400" cy="626652"/>
            <wp:effectExtent l="0" t="0" r="0" b="2540"/>
            <wp:docPr id="268" name="Grafik 268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Uhr enthält.&#10;&#10;Automatisch generierte Beschreibu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213762" cy="62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CF4A" w14:textId="77777777" w:rsidR="00A1393C" w:rsidRPr="004A2569" w:rsidRDefault="00A1393C" w:rsidP="00BE573B">
      <w:pPr>
        <w:pStyle w:val="Listenabsatz"/>
        <w:numPr>
          <w:ilvl w:val="0"/>
          <w:numId w:val="69"/>
        </w:numPr>
        <w:rPr>
          <w:color w:val="FF0000"/>
        </w:rPr>
      </w:pPr>
      <w:r w:rsidRPr="004A2569">
        <w:rPr>
          <w:color w:val="FF0000"/>
        </w:rPr>
        <w:t>Meist nur 1. Fall von Relevanz!!</w:t>
      </w:r>
    </w:p>
    <w:p w14:paraId="7E5207C5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4A2569">
        <w:rPr>
          <w:b/>
          <w:bCs/>
        </w:rPr>
        <w:t>Frage</w:t>
      </w:r>
      <w:r>
        <w:t xml:space="preserve">: Wann ist eine so berechnete Mittelwertdifferenz </w:t>
      </w:r>
      <w:r w:rsidRPr="004A2569">
        <w:rPr>
          <w:i/>
          <w:iCs/>
        </w:rPr>
        <w:t>D</w:t>
      </w:r>
      <w:r>
        <w:t xml:space="preserve"> verschieden genug von Null, damit der Mittelwerteunterschied als statistisch signifikant bewertet wird?</w:t>
      </w:r>
    </w:p>
    <w:p w14:paraId="2C01121E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4A2569">
        <w:rPr>
          <w:b/>
          <w:bCs/>
        </w:rPr>
        <w:t>Lösung</w:t>
      </w:r>
      <w:r>
        <w:t xml:space="preserve">: Aus dem </w:t>
      </w:r>
      <w:r w:rsidRPr="004A2569">
        <w:rPr>
          <w:i/>
          <w:iCs/>
        </w:rPr>
        <w:t>D</w:t>
      </w:r>
      <w:r>
        <w:t xml:space="preserve"> muss eine </w:t>
      </w:r>
      <w:r w:rsidRPr="004A2569">
        <w:rPr>
          <w:b/>
          <w:bCs/>
        </w:rPr>
        <w:t>Prüfgröße</w:t>
      </w:r>
      <w:r>
        <w:t xml:space="preserve"> mit bekannter Häufigkeitsverteilung konstruiert werden, um die Auftretenswahrscheinlichkeit des gemessenen D zu ermitteln, wenn in Wahrheit kein Unterschied besteht.</w:t>
      </w:r>
    </w:p>
    <w:p w14:paraId="4020E4FC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Zur Berechnung </w:t>
      </w:r>
      <w:r w:rsidRPr="004A2569">
        <w:rPr>
          <w:b/>
          <w:bCs/>
        </w:rPr>
        <w:t>einer F-verteilten Prüfgröße</w:t>
      </w:r>
      <w:r>
        <w:t xml:space="preserve"> wird die (theoretische) </w:t>
      </w:r>
      <w:r w:rsidRPr="004A2569">
        <w:rPr>
          <w:b/>
          <w:bCs/>
        </w:rPr>
        <w:t>Varianz der Mittelwerte</w:t>
      </w:r>
      <w:r>
        <w:t xml:space="preserve"> benötigt</w:t>
      </w:r>
    </w:p>
    <w:p w14:paraId="48FD7A74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Zusätzlich wird die </w:t>
      </w:r>
      <w:r w:rsidRPr="004A2569">
        <w:rPr>
          <w:b/>
          <w:bCs/>
        </w:rPr>
        <w:t>Fehlervarianz</w:t>
      </w:r>
      <w:r>
        <w:t xml:space="preserve"> benötigt</w:t>
      </w:r>
    </w:p>
    <w:p w14:paraId="3F4F84FD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Die Berechnung dieser Varianzen ist dabei von der </w:t>
      </w:r>
      <w:r w:rsidRPr="004A2569">
        <w:rPr>
          <w:b/>
          <w:bCs/>
        </w:rPr>
        <w:t>Art des Mittelwertevergleichs</w:t>
      </w:r>
      <w:r>
        <w:t xml:space="preserve"> abhängig.</w:t>
      </w:r>
    </w:p>
    <w:p w14:paraId="68ADB75F" w14:textId="77777777" w:rsidR="00A1393C" w:rsidRDefault="00A1393C" w:rsidP="00A1393C">
      <w:pPr>
        <w:pStyle w:val="Listenabsatz"/>
      </w:pPr>
    </w:p>
    <w:p w14:paraId="6B60B311" w14:textId="77777777" w:rsidR="00A1393C" w:rsidRPr="00844CA4" w:rsidRDefault="00A1393C" w:rsidP="00A1393C">
      <w:pPr>
        <w:rPr>
          <w:b/>
          <w:bCs/>
          <w:u w:val="single"/>
        </w:rPr>
      </w:pPr>
      <w:r w:rsidRPr="00844CA4">
        <w:rPr>
          <w:b/>
          <w:bCs/>
          <w:u w:val="single"/>
        </w:rPr>
        <w:lastRenderedPageBreak/>
        <w:t>A-Priori Kontraste</w:t>
      </w:r>
    </w:p>
    <w:p w14:paraId="77C2812B" w14:textId="77777777" w:rsidR="00A1393C" w:rsidRPr="004A2569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Es können sowohl </w:t>
      </w:r>
      <w:r w:rsidRPr="004A2569">
        <w:rPr>
          <w:b/>
          <w:bCs/>
        </w:rPr>
        <w:t>Stufen</w:t>
      </w:r>
      <w:r>
        <w:t xml:space="preserve">- als auch </w:t>
      </w:r>
      <w:r w:rsidRPr="004A2569">
        <w:rPr>
          <w:b/>
          <w:bCs/>
        </w:rPr>
        <w:t>Zellmittelwerte</w:t>
      </w:r>
      <w:r>
        <w:t xml:space="preserve"> miteinander verglichen werden</w:t>
      </w:r>
    </w:p>
    <w:p w14:paraId="7BE24155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7F6ED079" wp14:editId="59409C47">
            <wp:extent cx="3712782" cy="1876425"/>
            <wp:effectExtent l="0" t="0" r="2540" b="0"/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733231" cy="18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5DAE" w14:textId="77777777" w:rsidR="00A1393C" w:rsidRPr="00E26EFB" w:rsidRDefault="00A1393C" w:rsidP="00A1393C">
      <w:pPr>
        <w:pStyle w:val="Listenabsatz"/>
      </w:pPr>
      <w:r>
        <w:t>B</w:t>
      </w:r>
      <w:r>
        <w:rPr>
          <w:vertAlign w:val="subscript"/>
        </w:rPr>
        <w:t>1</w:t>
      </w:r>
      <w:r>
        <w:t xml:space="preserve"> und B</w:t>
      </w:r>
      <w:r>
        <w:rPr>
          <w:vertAlign w:val="subscript"/>
        </w:rPr>
        <w:t>2</w:t>
      </w:r>
      <w:r>
        <w:t xml:space="preserve"> nicht sinnvoll (Unterschied ist nur durch die zwei Mittelwerte); A</w:t>
      </w:r>
      <w:r>
        <w:rPr>
          <w:vertAlign w:val="subscript"/>
        </w:rPr>
        <w:t>1</w:t>
      </w:r>
      <w:r>
        <w:t xml:space="preserve"> und A</w:t>
      </w:r>
      <w:r>
        <w:rPr>
          <w:vertAlign w:val="subscript"/>
        </w:rPr>
        <w:t>3</w:t>
      </w:r>
      <w:r>
        <w:t xml:space="preserve"> verschieden? Zellmittelwerte A</w:t>
      </w:r>
      <w:r>
        <w:rPr>
          <w:vertAlign w:val="subscript"/>
        </w:rPr>
        <w:t>1</w:t>
      </w:r>
      <w:r>
        <w:t>B</w:t>
      </w:r>
      <w:r>
        <w:rPr>
          <w:vertAlign w:val="subscript"/>
        </w:rPr>
        <w:t>2</w:t>
      </w:r>
      <w:r>
        <w:t xml:space="preserve"> und A</w:t>
      </w:r>
      <w:r>
        <w:rPr>
          <w:vertAlign w:val="subscript"/>
        </w:rPr>
        <w:t>3</w:t>
      </w:r>
      <w:r>
        <w:t>B</w:t>
      </w:r>
      <w:r>
        <w:rPr>
          <w:vertAlign w:val="subscript"/>
        </w:rPr>
        <w:t>2</w:t>
      </w:r>
      <w:r>
        <w:t>; auch A</w:t>
      </w:r>
      <w:r>
        <w:rPr>
          <w:vertAlign w:val="subscript"/>
        </w:rPr>
        <w:t>2</w:t>
      </w:r>
      <w:r>
        <w:t>B</w:t>
      </w:r>
      <w:r>
        <w:rPr>
          <w:vertAlign w:val="subscript"/>
        </w:rPr>
        <w:t>2</w:t>
      </w:r>
      <w:r>
        <w:t xml:space="preserve"> und A</w:t>
      </w:r>
      <w:r>
        <w:rPr>
          <w:vertAlign w:val="subscript"/>
        </w:rPr>
        <w:t>3</w:t>
      </w:r>
      <w:r>
        <w:t>B</w:t>
      </w:r>
      <w:r>
        <w:rPr>
          <w:vertAlign w:val="subscript"/>
        </w:rPr>
        <w:t>1</w:t>
      </w:r>
      <w:r>
        <w:t xml:space="preserve"> geht</w:t>
      </w:r>
    </w:p>
    <w:p w14:paraId="13A3A32C" w14:textId="77777777" w:rsidR="00A1393C" w:rsidRPr="004A2569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Ein solcher Vergleich ist </w:t>
      </w:r>
      <w:r w:rsidRPr="004A2569">
        <w:rPr>
          <w:b/>
          <w:bCs/>
        </w:rPr>
        <w:t>nur</w:t>
      </w:r>
      <w:r>
        <w:t xml:space="preserve"> dann erlaubt, wenn der zugehörige Faktor </w:t>
      </w:r>
      <w:r w:rsidRPr="004A2569">
        <w:rPr>
          <w:b/>
          <w:bCs/>
        </w:rPr>
        <w:t>signifikant</w:t>
      </w:r>
      <w:r>
        <w:t xml:space="preserve"> geworden ist</w:t>
      </w:r>
    </w:p>
    <w:p w14:paraId="07B782FD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Zur statistischen Prüfung von </w:t>
      </w:r>
      <w:r w:rsidRPr="002B37F7">
        <w:rPr>
          <w:b/>
          <w:bCs/>
        </w:rPr>
        <w:t>Differenzen in der Mittelwertetabelle</w:t>
      </w:r>
      <w:r>
        <w:t xml:space="preserve"> der ANOVA kann eine ganz ähnliche Logik angewandt werden wie bei der ANOVA</w:t>
      </w:r>
    </w:p>
    <w:p w14:paraId="2628D9A3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>Sind Mittelwerte unterschiedlich, haben sie eine Streuung</w:t>
      </w:r>
    </w:p>
    <w:p w14:paraId="0831FEC3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Diese Streuung entsteht a) aus dem </w:t>
      </w:r>
      <w:r w:rsidRPr="002B37F7">
        <w:rPr>
          <w:b/>
          <w:bCs/>
        </w:rPr>
        <w:t>Messfehler</w:t>
      </w:r>
      <w:r>
        <w:t xml:space="preserve"> und b) einer eventuell vorhandenen </w:t>
      </w:r>
      <w:r w:rsidRPr="002B37F7">
        <w:rPr>
          <w:b/>
          <w:bCs/>
        </w:rPr>
        <w:t>systematischen Wirkung</w:t>
      </w:r>
      <w:r>
        <w:t xml:space="preserve"> der beteiligten Faktorstufen</w:t>
      </w:r>
    </w:p>
    <w:p w14:paraId="01072954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Man kann dann wieder eine </w:t>
      </w:r>
      <w:r w:rsidRPr="002B37F7">
        <w:rPr>
          <w:b/>
          <w:bCs/>
        </w:rPr>
        <w:t>Prüfgröße</w:t>
      </w:r>
      <w:r>
        <w:t xml:space="preserve"> definieren gemäß</w:t>
      </w:r>
    </w:p>
    <w:p w14:paraId="0AC92E9F" w14:textId="77777777" w:rsidR="00A1393C" w:rsidRPr="002B37F7" w:rsidRDefault="00A1393C" w:rsidP="00A1393C">
      <w:pPr>
        <w:pStyle w:val="Listenabsatz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B84668" wp14:editId="1E71CBDD">
                <wp:simplePos x="0" y="0"/>
                <wp:positionH relativeFrom="column">
                  <wp:posOffset>1643380</wp:posOffset>
                </wp:positionH>
                <wp:positionV relativeFrom="paragraph">
                  <wp:posOffset>195580</wp:posOffset>
                </wp:positionV>
                <wp:extent cx="161925" cy="0"/>
                <wp:effectExtent l="0" t="76200" r="9525" b="95250"/>
                <wp:wrapNone/>
                <wp:docPr id="146" name="Gerade Verbindung mit Pfei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E2D8" id="Gerade Verbindung mit Pfeil 146" o:spid="_x0000_s1026" type="#_x0000_t32" style="position:absolute;margin-left:129.4pt;margin-top:15.4pt;width:12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A6AD16" wp14:editId="2B4AE9A1">
            <wp:extent cx="2867025" cy="509579"/>
            <wp:effectExtent l="0" t="0" r="0" b="5080"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895500" cy="5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3897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Zur statistischen Prüfung der </w:t>
      </w:r>
      <w:proofErr w:type="spellStart"/>
      <w:r>
        <w:t>Mittelwertsdifferenz</w:t>
      </w:r>
      <w:proofErr w:type="spellEnd"/>
      <w:r>
        <w:t xml:space="preserve"> lässt sich eine F-verteilte Prüfgröße konstruieren über</w:t>
      </w:r>
    </w:p>
    <w:p w14:paraId="339DF25A" w14:textId="77777777" w:rsidR="00A1393C" w:rsidRPr="002B37F7" w:rsidRDefault="00A1393C" w:rsidP="00A1393C">
      <w:pPr>
        <w:pStyle w:val="Listenabsatz"/>
        <w:rPr>
          <w:u w:val="single"/>
        </w:rPr>
      </w:pPr>
      <w:r>
        <w:rPr>
          <w:noProof/>
        </w:rPr>
        <w:drawing>
          <wp:inline distT="0" distB="0" distL="0" distR="0" wp14:anchorId="73F187A6" wp14:editId="13EDD40F">
            <wp:extent cx="2076450" cy="802717"/>
            <wp:effectExtent l="0" t="0" r="0" b="0"/>
            <wp:docPr id="271" name="Grafik 27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 enthält.&#10;&#10;Automatisch generierte Beschreibu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083857" cy="8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41A8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Aus der F-Verteilung lässt sich nun die </w:t>
      </w:r>
      <w:r w:rsidRPr="002B37F7">
        <w:rPr>
          <w:b/>
          <w:bCs/>
        </w:rPr>
        <w:t xml:space="preserve">Wahrscheinlichkeit </w:t>
      </w:r>
      <w:r w:rsidRPr="002B37F7">
        <w:rPr>
          <w:b/>
          <w:bCs/>
          <w:i/>
          <w:iCs/>
        </w:rPr>
        <w:t>p(F)</w:t>
      </w:r>
      <w:r>
        <w:t xml:space="preserve"> ermitteln, mit der der beobachtete Wert der Prüfgröße auftritt – unter der Annahme, dass es in Wahrheit keinen Unterschied zwischen den Stufenmittelwerten gibt (D=0)</w:t>
      </w:r>
    </w:p>
    <w:p w14:paraId="0D4EB781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Ist </w:t>
      </w:r>
      <w:r w:rsidRPr="002B37F7">
        <w:rPr>
          <w:i/>
          <w:iCs/>
        </w:rPr>
        <w:t>p(F)</w:t>
      </w:r>
      <w:r>
        <w:t xml:space="preserve"> zu klein, liegt ein statistisch signifikanter Unterschied zwischen den verglichenen Mittelwerten vor, die Treatmentstufen haben verschieden große Effekte</w:t>
      </w:r>
    </w:p>
    <w:p w14:paraId="1FE291CD" w14:textId="77777777" w:rsidR="00A1393C" w:rsidRPr="002B37F7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>Die Fehlervarianz zur Bewertung einer Mittelwertestreuung D² in der ANOVA ist prinzipiell:</w:t>
      </w:r>
    </w:p>
    <w:p w14:paraId="52003951" w14:textId="77777777" w:rsidR="00A1393C" w:rsidRPr="002B37F7" w:rsidRDefault="00A1393C" w:rsidP="00A1393C">
      <w:pPr>
        <w:pStyle w:val="Listenabsatz"/>
        <w:rPr>
          <w:u w:val="single"/>
        </w:rPr>
      </w:pPr>
      <w:r>
        <w:rPr>
          <w:noProof/>
        </w:rPr>
        <w:drawing>
          <wp:inline distT="0" distB="0" distL="0" distR="0" wp14:anchorId="25ECF487" wp14:editId="0E6DB7E9">
            <wp:extent cx="1876425" cy="574174"/>
            <wp:effectExtent l="0" t="0" r="0" b="0"/>
            <wp:docPr id="272" name="Grafik 272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, Whiteboard enthält.&#10;&#10;Automatisch generierte Beschreibu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881998" cy="5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4C0">
        <w:t xml:space="preserve"> </w:t>
      </w:r>
      <w:r>
        <w:t>mit N = Anzahl Personen, die in das D eingehen, wobei sich für spezifische Vergleiche andere Werte ergeben</w:t>
      </w:r>
    </w:p>
    <w:p w14:paraId="6DA3BC14" w14:textId="77777777" w:rsidR="00A1393C" w:rsidRPr="00844CA4" w:rsidRDefault="00A1393C" w:rsidP="00BE573B">
      <w:pPr>
        <w:pStyle w:val="Listenabsatz"/>
        <w:numPr>
          <w:ilvl w:val="0"/>
          <w:numId w:val="69"/>
        </w:numPr>
        <w:rPr>
          <w:u w:val="single"/>
        </w:rPr>
      </w:pPr>
      <w:r>
        <w:t xml:space="preserve">Es wird also die in der ANOVA bereits berechnete </w:t>
      </w:r>
      <w:r w:rsidRPr="008174C0">
        <w:rPr>
          <w:b/>
          <w:bCs/>
        </w:rPr>
        <w:t>Fehlervarianz</w:t>
      </w:r>
      <w:r>
        <w:t xml:space="preserve"> zugrunde gelegt und so angepasst, dass sie als Vergleichsgröße für das D² geeignet ist</w:t>
      </w:r>
    </w:p>
    <w:p w14:paraId="3D733B6F" w14:textId="77777777" w:rsidR="00A1393C" w:rsidRDefault="00A1393C" w:rsidP="00A1393C">
      <w:pPr>
        <w:pStyle w:val="Listenabsatz"/>
        <w:rPr>
          <w:u w:val="single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2352975" wp14:editId="6C842FBD">
                <wp:simplePos x="0" y="0"/>
                <wp:positionH relativeFrom="column">
                  <wp:posOffset>4700395</wp:posOffset>
                </wp:positionH>
                <wp:positionV relativeFrom="paragraph">
                  <wp:posOffset>1243000</wp:posOffset>
                </wp:positionV>
                <wp:extent cx="360" cy="360"/>
                <wp:effectExtent l="38100" t="38100" r="57150" b="57150"/>
                <wp:wrapNone/>
                <wp:docPr id="211" name="Freihand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2DF5B" id="Freihand 211" o:spid="_x0000_s1026" type="#_x0000_t75" style="position:absolute;margin-left:369.4pt;margin-top:97.15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6285561" wp14:editId="74603D7B">
                <wp:simplePos x="0" y="0"/>
                <wp:positionH relativeFrom="column">
                  <wp:posOffset>3998595</wp:posOffset>
                </wp:positionH>
                <wp:positionV relativeFrom="paragraph">
                  <wp:posOffset>1033145</wp:posOffset>
                </wp:positionV>
                <wp:extent cx="692150" cy="374650"/>
                <wp:effectExtent l="57150" t="38100" r="0" b="44450"/>
                <wp:wrapNone/>
                <wp:docPr id="210" name="Freihand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9215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A49B" id="Freihand 210" o:spid="_x0000_s1026" type="#_x0000_t75" style="position:absolute;margin-left:314.15pt;margin-top:80.65pt;width:55.9pt;height:3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B239052" wp14:editId="0E645E5A">
                <wp:simplePos x="0" y="0"/>
                <wp:positionH relativeFrom="column">
                  <wp:posOffset>3824155</wp:posOffset>
                </wp:positionH>
                <wp:positionV relativeFrom="paragraph">
                  <wp:posOffset>1233280</wp:posOffset>
                </wp:positionV>
                <wp:extent cx="360" cy="360"/>
                <wp:effectExtent l="38100" t="38100" r="57150" b="57150"/>
                <wp:wrapNone/>
                <wp:docPr id="147" name="Freihand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B2C0" id="Freihand 147" o:spid="_x0000_s1026" type="#_x0000_t75" style="position:absolute;margin-left:300.4pt;margin-top:96.4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AyUsde6AQAAXQQAABAAAAAAAAAAAAAAAAAA0AMAAGRycy9pbmsvaW5rMS54&#10;bWxQSwECLQAUAAYACAAAACEAN7U5ruIAAAALAQAADwAAAAAAAAAAAAAAAAC4BQAAZHJzL2Rvd25y&#10;ZXYueG1sUEsBAi0AFAAGAAgAAAAhAHkYvJ2/AAAAIQEAABkAAAAAAAAAAAAAAAAAxwYAAGRycy9f&#10;cmVscy9lMm9Eb2MueG1sLnJlbHNQSwUGAAAAAAYABgB4AQAAvQc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B845DE4" wp14:editId="6012BA56">
                <wp:simplePos x="0" y="0"/>
                <wp:positionH relativeFrom="column">
                  <wp:posOffset>3594100</wp:posOffset>
                </wp:positionH>
                <wp:positionV relativeFrom="paragraph">
                  <wp:posOffset>1071245</wp:posOffset>
                </wp:positionV>
                <wp:extent cx="287405" cy="211455"/>
                <wp:effectExtent l="38100" t="38100" r="0" b="55245"/>
                <wp:wrapNone/>
                <wp:docPr id="148" name="Freihand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8740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35B5" id="Freihand 148" o:spid="_x0000_s1026" type="#_x0000_t75" style="position:absolute;margin-left:282.3pt;margin-top:83.65pt;width:24.05pt;height:1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">
                <v:imagedata r:id="rId22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834C29" wp14:editId="4D0D8F58">
            <wp:extent cx="4371975" cy="3317950"/>
            <wp:effectExtent l="0" t="0" r="0" b="0"/>
            <wp:docPr id="273" name="Grafik 27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 enthält.&#10;&#10;Automatisch generierte Beschreibu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378641" cy="33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E805" w14:textId="5B9A8D4C" w:rsidR="00A1393C" w:rsidRDefault="00A1393C" w:rsidP="00A1393C">
      <w:pPr>
        <w:pStyle w:val="Listenabsatz"/>
      </w:pPr>
      <w:r w:rsidRPr="00C47686">
        <w:t>Zu (4)</w:t>
      </w:r>
      <w:r>
        <w:t>: p(F) Wahrscheinlichkeit, ob Mittelwerte gleich sind; wenn p(F) klein, dann ist es sehr unwahrscheinlich, dass sie eigentlich gleich sind</w:t>
      </w:r>
    </w:p>
    <w:p w14:paraId="532B728D" w14:textId="77777777" w:rsidR="00BE573B" w:rsidRPr="00C47686" w:rsidRDefault="00BE573B" w:rsidP="00A1393C">
      <w:pPr>
        <w:pStyle w:val="Listenabsatz"/>
      </w:pPr>
    </w:p>
    <w:p w14:paraId="2BC0C15D" w14:textId="77777777" w:rsidR="00A1393C" w:rsidRPr="00C47686" w:rsidRDefault="00A1393C" w:rsidP="00BE573B">
      <w:pPr>
        <w:pStyle w:val="Listenabsatz"/>
        <w:numPr>
          <w:ilvl w:val="0"/>
          <w:numId w:val="69"/>
        </w:numPr>
        <w:rPr>
          <w:b/>
          <w:bCs/>
          <w:u w:val="single"/>
        </w:rPr>
      </w:pPr>
      <w:r w:rsidRPr="00844CA4">
        <w:rPr>
          <w:b/>
          <w:bCs/>
        </w:rPr>
        <w:t>Kontraste I</w:t>
      </w:r>
      <w:r>
        <w:rPr>
          <w:b/>
          <w:bCs/>
        </w:rPr>
        <w:t>:</w:t>
      </w:r>
    </w:p>
    <w:p w14:paraId="1CC6D372" w14:textId="77777777" w:rsidR="00A1393C" w:rsidRPr="00C47686" w:rsidRDefault="00A1393C" w:rsidP="00BE573B">
      <w:pPr>
        <w:pStyle w:val="Listenabsatz"/>
        <w:numPr>
          <w:ilvl w:val="0"/>
          <w:numId w:val="85"/>
        </w:numPr>
        <w:rPr>
          <w:u w:val="single"/>
        </w:rPr>
      </w:pPr>
      <w:r>
        <w:t xml:space="preserve">Oft sollen in einer ANOVA beliebige </w:t>
      </w:r>
      <w:r w:rsidRPr="00C47686">
        <w:rPr>
          <w:b/>
          <w:bCs/>
        </w:rPr>
        <w:t>Zellmittelwerte</w:t>
      </w:r>
      <w:r>
        <w:t xml:space="preserve"> paarweise miteinander verglichen werden</w:t>
      </w:r>
    </w:p>
    <w:p w14:paraId="12AA7AE8" w14:textId="77777777" w:rsidR="00A1393C" w:rsidRPr="00C47686" w:rsidRDefault="00A1393C" w:rsidP="00BE573B">
      <w:pPr>
        <w:pStyle w:val="Listenabsatz"/>
        <w:numPr>
          <w:ilvl w:val="0"/>
          <w:numId w:val="85"/>
        </w:numPr>
        <w:rPr>
          <w:u w:val="single"/>
        </w:rPr>
      </w:pPr>
      <w:r>
        <w:t xml:space="preserve">Hat a-priori eine Hypothesenbildung stattgefunden, kann auch dies über </w:t>
      </w:r>
      <w:r w:rsidRPr="00C47686">
        <w:rPr>
          <w:b/>
          <w:bCs/>
        </w:rPr>
        <w:t>Kontraste</w:t>
      </w:r>
      <w:r>
        <w:t xml:space="preserve"> erreicht werden</w:t>
      </w:r>
    </w:p>
    <w:p w14:paraId="3139DC7E" w14:textId="77777777" w:rsidR="00A1393C" w:rsidRPr="00C47686" w:rsidRDefault="00A1393C" w:rsidP="00A1393C">
      <w:pPr>
        <w:pStyle w:val="Listenabsatz"/>
        <w:ind w:left="1440"/>
        <w:rPr>
          <w:u w:val="single"/>
        </w:rPr>
      </w:pPr>
      <w:r>
        <w:rPr>
          <w:noProof/>
        </w:rPr>
        <w:drawing>
          <wp:inline distT="0" distB="0" distL="0" distR="0" wp14:anchorId="1C4103A1" wp14:editId="0534F71B">
            <wp:extent cx="2609201" cy="1415685"/>
            <wp:effectExtent l="0" t="0" r="1270" b="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620570" cy="14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88D2" w14:textId="77777777" w:rsidR="00A1393C" w:rsidRPr="00C47686" w:rsidRDefault="00A1393C" w:rsidP="00BE573B">
      <w:pPr>
        <w:pStyle w:val="Listenabsatz"/>
        <w:numPr>
          <w:ilvl w:val="0"/>
          <w:numId w:val="85"/>
        </w:numPr>
        <w:rPr>
          <w:u w:val="single"/>
        </w:rPr>
      </w:pPr>
      <w:r>
        <w:t xml:space="preserve">Für a-priori Vergleiche zweier beliebiger </w:t>
      </w:r>
      <w:r w:rsidRPr="00C47686">
        <w:rPr>
          <w:b/>
          <w:bCs/>
        </w:rPr>
        <w:t>Zellmittelwerte</w:t>
      </w:r>
      <w:r>
        <w:t xml:space="preserve"> in einer ANOVA mit n Personen je Zelle gilt für den Kontrast</w:t>
      </w:r>
    </w:p>
    <w:p w14:paraId="28A998DD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5BF88273" wp14:editId="67B16618">
            <wp:extent cx="2239797" cy="1304925"/>
            <wp:effectExtent l="0" t="0" r="8255" b="0"/>
            <wp:docPr id="219" name="Grafik 21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rafik 219" descr="Ein Bild, das Text enthält.&#10;&#10;Automatisch generierte Beschreibu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42661" cy="13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0F16" w14:textId="77777777" w:rsidR="00A1393C" w:rsidRPr="00C47686" w:rsidRDefault="00A1393C" w:rsidP="00A1393C">
      <w:pPr>
        <w:pStyle w:val="Listenabsatz"/>
        <w:ind w:left="1440"/>
      </w:pPr>
      <w:r w:rsidRPr="00C47686">
        <w:t>Fehlervarianz aus ANOVA</w:t>
      </w:r>
      <w:r>
        <w:t xml:space="preserve"> (nicht nochmal quadrieren!)</w:t>
      </w:r>
      <w:r>
        <w:tab/>
        <w:t xml:space="preserve">            n= Werte in einer Zelle</w:t>
      </w:r>
    </w:p>
    <w:p w14:paraId="53016654" w14:textId="77777777" w:rsidR="00A1393C" w:rsidRPr="00C47686" w:rsidRDefault="00A1393C" w:rsidP="00BE573B">
      <w:pPr>
        <w:pStyle w:val="Listenabsatz"/>
        <w:numPr>
          <w:ilvl w:val="0"/>
          <w:numId w:val="85"/>
        </w:numPr>
        <w:rPr>
          <w:u w:val="single"/>
        </w:rPr>
      </w:pPr>
      <w:r>
        <w:t>Für die Prüfgröße F gilt:</w:t>
      </w:r>
    </w:p>
    <w:p w14:paraId="77BF8C37" w14:textId="44D6722D" w:rsidR="00A1393C" w:rsidRDefault="00A1393C" w:rsidP="00A1393C">
      <w:pPr>
        <w:pStyle w:val="Listenabsatz"/>
        <w:ind w:left="1440"/>
      </w:pPr>
      <w:r>
        <w:rPr>
          <w:noProof/>
        </w:rPr>
        <w:lastRenderedPageBreak/>
        <w:drawing>
          <wp:inline distT="0" distB="0" distL="0" distR="0" wp14:anchorId="1BA68B46" wp14:editId="5F39CD20">
            <wp:extent cx="1364554" cy="600075"/>
            <wp:effectExtent l="0" t="0" r="7620" b="0"/>
            <wp:docPr id="220" name="Grafik 2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Grafik 220" descr="Ein Bild, das Text enthält.&#10;&#10;Automatisch generierte Beschreibung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365921" cy="6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ab/>
      </w:r>
      <w:proofErr w:type="spellStart"/>
      <w:r w:rsidRPr="00C47686">
        <w:rPr>
          <w:i/>
          <w:iCs/>
        </w:rPr>
        <w:t>df</w:t>
      </w:r>
      <w:proofErr w:type="spellEnd"/>
      <w:r>
        <w:rPr>
          <w:i/>
          <w:iCs/>
        </w:rPr>
        <w:t xml:space="preserve"> </w:t>
      </w:r>
      <w:r>
        <w:t>= Fehler-Freiheitsgrade in der ANOVA</w:t>
      </w:r>
    </w:p>
    <w:p w14:paraId="71E6F1D9" w14:textId="77777777" w:rsidR="00BE573B" w:rsidRPr="002809C1" w:rsidRDefault="00BE573B" w:rsidP="00A1393C">
      <w:pPr>
        <w:pStyle w:val="Listenabsatz"/>
        <w:ind w:left="1440"/>
      </w:pPr>
    </w:p>
    <w:p w14:paraId="0A7302CF" w14:textId="77777777" w:rsidR="00A1393C" w:rsidRPr="002809C1" w:rsidRDefault="00A1393C" w:rsidP="00BE573B">
      <w:pPr>
        <w:pStyle w:val="Listenabsatz"/>
        <w:numPr>
          <w:ilvl w:val="0"/>
          <w:numId w:val="69"/>
        </w:numPr>
        <w:rPr>
          <w:b/>
          <w:bCs/>
          <w:u w:val="single"/>
        </w:rPr>
      </w:pPr>
      <w:r w:rsidRPr="00844CA4">
        <w:rPr>
          <w:b/>
          <w:bCs/>
        </w:rPr>
        <w:t>Kontraste II</w:t>
      </w:r>
      <w:r>
        <w:rPr>
          <w:b/>
          <w:bCs/>
        </w:rPr>
        <w:t>:</w:t>
      </w:r>
    </w:p>
    <w:p w14:paraId="793F772B" w14:textId="77777777" w:rsidR="00A1393C" w:rsidRPr="002809C1" w:rsidRDefault="00A1393C" w:rsidP="00BE573B">
      <w:pPr>
        <w:pStyle w:val="Listenabsatz"/>
        <w:numPr>
          <w:ilvl w:val="0"/>
          <w:numId w:val="85"/>
        </w:numPr>
        <w:rPr>
          <w:b/>
          <w:bCs/>
          <w:u w:val="single"/>
        </w:rPr>
      </w:pPr>
      <w:r>
        <w:t xml:space="preserve">Oft sollen auch </w:t>
      </w:r>
      <w:r w:rsidRPr="002809C1">
        <w:rPr>
          <w:b/>
          <w:bCs/>
        </w:rPr>
        <w:t>Stufenmittelwerte</w:t>
      </w:r>
      <w:r>
        <w:t xml:space="preserve"> statt der Zellmittelwerte verglichen werden</w:t>
      </w:r>
    </w:p>
    <w:p w14:paraId="12CBA0C3" w14:textId="77777777" w:rsidR="00A1393C" w:rsidRPr="002809C1" w:rsidRDefault="00A1393C" w:rsidP="00BE573B">
      <w:pPr>
        <w:pStyle w:val="Listenabsatz"/>
        <w:numPr>
          <w:ilvl w:val="0"/>
          <w:numId w:val="85"/>
        </w:numPr>
        <w:rPr>
          <w:b/>
          <w:bCs/>
          <w:u w:val="single"/>
        </w:rPr>
      </w:pPr>
      <w:r>
        <w:t xml:space="preserve">Hier gehen in die </w:t>
      </w:r>
      <w:proofErr w:type="spellStart"/>
      <w:r>
        <w:t>Mittelwertsdifferenz</w:t>
      </w:r>
      <w:proofErr w:type="spellEnd"/>
      <w:r>
        <w:t xml:space="preserve"> D mehr Personen als nur die n Personen einer Zelle ein</w:t>
      </w:r>
    </w:p>
    <w:p w14:paraId="28E3214C" w14:textId="77777777" w:rsidR="00A1393C" w:rsidRPr="002809C1" w:rsidRDefault="00A1393C" w:rsidP="00A1393C">
      <w:pPr>
        <w:pStyle w:val="Listenabsatz"/>
        <w:ind w:left="144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77F3684" wp14:editId="765B4363">
            <wp:extent cx="2419350" cy="1250148"/>
            <wp:effectExtent l="0" t="0" r="0" b="7620"/>
            <wp:docPr id="221" name="Grafik 22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Grafik 221" descr="Ein Bild, das Tisch enthält.&#10;&#10;Automatisch generierte Beschreibung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431233" cy="12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2CE3" w14:textId="77777777" w:rsidR="00A1393C" w:rsidRPr="00AD0DB5" w:rsidRDefault="00A1393C" w:rsidP="00BE573B">
      <w:pPr>
        <w:pStyle w:val="Listenabsatz"/>
        <w:numPr>
          <w:ilvl w:val="0"/>
          <w:numId w:val="85"/>
        </w:numPr>
        <w:rPr>
          <w:b/>
          <w:bCs/>
          <w:u w:val="single"/>
        </w:rPr>
      </w:pPr>
      <w:r>
        <w:t xml:space="preserve">Für a-priori Vergleiche zweier </w:t>
      </w:r>
      <w:r w:rsidRPr="00AD0DB5">
        <w:rPr>
          <w:b/>
          <w:bCs/>
        </w:rPr>
        <w:t xml:space="preserve">beliebiger Stufenmittelwerte </w:t>
      </w:r>
      <w:r>
        <w:t>eines Faktors in einer ANOVA mit n Personen je Zelle gilt für den Kontrast</w:t>
      </w:r>
    </w:p>
    <w:p w14:paraId="72A3D6DB" w14:textId="77777777" w:rsidR="00A1393C" w:rsidRPr="00AD0DB5" w:rsidRDefault="00A1393C" w:rsidP="00A1393C">
      <w:pPr>
        <w:pStyle w:val="Listenabsatz"/>
        <w:ind w:left="144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6351A36" wp14:editId="5E3B5D29">
            <wp:extent cx="3257550" cy="1366673"/>
            <wp:effectExtent l="0" t="0" r="0" b="5080"/>
            <wp:docPr id="222" name="Grafik 2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rafik 222" descr="Ein Bild, das Text enthält.&#10;&#10;Automatisch generierte Beschreibung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273128" cy="13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79F6" w14:textId="77777777" w:rsidR="00A1393C" w:rsidRPr="00AD0DB5" w:rsidRDefault="00A1393C" w:rsidP="00BE573B">
      <w:pPr>
        <w:pStyle w:val="Listenabsatz"/>
        <w:numPr>
          <w:ilvl w:val="0"/>
          <w:numId w:val="85"/>
        </w:numPr>
        <w:rPr>
          <w:b/>
          <w:bCs/>
          <w:u w:val="single"/>
        </w:rPr>
      </w:pPr>
      <w:r>
        <w:t>Für die Prüfgröße F gilt wieder:</w:t>
      </w:r>
    </w:p>
    <w:p w14:paraId="66318325" w14:textId="77777777" w:rsidR="00A1393C" w:rsidRDefault="00A1393C" w:rsidP="00A1393C">
      <w:pPr>
        <w:pStyle w:val="Listenabsatz"/>
        <w:ind w:left="1440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671DC0A" wp14:editId="791345EB">
            <wp:extent cx="997186" cy="504825"/>
            <wp:effectExtent l="0" t="0" r="0" b="0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004333" cy="5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05CD" w14:textId="77777777" w:rsidR="00A1393C" w:rsidRPr="00844CA4" w:rsidRDefault="00A1393C" w:rsidP="00A1393C">
      <w:pPr>
        <w:pStyle w:val="Listenabsatz"/>
        <w:ind w:left="1440"/>
        <w:rPr>
          <w:b/>
          <w:bCs/>
          <w:u w:val="single"/>
        </w:rPr>
      </w:pPr>
    </w:p>
    <w:p w14:paraId="34C83768" w14:textId="77777777" w:rsidR="00A1393C" w:rsidRDefault="00A1393C" w:rsidP="00A1393C">
      <w:r w:rsidRPr="00844CA4">
        <w:rPr>
          <w:b/>
          <w:bCs/>
          <w:u w:val="single"/>
        </w:rPr>
        <w:t>A-Posteriori Tests</w:t>
      </w:r>
    </w:p>
    <w:p w14:paraId="00025186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Gerade bei umfangreicheren Versuchsdesigns und unklaren Hypothesen werden während der Auswertung Effekte entdeckt, für die zuvor </w:t>
      </w:r>
      <w:r w:rsidRPr="00AD0DB5">
        <w:rPr>
          <w:b/>
          <w:bCs/>
        </w:rPr>
        <w:t>keine Hypothesen</w:t>
      </w:r>
      <w:r>
        <w:t xml:space="preserve"> bestanden</w:t>
      </w:r>
    </w:p>
    <w:p w14:paraId="73FE32C1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In solchen Fällen ist es trotzdem sinnvoll zu prüfen, ob sich Signifikanzen ergeben, um gezielt Fragestellungen für weitere Untersuchungen zu entwickeln</w:t>
      </w:r>
    </w:p>
    <w:p w14:paraId="79EE1557" w14:textId="43D9194D" w:rsidR="00A1393C" w:rsidRDefault="00A1393C" w:rsidP="00BE573B">
      <w:pPr>
        <w:pStyle w:val="Listenabsatz"/>
        <w:numPr>
          <w:ilvl w:val="0"/>
          <w:numId w:val="69"/>
        </w:numPr>
      </w:pPr>
      <w:r w:rsidRPr="00AD0DB5">
        <w:rPr>
          <w:b/>
          <w:bCs/>
        </w:rPr>
        <w:t>Achtung</w:t>
      </w:r>
      <w:r>
        <w:t xml:space="preserve">: Eine im Nachhinein aufgestellte Hypothese mit einem a-posteriori Test zu prüfen und zu belegen, hat faktisch </w:t>
      </w:r>
      <w:r w:rsidRPr="00AD0DB5">
        <w:rPr>
          <w:b/>
          <w:bCs/>
        </w:rPr>
        <w:t>keine Aussagekraft</w:t>
      </w:r>
      <w:r>
        <w:t xml:space="preserve"> (ist jedoch in der empirischen Forschung durchaus verbreitet)</w:t>
      </w:r>
    </w:p>
    <w:p w14:paraId="7AAC8865" w14:textId="77777777" w:rsidR="00BE573B" w:rsidRDefault="00BE573B" w:rsidP="00BE573B">
      <w:pPr>
        <w:pStyle w:val="Listenabsatz"/>
      </w:pPr>
    </w:p>
    <w:p w14:paraId="3DB5A2B7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AD0DB5">
        <w:rPr>
          <w:b/>
          <w:bCs/>
        </w:rPr>
        <w:t>Scheffé Test I</w:t>
      </w:r>
      <w:r>
        <w:rPr>
          <w:b/>
          <w:bCs/>
        </w:rPr>
        <w:t>:</w:t>
      </w:r>
    </w:p>
    <w:p w14:paraId="7C3026E9" w14:textId="77777777" w:rsidR="00A1393C" w:rsidRPr="00CD3106" w:rsidRDefault="00A1393C" w:rsidP="00BE573B">
      <w:pPr>
        <w:pStyle w:val="Listenabsatz"/>
        <w:numPr>
          <w:ilvl w:val="0"/>
          <w:numId w:val="85"/>
        </w:numPr>
        <w:rPr>
          <w:b/>
          <w:bCs/>
        </w:rPr>
      </w:pPr>
      <w:r>
        <w:t xml:space="preserve">Mit dem Scheffé Test können </w:t>
      </w:r>
      <w:r w:rsidRPr="00CD3106">
        <w:rPr>
          <w:b/>
          <w:bCs/>
        </w:rPr>
        <w:t>beliebige Zellen</w:t>
      </w:r>
      <w:r>
        <w:t xml:space="preserve"> miteinander verglichen werden</w:t>
      </w:r>
    </w:p>
    <w:p w14:paraId="5E51B014" w14:textId="77777777" w:rsidR="00A1393C" w:rsidRPr="00CD3106" w:rsidRDefault="00A1393C" w:rsidP="00BE573B">
      <w:pPr>
        <w:pStyle w:val="Listenabsatz"/>
        <w:numPr>
          <w:ilvl w:val="0"/>
          <w:numId w:val="85"/>
        </w:numPr>
        <w:rPr>
          <w:b/>
          <w:bCs/>
        </w:rPr>
      </w:pPr>
      <w:r>
        <w:t xml:space="preserve">Dieser Test ist ein </w:t>
      </w:r>
      <w:r w:rsidRPr="00CD3106">
        <w:rPr>
          <w:b/>
          <w:bCs/>
        </w:rPr>
        <w:t>a-posteriori Test</w:t>
      </w:r>
      <w:r>
        <w:t xml:space="preserve"> und kommt eher spät (i.e. bei größeren Unterschieden) zu einer Signifikanzaussage</w:t>
      </w:r>
    </w:p>
    <w:p w14:paraId="7EDCDDC8" w14:textId="77777777" w:rsidR="00A1393C" w:rsidRPr="00CD3106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6E43DA" wp14:editId="682DE938">
            <wp:extent cx="2535893" cy="1390650"/>
            <wp:effectExtent l="0" t="0" r="0" b="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546977" cy="139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3EC9" w14:textId="77777777" w:rsidR="00A1393C" w:rsidRPr="00CD3106" w:rsidRDefault="00A1393C" w:rsidP="00BE573B">
      <w:pPr>
        <w:pStyle w:val="Listenabsatz"/>
        <w:numPr>
          <w:ilvl w:val="0"/>
          <w:numId w:val="85"/>
        </w:numPr>
        <w:rPr>
          <w:b/>
          <w:bCs/>
        </w:rPr>
      </w:pPr>
      <w:r>
        <w:t xml:space="preserve">Für a-posteriori Vergleiche zweier </w:t>
      </w:r>
      <w:r w:rsidRPr="00CD3106">
        <w:rPr>
          <w:b/>
          <w:bCs/>
        </w:rPr>
        <w:t>beliebiger Zellmittelwerte</w:t>
      </w:r>
      <w:r>
        <w:t xml:space="preserve"> einer ANOVA mit </w:t>
      </w:r>
      <w:r w:rsidRPr="00CD3106">
        <w:rPr>
          <w:i/>
          <w:iCs/>
        </w:rPr>
        <w:t>m</w:t>
      </w:r>
      <w:r>
        <w:t xml:space="preserve"> Zellen und </w:t>
      </w:r>
      <w:r w:rsidRPr="00CD3106">
        <w:rPr>
          <w:i/>
          <w:iCs/>
        </w:rPr>
        <w:t>n</w:t>
      </w:r>
      <w:r>
        <w:t xml:space="preserve"> Personen je Zelle gilt nach Scheffé</w:t>
      </w:r>
    </w:p>
    <w:p w14:paraId="67B68C0B" w14:textId="77777777" w:rsidR="00A1393C" w:rsidRPr="00CD3106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44590041" wp14:editId="256BA192">
            <wp:extent cx="3124200" cy="1243103"/>
            <wp:effectExtent l="0" t="0" r="0" b="0"/>
            <wp:docPr id="225" name="Grafik 2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fik 225" descr="Ein Bild, das Text enthält.&#10;&#10;Automatisch generierte Beschreibu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136021" cy="12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78E8" w14:textId="77777777" w:rsidR="00A1393C" w:rsidRPr="00CD3106" w:rsidRDefault="00A1393C" w:rsidP="00BE573B">
      <w:pPr>
        <w:pStyle w:val="Listenabsatz"/>
        <w:numPr>
          <w:ilvl w:val="0"/>
          <w:numId w:val="85"/>
        </w:numPr>
        <w:rPr>
          <w:b/>
          <w:bCs/>
        </w:rPr>
      </w:pPr>
      <w:r>
        <w:t xml:space="preserve">Für die Prüfgröße </w:t>
      </w:r>
      <w:proofErr w:type="spellStart"/>
      <w:r>
        <w:t>F</w:t>
      </w:r>
      <w:r w:rsidRPr="00CD3106">
        <w:rPr>
          <w:vertAlign w:val="subscript"/>
        </w:rPr>
        <w:t>corr</w:t>
      </w:r>
      <w:proofErr w:type="spellEnd"/>
      <w:r>
        <w:t xml:space="preserve"> gilt:</w:t>
      </w:r>
    </w:p>
    <w:p w14:paraId="4256403C" w14:textId="47F97A56" w:rsidR="00A1393C" w:rsidRDefault="00A1393C" w:rsidP="00A1393C">
      <w:pPr>
        <w:pStyle w:val="Listenabsatz"/>
        <w:ind w:left="1440"/>
        <w:rPr>
          <w:b/>
          <w:bCs/>
        </w:rPr>
      </w:pPr>
      <w:r>
        <w:rPr>
          <w:noProof/>
        </w:rPr>
        <w:drawing>
          <wp:inline distT="0" distB="0" distL="0" distR="0" wp14:anchorId="2D221D5B" wp14:editId="10CCF232">
            <wp:extent cx="1137356" cy="590550"/>
            <wp:effectExtent l="0" t="0" r="5715" b="0"/>
            <wp:docPr id="226" name="Grafik 2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rafik 226" descr="Ein Bild, das Text enthält.&#10;&#10;Automatisch generierte Beschreibu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137825" cy="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0198" w14:textId="77777777" w:rsidR="00BE573B" w:rsidRDefault="00BE573B" w:rsidP="00A1393C">
      <w:pPr>
        <w:pStyle w:val="Listenabsatz"/>
        <w:ind w:left="1440"/>
        <w:rPr>
          <w:b/>
          <w:bCs/>
        </w:rPr>
      </w:pPr>
    </w:p>
    <w:p w14:paraId="01EB237B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AD0DB5">
        <w:rPr>
          <w:b/>
          <w:bCs/>
        </w:rPr>
        <w:t>Scheffé Test II</w:t>
      </w:r>
      <w:r>
        <w:rPr>
          <w:b/>
          <w:bCs/>
        </w:rPr>
        <w:t>:</w:t>
      </w:r>
    </w:p>
    <w:p w14:paraId="34BCC574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Oft sollen in einer ANOVA a-posteriori auch Mittelwerte von </w:t>
      </w:r>
      <w:r w:rsidRPr="00CD3106">
        <w:rPr>
          <w:b/>
          <w:bCs/>
        </w:rPr>
        <w:t>Treatmentstufen</w:t>
      </w:r>
      <w:r>
        <w:t xml:space="preserve"> ohne Beachtung des anderen Faktors geprüft werden</w:t>
      </w:r>
    </w:p>
    <w:p w14:paraId="48EFCD95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>Es gehen hier wieder mehr als nur die n Personen einer Zelle in die Prüfgröße nach Scheffé ein</w:t>
      </w:r>
    </w:p>
    <w:p w14:paraId="32AEA0D3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21741C3E" wp14:editId="7E6C3336">
            <wp:extent cx="2249637" cy="1247775"/>
            <wp:effectExtent l="0" t="0" r="0" b="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268144" cy="12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945E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Für a-posteriori Vergleiche zweier beliebiger Stufenmittelwerte eines Faktors mit </w:t>
      </w:r>
      <w:r w:rsidRPr="00591471">
        <w:rPr>
          <w:i/>
          <w:iCs/>
        </w:rPr>
        <w:t>p</w:t>
      </w:r>
      <w:r>
        <w:t xml:space="preserve"> Stufen und </w:t>
      </w:r>
      <w:r w:rsidRPr="00591471">
        <w:rPr>
          <w:i/>
          <w:iCs/>
        </w:rPr>
        <w:t>n</w:t>
      </w:r>
      <w:r>
        <w:t xml:space="preserve"> Personen je Zelle gilt nach Scheffé</w:t>
      </w:r>
    </w:p>
    <w:p w14:paraId="2AB4D28F" w14:textId="77777777" w:rsidR="00A1393C" w:rsidRPr="00591471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17F5A3C4" wp14:editId="45986780">
            <wp:extent cx="3169895" cy="1381125"/>
            <wp:effectExtent l="0" t="0" r="0" b="0"/>
            <wp:docPr id="229" name="Grafik 2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rafik 229" descr="Ein Bild, das Text enthält.&#10;&#10;Automatisch generierte Beschreibung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177883" cy="13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hier k = 2 (B</w:t>
      </w:r>
      <w:r>
        <w:rPr>
          <w:vertAlign w:val="subscript"/>
        </w:rPr>
        <w:t>1</w:t>
      </w:r>
      <w:r>
        <w:t xml:space="preserve"> und B</w:t>
      </w:r>
      <w:r>
        <w:rPr>
          <w:vertAlign w:val="subscript"/>
        </w:rPr>
        <w:t>2</w:t>
      </w:r>
      <w:r>
        <w:t>)</w:t>
      </w:r>
    </w:p>
    <w:p w14:paraId="75FE8DE4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Die Prüfgröße </w:t>
      </w:r>
      <w:proofErr w:type="spellStart"/>
      <w:r>
        <w:t>F</w:t>
      </w:r>
      <w:r w:rsidRPr="00591471">
        <w:rPr>
          <w:vertAlign w:val="subscript"/>
        </w:rPr>
        <w:t>corr</w:t>
      </w:r>
      <w:proofErr w:type="spellEnd"/>
      <w:r>
        <w:t xml:space="preserve"> hat</w:t>
      </w:r>
    </w:p>
    <w:p w14:paraId="41964AC8" w14:textId="77777777" w:rsidR="00A1393C" w:rsidRPr="00CD3106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02C7766A" wp14:editId="39167CFA">
            <wp:extent cx="1114425" cy="478631"/>
            <wp:effectExtent l="0" t="0" r="0" b="0"/>
            <wp:docPr id="230" name="Grafik 230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fik 230" descr="Ein Bild, das Text, Uhr enthält.&#10;&#10;Automatisch generierte Beschreibung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118674" cy="4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A450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AD0DB5">
        <w:rPr>
          <w:b/>
          <w:bCs/>
        </w:rPr>
        <w:lastRenderedPageBreak/>
        <w:t>Weitere A-Posteriori Tests</w:t>
      </w:r>
      <w:r>
        <w:rPr>
          <w:b/>
          <w:bCs/>
        </w:rPr>
        <w:t>:</w:t>
      </w:r>
    </w:p>
    <w:p w14:paraId="7C0F59BD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>Der Scheffé Test ist der konservativste unter den üblichen a-posteriori Tests, d.h. er kommt erst bei größeren Mittelwertsunterschiede zu einer signifikanten Entscheidung</w:t>
      </w:r>
    </w:p>
    <w:p w14:paraId="73F2AF34" w14:textId="77777777" w:rsidR="00A1393C" w:rsidRDefault="00A1393C" w:rsidP="00BE573B">
      <w:pPr>
        <w:pStyle w:val="Listenabsatz"/>
        <w:numPr>
          <w:ilvl w:val="0"/>
          <w:numId w:val="85"/>
        </w:numPr>
      </w:pPr>
      <w:r>
        <w:t>Er ist robust gegenüber Verletzungen der Voraussetzungen der ANOVA (</w:t>
      </w:r>
      <w:proofErr w:type="spellStart"/>
      <w:r>
        <w:t>z.B</w:t>
      </w:r>
      <w:proofErr w:type="spellEnd"/>
      <w:r>
        <w:t xml:space="preserve"> zu kleine Stichproben)</w:t>
      </w:r>
    </w:p>
    <w:p w14:paraId="40384E5C" w14:textId="7B650193" w:rsidR="00A1393C" w:rsidRDefault="00A1393C" w:rsidP="00BE573B">
      <w:pPr>
        <w:pStyle w:val="Listenabsatz"/>
        <w:numPr>
          <w:ilvl w:val="0"/>
          <w:numId w:val="85"/>
        </w:numPr>
      </w:pPr>
      <w:r>
        <w:t xml:space="preserve">Andere, progressivere Tests sind der Least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Test (LSD) nach Fisher, der Honest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Test (HSD) nach </w:t>
      </w:r>
      <w:proofErr w:type="spellStart"/>
      <w:r>
        <w:t>Tukey</w:t>
      </w:r>
      <w:proofErr w:type="spellEnd"/>
      <w:r>
        <w:t>, der Duncan-Test oder der Newman-Keuls Test</w:t>
      </w:r>
    </w:p>
    <w:p w14:paraId="6CFA710A" w14:textId="5ECF8A96" w:rsidR="00BE573B" w:rsidRDefault="00BE573B" w:rsidP="00BE573B">
      <w:pPr>
        <w:pStyle w:val="Listenabsatz"/>
        <w:ind w:left="1440"/>
      </w:pPr>
    </w:p>
    <w:p w14:paraId="5B04835E" w14:textId="5730960C" w:rsidR="00BE573B" w:rsidRDefault="00BE573B" w:rsidP="00BE573B">
      <w:pPr>
        <w:pStyle w:val="Listenabsatz"/>
        <w:ind w:left="1440"/>
      </w:pPr>
    </w:p>
    <w:p w14:paraId="7DF92F96" w14:textId="5BA3768A" w:rsidR="00BE573B" w:rsidRDefault="00BE573B" w:rsidP="00BE573B">
      <w:pPr>
        <w:pStyle w:val="Listenabsatz"/>
        <w:ind w:left="1440"/>
      </w:pPr>
    </w:p>
    <w:p w14:paraId="29077F73" w14:textId="1FB12729" w:rsidR="00BE573B" w:rsidRDefault="00BE573B" w:rsidP="00BE573B">
      <w:pPr>
        <w:pStyle w:val="Listenabsatz"/>
        <w:ind w:left="1440"/>
      </w:pPr>
    </w:p>
    <w:p w14:paraId="6A381533" w14:textId="04924668" w:rsidR="00BE573B" w:rsidRDefault="00BE573B" w:rsidP="00BE573B">
      <w:pPr>
        <w:pStyle w:val="Listenabsatz"/>
        <w:ind w:left="1440"/>
      </w:pPr>
    </w:p>
    <w:p w14:paraId="7AA3C770" w14:textId="782714B6" w:rsidR="00BE573B" w:rsidRDefault="00BE573B" w:rsidP="00BE573B">
      <w:pPr>
        <w:pStyle w:val="Listenabsatz"/>
        <w:ind w:left="1440"/>
      </w:pPr>
    </w:p>
    <w:p w14:paraId="0E52823B" w14:textId="0E5ACB82" w:rsidR="00BE573B" w:rsidRDefault="00BE573B" w:rsidP="00BE573B">
      <w:pPr>
        <w:pStyle w:val="Listenabsatz"/>
        <w:ind w:left="1440"/>
      </w:pPr>
    </w:p>
    <w:p w14:paraId="4C3DE4EF" w14:textId="7D849331" w:rsidR="00BE573B" w:rsidRDefault="00BE573B" w:rsidP="00BE573B">
      <w:pPr>
        <w:pStyle w:val="Listenabsatz"/>
        <w:ind w:left="1440"/>
      </w:pPr>
    </w:p>
    <w:p w14:paraId="620FADFE" w14:textId="0E92D865" w:rsidR="00BE573B" w:rsidRDefault="00BE573B" w:rsidP="00BE573B">
      <w:pPr>
        <w:pStyle w:val="Listenabsatz"/>
        <w:ind w:left="1440"/>
      </w:pPr>
    </w:p>
    <w:p w14:paraId="32845C7B" w14:textId="1ADCA098" w:rsidR="00BE573B" w:rsidRDefault="00BE573B" w:rsidP="00BE573B">
      <w:pPr>
        <w:pStyle w:val="Listenabsatz"/>
        <w:ind w:left="1440"/>
      </w:pPr>
    </w:p>
    <w:p w14:paraId="1D09ACC1" w14:textId="1735312C" w:rsidR="00BE573B" w:rsidRDefault="00BE573B" w:rsidP="00BE573B">
      <w:pPr>
        <w:pStyle w:val="Listenabsatz"/>
        <w:ind w:left="1440"/>
      </w:pPr>
    </w:p>
    <w:p w14:paraId="6EAC1C47" w14:textId="5BC5D1F1" w:rsidR="00BE573B" w:rsidRDefault="00BE573B" w:rsidP="00BE573B">
      <w:pPr>
        <w:pStyle w:val="Listenabsatz"/>
        <w:ind w:left="1440"/>
      </w:pPr>
    </w:p>
    <w:p w14:paraId="4F13F805" w14:textId="4C1EC01E" w:rsidR="00BE573B" w:rsidRDefault="00BE573B" w:rsidP="00BE573B">
      <w:pPr>
        <w:pStyle w:val="Listenabsatz"/>
        <w:ind w:left="1440"/>
      </w:pPr>
    </w:p>
    <w:p w14:paraId="52BD12BE" w14:textId="3A84E6AE" w:rsidR="00BE573B" w:rsidRDefault="00BE573B" w:rsidP="00BE573B">
      <w:pPr>
        <w:pStyle w:val="Listenabsatz"/>
        <w:ind w:left="1440"/>
      </w:pPr>
    </w:p>
    <w:p w14:paraId="17926B05" w14:textId="67204F11" w:rsidR="00BE573B" w:rsidRDefault="00BE573B" w:rsidP="00BE573B">
      <w:pPr>
        <w:pStyle w:val="Listenabsatz"/>
        <w:ind w:left="1440"/>
      </w:pPr>
    </w:p>
    <w:p w14:paraId="5D863E7A" w14:textId="0217BF77" w:rsidR="00BE573B" w:rsidRDefault="00BE573B" w:rsidP="00BE573B">
      <w:pPr>
        <w:pStyle w:val="Listenabsatz"/>
        <w:ind w:left="1440"/>
      </w:pPr>
    </w:p>
    <w:p w14:paraId="6418F658" w14:textId="2CAF7E11" w:rsidR="00BE573B" w:rsidRDefault="00BE573B" w:rsidP="00BE573B">
      <w:pPr>
        <w:pStyle w:val="Listenabsatz"/>
        <w:ind w:left="1440"/>
      </w:pPr>
    </w:p>
    <w:p w14:paraId="63841276" w14:textId="5CC53339" w:rsidR="00BE573B" w:rsidRDefault="00BE573B" w:rsidP="00BE573B">
      <w:pPr>
        <w:pStyle w:val="Listenabsatz"/>
        <w:ind w:left="1440"/>
      </w:pPr>
    </w:p>
    <w:p w14:paraId="144B034D" w14:textId="1CCA628A" w:rsidR="00BE573B" w:rsidRDefault="00BE573B" w:rsidP="00BE573B">
      <w:pPr>
        <w:pStyle w:val="Listenabsatz"/>
        <w:ind w:left="1440"/>
      </w:pPr>
    </w:p>
    <w:p w14:paraId="1B32F923" w14:textId="0D8C859D" w:rsidR="00BE573B" w:rsidRDefault="00BE573B" w:rsidP="00BE573B">
      <w:pPr>
        <w:pStyle w:val="Listenabsatz"/>
        <w:ind w:left="1440"/>
      </w:pPr>
    </w:p>
    <w:p w14:paraId="62EE9FF7" w14:textId="777BAEF4" w:rsidR="00BE573B" w:rsidRDefault="00BE573B" w:rsidP="00BE573B">
      <w:pPr>
        <w:pStyle w:val="Listenabsatz"/>
        <w:ind w:left="1440"/>
      </w:pPr>
    </w:p>
    <w:p w14:paraId="5EF3B9E1" w14:textId="472ED4AA" w:rsidR="00BE573B" w:rsidRDefault="00BE573B" w:rsidP="00BE573B">
      <w:pPr>
        <w:pStyle w:val="Listenabsatz"/>
        <w:ind w:left="1440"/>
      </w:pPr>
    </w:p>
    <w:p w14:paraId="6AA1551F" w14:textId="4A4B7E85" w:rsidR="00BE573B" w:rsidRDefault="00BE573B" w:rsidP="00BE573B">
      <w:pPr>
        <w:pStyle w:val="Listenabsatz"/>
        <w:ind w:left="1440"/>
      </w:pPr>
    </w:p>
    <w:p w14:paraId="4D41A29C" w14:textId="6A0822E5" w:rsidR="00BE573B" w:rsidRDefault="00BE573B" w:rsidP="00BE573B">
      <w:pPr>
        <w:pStyle w:val="Listenabsatz"/>
        <w:ind w:left="1440"/>
      </w:pPr>
    </w:p>
    <w:p w14:paraId="552F9E6E" w14:textId="1EDDC9BD" w:rsidR="00BE573B" w:rsidRDefault="00BE573B" w:rsidP="00BE573B">
      <w:pPr>
        <w:pStyle w:val="Listenabsatz"/>
        <w:ind w:left="1440"/>
      </w:pPr>
    </w:p>
    <w:p w14:paraId="3D912117" w14:textId="03AF4980" w:rsidR="00BE573B" w:rsidRDefault="00BE573B" w:rsidP="00BE573B">
      <w:pPr>
        <w:pStyle w:val="Listenabsatz"/>
        <w:ind w:left="1440"/>
      </w:pPr>
    </w:p>
    <w:p w14:paraId="76A35451" w14:textId="72E696B1" w:rsidR="00BE573B" w:rsidRDefault="00BE573B" w:rsidP="00BE573B">
      <w:pPr>
        <w:pStyle w:val="Listenabsatz"/>
        <w:ind w:left="1440"/>
      </w:pPr>
    </w:p>
    <w:p w14:paraId="132FFA77" w14:textId="32A86BF1" w:rsidR="00BE573B" w:rsidRDefault="00BE573B" w:rsidP="00BE573B">
      <w:pPr>
        <w:pStyle w:val="Listenabsatz"/>
        <w:ind w:left="1440"/>
      </w:pPr>
    </w:p>
    <w:p w14:paraId="0241C5AF" w14:textId="304988D7" w:rsidR="00BE573B" w:rsidRDefault="00BE573B" w:rsidP="00BE573B">
      <w:pPr>
        <w:pStyle w:val="Listenabsatz"/>
        <w:ind w:left="1440"/>
      </w:pPr>
    </w:p>
    <w:p w14:paraId="101377C7" w14:textId="55E6C557" w:rsidR="00BE573B" w:rsidRDefault="00BE573B" w:rsidP="00BE573B">
      <w:pPr>
        <w:pStyle w:val="Listenabsatz"/>
        <w:ind w:left="1440"/>
      </w:pPr>
    </w:p>
    <w:p w14:paraId="112D6F5A" w14:textId="171593E2" w:rsidR="00BE573B" w:rsidRDefault="00BE573B" w:rsidP="00BE573B">
      <w:pPr>
        <w:pStyle w:val="Listenabsatz"/>
        <w:ind w:left="1440"/>
      </w:pPr>
    </w:p>
    <w:p w14:paraId="31D703D1" w14:textId="20BA440A" w:rsidR="00BE573B" w:rsidRDefault="00BE573B" w:rsidP="00BE573B">
      <w:pPr>
        <w:pStyle w:val="Listenabsatz"/>
        <w:ind w:left="1440"/>
      </w:pPr>
    </w:p>
    <w:p w14:paraId="24D108AE" w14:textId="0246B4E9" w:rsidR="00BE573B" w:rsidRDefault="00BE573B" w:rsidP="00BE573B">
      <w:pPr>
        <w:pStyle w:val="Listenabsatz"/>
        <w:ind w:left="1440"/>
      </w:pPr>
    </w:p>
    <w:p w14:paraId="6D96FCDF" w14:textId="546FF9FD" w:rsidR="00BE573B" w:rsidRDefault="00BE573B" w:rsidP="00BE573B">
      <w:pPr>
        <w:pStyle w:val="Listenabsatz"/>
        <w:ind w:left="1440"/>
      </w:pPr>
    </w:p>
    <w:p w14:paraId="29B8B9DB" w14:textId="2EBEC520" w:rsidR="00BE573B" w:rsidRDefault="00BE573B" w:rsidP="00BE573B">
      <w:pPr>
        <w:pStyle w:val="Listenabsatz"/>
        <w:ind w:left="1440"/>
      </w:pPr>
    </w:p>
    <w:p w14:paraId="679D29CD" w14:textId="77777777" w:rsidR="00BE573B" w:rsidRDefault="00BE573B" w:rsidP="00BE573B">
      <w:pPr>
        <w:pStyle w:val="Listenabsatz"/>
        <w:ind w:left="1440"/>
      </w:pPr>
    </w:p>
    <w:p w14:paraId="4B22EBA0" w14:textId="77777777" w:rsidR="00A1393C" w:rsidRDefault="00A1393C" w:rsidP="00A1393C">
      <w:pPr>
        <w:rPr>
          <w:b/>
          <w:bCs/>
          <w:sz w:val="28"/>
          <w:szCs w:val="28"/>
        </w:rPr>
      </w:pPr>
      <w:r w:rsidRPr="009452AE">
        <w:rPr>
          <w:b/>
          <w:bCs/>
          <w:sz w:val="28"/>
          <w:szCs w:val="28"/>
        </w:rPr>
        <w:lastRenderedPageBreak/>
        <w:t>4. Die Varianzanalyse für Messwiederholungsdaten</w:t>
      </w:r>
    </w:p>
    <w:p w14:paraId="15B6288D" w14:textId="77777777" w:rsidR="00A1393C" w:rsidRPr="0098491E" w:rsidRDefault="00A1393C" w:rsidP="00A1393C">
      <w:pPr>
        <w:rPr>
          <w:b/>
          <w:bCs/>
          <w:u w:val="single"/>
        </w:rPr>
      </w:pPr>
      <w:r w:rsidRPr="0098491E">
        <w:rPr>
          <w:b/>
          <w:bCs/>
          <w:u w:val="single"/>
        </w:rPr>
        <w:t xml:space="preserve">Einfaktorielle </w:t>
      </w:r>
      <w:proofErr w:type="spellStart"/>
      <w:r w:rsidRPr="0098491E">
        <w:rPr>
          <w:b/>
          <w:bCs/>
          <w:u w:val="single"/>
        </w:rPr>
        <w:t>rmANOVA</w:t>
      </w:r>
      <w:proofErr w:type="spellEnd"/>
    </w:p>
    <w:p w14:paraId="083E7162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Bisher nur Varianzanalyse für unabhängige Daten (Person kommt nur einmal in ANOVA vor, nicht mehrmals)</w:t>
      </w:r>
    </w:p>
    <w:p w14:paraId="5E906D01" w14:textId="77777777" w:rsidR="00A1393C" w:rsidRPr="0098491E" w:rsidRDefault="00A1393C" w:rsidP="00BE573B">
      <w:pPr>
        <w:pStyle w:val="Listenabsatz"/>
        <w:numPr>
          <w:ilvl w:val="0"/>
          <w:numId w:val="69"/>
        </w:numPr>
      </w:pPr>
      <w:r>
        <w:t xml:space="preserve"> Jetzt Varianzanalyse für abhängige Daten (</w:t>
      </w:r>
      <w:proofErr w:type="spellStart"/>
      <w:r>
        <w:t>repeated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) am Beispiel der </w:t>
      </w:r>
      <w:r w:rsidRPr="0098491E">
        <w:rPr>
          <w:b/>
          <w:bCs/>
        </w:rPr>
        <w:t xml:space="preserve">Einfaktoriellen </w:t>
      </w:r>
      <w:proofErr w:type="spellStart"/>
      <w:r w:rsidRPr="0098491E">
        <w:rPr>
          <w:b/>
          <w:bCs/>
        </w:rPr>
        <w:t>rmANOVA</w:t>
      </w:r>
      <w:proofErr w:type="spellEnd"/>
      <w:r w:rsidRPr="0098491E">
        <w:rPr>
          <w:b/>
          <w:bCs/>
        </w:rPr>
        <w:t xml:space="preserve"> (</w:t>
      </w:r>
      <w:proofErr w:type="spellStart"/>
      <w:r w:rsidRPr="0098491E">
        <w:rPr>
          <w:b/>
          <w:bCs/>
        </w:rPr>
        <w:t>repeated</w:t>
      </w:r>
      <w:proofErr w:type="spellEnd"/>
      <w:r w:rsidRPr="0098491E">
        <w:rPr>
          <w:b/>
          <w:bCs/>
        </w:rPr>
        <w:t xml:space="preserve"> </w:t>
      </w:r>
      <w:proofErr w:type="spellStart"/>
      <w:r w:rsidRPr="0098491E">
        <w:rPr>
          <w:b/>
          <w:bCs/>
        </w:rPr>
        <w:t>measures</w:t>
      </w:r>
      <w:proofErr w:type="spellEnd"/>
      <w:r w:rsidRPr="0098491E">
        <w:rPr>
          <w:b/>
          <w:bCs/>
        </w:rPr>
        <w:t>)</w:t>
      </w:r>
    </w:p>
    <w:p w14:paraId="65B2A63D" w14:textId="77777777" w:rsidR="00A1393C" w:rsidRPr="0098491E" w:rsidRDefault="00A1393C" w:rsidP="00BE573B">
      <w:pPr>
        <w:pStyle w:val="Listenabsatz"/>
        <w:numPr>
          <w:ilvl w:val="0"/>
          <w:numId w:val="69"/>
        </w:numPr>
      </w:pPr>
      <w:r>
        <w:rPr>
          <w:bCs/>
        </w:rPr>
        <w:t xml:space="preserve">Erweiterung auf Zwei- oder </w:t>
      </w:r>
      <w:proofErr w:type="spellStart"/>
      <w:r>
        <w:rPr>
          <w:bCs/>
        </w:rPr>
        <w:t>Mehrfaktorielle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rmANOVA</w:t>
      </w:r>
      <w:proofErr w:type="spellEnd"/>
      <w:r>
        <w:rPr>
          <w:bCs/>
        </w:rPr>
        <w:t xml:space="preserve"> ist ohne weiteres möglich</w:t>
      </w:r>
    </w:p>
    <w:p w14:paraId="11A05B10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98491E">
        <w:rPr>
          <w:b/>
          <w:bCs/>
        </w:rPr>
        <w:t>Ziel</w:t>
      </w:r>
      <w:r>
        <w:t xml:space="preserve">: Analyse des Einflusses einer </w:t>
      </w:r>
      <w:r w:rsidRPr="0098491E">
        <w:rPr>
          <w:b/>
          <w:bCs/>
        </w:rPr>
        <w:t>unabhängigen Variablen</w:t>
      </w:r>
      <w:r>
        <w:t xml:space="preserve"> (</w:t>
      </w:r>
      <w:proofErr w:type="spellStart"/>
      <w:r>
        <w:t>UVn</w:t>
      </w:r>
      <w:proofErr w:type="spellEnd"/>
      <w:r>
        <w:t xml:space="preserve">) auf eine </w:t>
      </w:r>
      <w:r w:rsidRPr="0098491E">
        <w:rPr>
          <w:b/>
          <w:bCs/>
        </w:rPr>
        <w:t>abhängige Variable</w:t>
      </w:r>
      <w:r>
        <w:t xml:space="preserve"> (AV) (bei </w:t>
      </w:r>
      <w:proofErr w:type="spellStart"/>
      <w:r>
        <w:t>Mehrfaktoriellen</w:t>
      </w:r>
      <w:proofErr w:type="spellEnd"/>
      <w:r>
        <w:t xml:space="preserve"> </w:t>
      </w:r>
      <w:proofErr w:type="spellStart"/>
      <w:r>
        <w:t>rmANOVA</w:t>
      </w:r>
      <w:proofErr w:type="spellEnd"/>
      <w:r>
        <w:t xml:space="preserve"> mehr unabhängige Variablen dazu)</w:t>
      </w:r>
    </w:p>
    <w:p w14:paraId="4FD233AD" w14:textId="77777777" w:rsidR="00A1393C" w:rsidRPr="0098491E" w:rsidRDefault="00A1393C" w:rsidP="00BE573B">
      <w:pPr>
        <w:pStyle w:val="Listenabsatz"/>
        <w:numPr>
          <w:ilvl w:val="0"/>
          <w:numId w:val="69"/>
        </w:numPr>
      </w:pPr>
      <w:r>
        <w:t xml:space="preserve">Die AV muss dabei </w:t>
      </w:r>
      <w:r w:rsidRPr="0098491E">
        <w:rPr>
          <w:b/>
          <w:bCs/>
        </w:rPr>
        <w:t>stetig</w:t>
      </w:r>
      <w:r>
        <w:t xml:space="preserve"> sein (mind. intervallskaliert) die </w:t>
      </w:r>
      <w:proofErr w:type="spellStart"/>
      <w:r>
        <w:t>UVn</w:t>
      </w:r>
      <w:proofErr w:type="spellEnd"/>
      <w:r>
        <w:t xml:space="preserve"> sind </w:t>
      </w:r>
      <w:proofErr w:type="spellStart"/>
      <w:r>
        <w:t>i.d.R</w:t>
      </w:r>
      <w:proofErr w:type="spellEnd"/>
      <w:r>
        <w:t xml:space="preserve"> </w:t>
      </w:r>
      <w:r w:rsidRPr="0098491E">
        <w:rPr>
          <w:b/>
          <w:bCs/>
        </w:rPr>
        <w:t>nominal- oder ordinalskaliert</w:t>
      </w:r>
    </w:p>
    <w:p w14:paraId="4E155CE6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 xml:space="preserve">Anders als bei der einfaktoriellen ANOVA werden in der </w:t>
      </w:r>
      <w:proofErr w:type="spellStart"/>
      <w:r>
        <w:t>rmANOVA</w:t>
      </w:r>
      <w:proofErr w:type="spellEnd"/>
      <w:r>
        <w:t xml:space="preserve"> </w:t>
      </w:r>
      <w:r w:rsidRPr="0098491E">
        <w:rPr>
          <w:b/>
          <w:bCs/>
        </w:rPr>
        <w:t>dieselben Merkmalsträger</w:t>
      </w:r>
      <w:r>
        <w:t xml:space="preserve"> in allen Treatmentstufen beobachtet („Messwiederholung“)</w:t>
      </w:r>
    </w:p>
    <w:p w14:paraId="2499B05C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98491E">
        <w:rPr>
          <w:b/>
          <w:bCs/>
        </w:rPr>
        <w:t>Vorteil</w:t>
      </w:r>
      <w:r>
        <w:t xml:space="preserve">: Die Fehlervarianz wird i.d.R. kleiner (also F eher größer und somit signifikant), da sich die zufällige Unterschiedlichkeit zwischen den Versuchspersonen auf alle Stufenmittelwerte gleichartig ist </w:t>
      </w:r>
      <w:r>
        <w:sym w:font="Symbol" w:char="F0AE"/>
      </w:r>
      <w:r>
        <w:t xml:space="preserve"> </w:t>
      </w:r>
      <w:r w:rsidRPr="0098491E">
        <w:rPr>
          <w:b/>
          <w:bCs/>
        </w:rPr>
        <w:t>schärfere Testung</w:t>
      </w:r>
    </w:p>
    <w:p w14:paraId="370F73DE" w14:textId="77777777" w:rsidR="00A1393C" w:rsidRPr="0098491E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>Es braucht auch nicht auf Varianzhomogenität zwischen den Versuchspersonen geachtet zu werden</w:t>
      </w:r>
    </w:p>
    <w:p w14:paraId="66DCD932" w14:textId="77777777" w:rsidR="00A1393C" w:rsidRPr="00052872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98491E">
        <w:rPr>
          <w:b/>
          <w:bCs/>
        </w:rPr>
        <w:t>Nachteil</w:t>
      </w:r>
      <w:r>
        <w:t xml:space="preserve">: Die </w:t>
      </w:r>
      <w:proofErr w:type="spellStart"/>
      <w:r>
        <w:t>rmANOVA</w:t>
      </w:r>
      <w:proofErr w:type="spellEnd"/>
      <w:r>
        <w:t xml:space="preserve"> ist durch </w:t>
      </w:r>
      <w:r w:rsidRPr="0098491E">
        <w:rPr>
          <w:b/>
          <w:bCs/>
        </w:rPr>
        <w:t>anspruchsvollere Voraussetzungen</w:t>
      </w:r>
      <w:r>
        <w:t xml:space="preserve"> gekennzeichnet als die ANOVA</w:t>
      </w:r>
    </w:p>
    <w:p w14:paraId="4185534B" w14:textId="77777777" w:rsidR="00A1393C" w:rsidRPr="00052872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>Zudem wirkt sich der Ausfall eines Merkmalsträgers (Drop-Out) auf alle Stufen aus (Problem Längsschnitt)</w:t>
      </w:r>
    </w:p>
    <w:p w14:paraId="32D92EF3" w14:textId="77777777" w:rsidR="00A1393C" w:rsidRDefault="00A1393C" w:rsidP="00BE573B">
      <w:pPr>
        <w:pStyle w:val="Listenabsatz"/>
        <w:numPr>
          <w:ilvl w:val="0"/>
          <w:numId w:val="86"/>
        </w:numPr>
        <w:rPr>
          <w:b/>
          <w:bCs/>
        </w:rPr>
      </w:pPr>
      <w:r w:rsidRPr="00052872">
        <w:rPr>
          <w:b/>
          <w:bCs/>
        </w:rPr>
        <w:t xml:space="preserve">Wenn anwendbar, ist die </w:t>
      </w:r>
      <w:proofErr w:type="spellStart"/>
      <w:r w:rsidRPr="00052872">
        <w:rPr>
          <w:b/>
          <w:bCs/>
        </w:rPr>
        <w:t>rmANOVA</w:t>
      </w:r>
      <w:proofErr w:type="spellEnd"/>
      <w:r w:rsidRPr="00052872">
        <w:rPr>
          <w:b/>
          <w:bCs/>
        </w:rPr>
        <w:t xml:space="preserve"> trotzdem zumeist das wünschenswertere Design</w:t>
      </w:r>
    </w:p>
    <w:p w14:paraId="50EAFDCA" w14:textId="77777777" w:rsidR="00A1393C" w:rsidRDefault="00A1393C" w:rsidP="00A1393C">
      <w:pPr>
        <w:pStyle w:val="Listenabsatz"/>
        <w:ind w:left="785"/>
        <w:rPr>
          <w:b/>
          <w:bCs/>
        </w:rPr>
      </w:pPr>
    </w:p>
    <w:p w14:paraId="6216FC3B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052872">
        <w:rPr>
          <w:b/>
          <w:bCs/>
        </w:rPr>
        <w:t>Annahmen</w:t>
      </w:r>
      <w:r>
        <w:rPr>
          <w:b/>
          <w:bCs/>
        </w:rPr>
        <w:t>:</w:t>
      </w:r>
    </w:p>
    <w:p w14:paraId="26D75913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 xml:space="preserve">Die Beobachtungen müssen </w:t>
      </w:r>
      <w:r w:rsidRPr="0068155B">
        <w:rPr>
          <w:b/>
          <w:bCs/>
        </w:rPr>
        <w:t>abhängig</w:t>
      </w:r>
      <w:r>
        <w:t xml:space="preserve"> sein</w:t>
      </w:r>
    </w:p>
    <w:p w14:paraId="2E80E81F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>Die Fehler innerhalb einer Person sollen normalverteilt sein mit einem Erwartungswert von 0 (z.B. Messgerät bei einer Person verstellt)</w:t>
      </w:r>
    </w:p>
    <w:p w14:paraId="2255CC46" w14:textId="77777777" w:rsidR="00A1393C" w:rsidRPr="0068155B" w:rsidRDefault="00A1393C" w:rsidP="00BE573B">
      <w:pPr>
        <w:pStyle w:val="Listenabsatz"/>
        <w:numPr>
          <w:ilvl w:val="0"/>
          <w:numId w:val="89"/>
        </w:numPr>
      </w:pPr>
      <w:r>
        <w:t xml:space="preserve">Die Varianzen der Differenzen zwischen den Treatmentstufen müssen gleich sein </w:t>
      </w:r>
      <w:r>
        <w:sym w:font="Symbol" w:char="F0AE"/>
      </w:r>
      <w:r>
        <w:t xml:space="preserve"> </w:t>
      </w:r>
      <w:r w:rsidRPr="0068155B">
        <w:rPr>
          <w:b/>
          <w:bCs/>
        </w:rPr>
        <w:t>Sphärizitätsannahme</w:t>
      </w:r>
    </w:p>
    <w:p w14:paraId="508A5931" w14:textId="77777777" w:rsidR="00A1393C" w:rsidRPr="0068155B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2EC54CB4" wp14:editId="621C639D">
            <wp:extent cx="3305175" cy="1257478"/>
            <wp:effectExtent l="0" t="0" r="0" b="0"/>
            <wp:docPr id="232" name="Grafik 23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Grafik 232" descr="Ein Bild, das Text enthält.&#10;&#10;Automatisch generierte Beschreibung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311497" cy="125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9CBE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>Die Sphärizitätsannahme ist eine wichtige Voraussetzung</w:t>
      </w:r>
    </w:p>
    <w:p w14:paraId="3B660D19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 xml:space="preserve">Verletzungen führen zu </w:t>
      </w:r>
      <w:r w:rsidRPr="0068155B">
        <w:rPr>
          <w:b/>
          <w:bCs/>
        </w:rPr>
        <w:t>progressiveren</w:t>
      </w:r>
      <w:r>
        <w:t xml:space="preserve"> Entscheidungen bei der der F-Prüfgröße, d.h. es stellen sich schneller Signifikanzen ein (unerwünscht)</w:t>
      </w:r>
    </w:p>
    <w:p w14:paraId="55115D62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 xml:space="preserve">Die Sphärizitätsannahme wird mit dem </w:t>
      </w:r>
      <w:proofErr w:type="spellStart"/>
      <w:r w:rsidRPr="0068155B">
        <w:rPr>
          <w:b/>
          <w:bCs/>
        </w:rPr>
        <w:t>Mauchly</w:t>
      </w:r>
      <w:proofErr w:type="spellEnd"/>
      <w:r w:rsidRPr="0068155B">
        <w:rPr>
          <w:b/>
          <w:bCs/>
        </w:rPr>
        <w:t xml:space="preserve"> Test</w:t>
      </w:r>
      <w:r>
        <w:t xml:space="preserve"> auf Sphärizität geprüft (wenn er signifikant wird, ist die Sphärizität nicht gegeben)</w:t>
      </w:r>
    </w:p>
    <w:p w14:paraId="1638689F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t xml:space="preserve">Ist die Sphärizität verletzt, so ist eine </w:t>
      </w:r>
      <w:r w:rsidRPr="0068155B">
        <w:rPr>
          <w:b/>
          <w:bCs/>
        </w:rPr>
        <w:t>Korrektur der Freiheitsgrade</w:t>
      </w:r>
      <w:r>
        <w:t xml:space="preserve"> vorzunehmen (aber: Malte empfiehlt, die Freiheitsgradkorrektur </w:t>
      </w:r>
      <w:r w:rsidRPr="0068155B">
        <w:rPr>
          <w:b/>
          <w:bCs/>
        </w:rPr>
        <w:t>immer</w:t>
      </w:r>
      <w:r>
        <w:t xml:space="preserve"> durchzuführen).</w:t>
      </w:r>
    </w:p>
    <w:p w14:paraId="0D126472" w14:textId="77777777" w:rsidR="00A1393C" w:rsidRDefault="00A1393C" w:rsidP="00BE573B">
      <w:pPr>
        <w:pStyle w:val="Listenabsatz"/>
        <w:numPr>
          <w:ilvl w:val="0"/>
          <w:numId w:val="89"/>
        </w:numPr>
      </w:pPr>
      <w:r>
        <w:lastRenderedPageBreak/>
        <w:t xml:space="preserve">Korrekturmethoden sind die </w:t>
      </w:r>
      <w:proofErr w:type="spellStart"/>
      <w:r w:rsidRPr="0068155B">
        <w:rPr>
          <w:b/>
          <w:bCs/>
        </w:rPr>
        <w:t>Greenhouse</w:t>
      </w:r>
      <w:proofErr w:type="spellEnd"/>
      <w:r w:rsidRPr="0068155B">
        <w:rPr>
          <w:b/>
          <w:bCs/>
        </w:rPr>
        <w:t>-Geisser</w:t>
      </w:r>
      <w:r>
        <w:t xml:space="preserve"> Korrektur sowie die </w:t>
      </w:r>
      <w:r w:rsidRPr="0068155B">
        <w:rPr>
          <w:b/>
          <w:bCs/>
        </w:rPr>
        <w:t>Huynh-</w:t>
      </w:r>
      <w:proofErr w:type="spellStart"/>
      <w:r w:rsidRPr="0068155B">
        <w:rPr>
          <w:b/>
          <w:bCs/>
        </w:rPr>
        <w:t>Feldt</w:t>
      </w:r>
      <w:proofErr w:type="spellEnd"/>
      <w:r>
        <w:t xml:space="preserve"> Korrektur</w:t>
      </w:r>
    </w:p>
    <w:p w14:paraId="15A4243C" w14:textId="77777777" w:rsidR="00A1393C" w:rsidRPr="0068155B" w:rsidRDefault="00A1393C" w:rsidP="00A1393C">
      <w:pPr>
        <w:pStyle w:val="Listenabsatz"/>
        <w:ind w:left="1440"/>
      </w:pPr>
    </w:p>
    <w:p w14:paraId="550EDBD3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052872">
        <w:rPr>
          <w:b/>
          <w:bCs/>
        </w:rPr>
        <w:t>QS-Zerlegung:</w:t>
      </w:r>
    </w:p>
    <w:p w14:paraId="3614192D" w14:textId="77777777" w:rsidR="00A1393C" w:rsidRDefault="00A1393C" w:rsidP="00A1393C">
      <w:pPr>
        <w:pStyle w:val="Listenabsatz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267026" wp14:editId="3BA95425">
                <wp:simplePos x="0" y="0"/>
                <wp:positionH relativeFrom="column">
                  <wp:posOffset>5281929</wp:posOffset>
                </wp:positionH>
                <wp:positionV relativeFrom="paragraph">
                  <wp:posOffset>2366010</wp:posOffset>
                </wp:positionV>
                <wp:extent cx="45719" cy="361950"/>
                <wp:effectExtent l="38100" t="38100" r="50165" b="19050"/>
                <wp:wrapNone/>
                <wp:docPr id="253" name="Gerade Verbindung mit Pfe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1685" id="Gerade Verbindung mit Pfeil 253" o:spid="_x0000_s1026" type="#_x0000_t32" style="position:absolute;margin-left:415.9pt;margin-top:186.3pt;width:3.6pt;height:28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A0DF079" wp14:editId="33CF346A">
                <wp:simplePos x="0" y="0"/>
                <wp:positionH relativeFrom="column">
                  <wp:posOffset>2240515</wp:posOffset>
                </wp:positionH>
                <wp:positionV relativeFrom="paragraph">
                  <wp:posOffset>555930</wp:posOffset>
                </wp:positionV>
                <wp:extent cx="195120" cy="1174320"/>
                <wp:effectExtent l="57150" t="38100" r="52705" b="45085"/>
                <wp:wrapNone/>
                <wp:docPr id="252" name="Freihand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95120" cy="11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7F84" id="Freihand 252" o:spid="_x0000_s1026" type="#_x0000_t75" style="position:absolute;margin-left:175.7pt;margin-top:43.05pt;width:16.75pt;height:9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F1A93E9" wp14:editId="29A91D79">
                <wp:simplePos x="0" y="0"/>
                <wp:positionH relativeFrom="column">
                  <wp:posOffset>1042435</wp:posOffset>
                </wp:positionH>
                <wp:positionV relativeFrom="paragraph">
                  <wp:posOffset>660690</wp:posOffset>
                </wp:positionV>
                <wp:extent cx="231480" cy="1088280"/>
                <wp:effectExtent l="57150" t="38100" r="54610" b="55245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3148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08EC" id="Freihand 251" o:spid="_x0000_s1026" type="#_x0000_t75" style="position:absolute;margin-left:81.4pt;margin-top:51.3pt;width:19.65pt;height:87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">
                <v:imagedata r:id="rId23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DC7DE7" wp14:editId="40D6E3AE">
            <wp:extent cx="4705350" cy="2505075"/>
            <wp:effectExtent l="0" t="0" r="0" b="9525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9FED" w14:textId="77777777" w:rsidR="00A1393C" w:rsidRDefault="00A1393C" w:rsidP="00A1393C">
      <w:pPr>
        <w:pStyle w:val="Listenabsatz"/>
        <w:ind w:left="1440"/>
      </w:pPr>
      <w:proofErr w:type="spellStart"/>
      <w:r>
        <w:t>QS</w:t>
      </w:r>
      <w:r w:rsidRPr="00BA31F4">
        <w:rPr>
          <w:vertAlign w:val="subscript"/>
        </w:rPr>
        <w:t>Zwischen</w:t>
      </w:r>
      <w:proofErr w:type="spellEnd"/>
      <w:r>
        <w:t xml:space="preserve"> = Streuung zwischen Personen (uninteressant)</w:t>
      </w:r>
      <w:r>
        <w:tab/>
        <w:t>Interaktion</w:t>
      </w:r>
    </w:p>
    <w:p w14:paraId="4B021300" w14:textId="77777777" w:rsidR="00A1393C" w:rsidRDefault="00A1393C" w:rsidP="00A1393C">
      <w:pPr>
        <w:pStyle w:val="Listenabsatz"/>
        <w:ind w:left="1440"/>
      </w:pPr>
      <w:proofErr w:type="spellStart"/>
      <w:r>
        <w:t>QS</w:t>
      </w:r>
      <w:r w:rsidRPr="00CF2983">
        <w:rPr>
          <w:vertAlign w:val="subscript"/>
        </w:rPr>
        <w:t>Innerhalb</w:t>
      </w:r>
      <w:proofErr w:type="spellEnd"/>
      <w:r>
        <w:t xml:space="preserve"> = Streuung innerhalb von Personen </w:t>
      </w:r>
      <w:r>
        <w:tab/>
      </w:r>
      <w:r>
        <w:tab/>
      </w:r>
      <w:r>
        <w:tab/>
        <w:t>Person/Faktorstufe</w:t>
      </w:r>
    </w:p>
    <w:p w14:paraId="299FC0EA" w14:textId="77777777" w:rsidR="00A1393C" w:rsidRDefault="00A1393C" w:rsidP="00A1393C">
      <w:pPr>
        <w:pStyle w:val="Listenabsatz"/>
        <w:ind w:left="1440"/>
      </w:pPr>
      <w:proofErr w:type="spellStart"/>
      <w:r>
        <w:t>QS</w:t>
      </w:r>
      <w:r w:rsidRPr="00BA31F4">
        <w:rPr>
          <w:vertAlign w:val="subscript"/>
        </w:rPr>
        <w:t>Treat</w:t>
      </w:r>
      <w:proofErr w:type="spellEnd"/>
      <w:r>
        <w:t xml:space="preserve"> = Wirkung der Faktorstufen (interessant)</w:t>
      </w:r>
    </w:p>
    <w:p w14:paraId="70B8A9A5" w14:textId="77777777" w:rsidR="00A1393C" w:rsidRDefault="00A1393C" w:rsidP="00A1393C">
      <w:pPr>
        <w:pStyle w:val="Listenabsatz"/>
        <w:ind w:left="1440"/>
      </w:pPr>
      <w:proofErr w:type="spellStart"/>
      <w:r>
        <w:t>QS</w:t>
      </w:r>
      <w:r w:rsidRPr="00BA31F4">
        <w:rPr>
          <w:vertAlign w:val="subscript"/>
        </w:rPr>
        <w:t>Fehler</w:t>
      </w:r>
      <w:proofErr w:type="spellEnd"/>
      <w:r w:rsidRPr="00BA31F4">
        <w:rPr>
          <w:vertAlign w:val="subscript"/>
        </w:rPr>
        <w:t xml:space="preserve"> </w:t>
      </w:r>
      <w:r>
        <w:t>= Streuung innerhalb einer Person (Prüfstreuung)</w:t>
      </w:r>
    </w:p>
    <w:p w14:paraId="77511A92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Der einfaktoriellen </w:t>
      </w:r>
      <w:proofErr w:type="spellStart"/>
      <w:r>
        <w:t>rmANOVA</w:t>
      </w:r>
      <w:proofErr w:type="spellEnd"/>
      <w:r>
        <w:t xml:space="preserve"> liegt ein einfaches lineares Modell zugrunde:</w:t>
      </w:r>
    </w:p>
    <w:p w14:paraId="7D754826" w14:textId="77777777" w:rsidR="00A1393C" w:rsidRDefault="00A1393C" w:rsidP="00A1393C">
      <w:pPr>
        <w:pStyle w:val="Listenabsatz"/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EE95F1C" wp14:editId="29F260EF">
                <wp:simplePos x="0" y="0"/>
                <wp:positionH relativeFrom="column">
                  <wp:posOffset>2099310</wp:posOffset>
                </wp:positionH>
                <wp:positionV relativeFrom="paragraph">
                  <wp:posOffset>856615</wp:posOffset>
                </wp:positionV>
                <wp:extent cx="1087120" cy="190500"/>
                <wp:effectExtent l="38100" t="38100" r="55880" b="57150"/>
                <wp:wrapNone/>
                <wp:docPr id="278" name="Freihand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8712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0DAA" id="Freihand 278" o:spid="_x0000_s1026" type="#_x0000_t75" style="position:absolute;margin-left:164.6pt;margin-top:66.75pt;width:87pt;height:16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">
                <v:imagedata r:id="rId24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7D674C" wp14:editId="2FF0AA79">
            <wp:extent cx="3613150" cy="1900559"/>
            <wp:effectExtent l="19050" t="19050" r="25400" b="23495"/>
            <wp:docPr id="254" name="Grafik 25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Grafik 254" descr="Ein Bild, das Text enthält.&#10;&#10;Automatisch generierte Beschreibung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3619161" cy="1903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5DD66A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Daraus lässt sich nun die Quadratsummenzerlegung in der Varianzanalyse ableiten:</w:t>
      </w:r>
    </w:p>
    <w:p w14:paraId="05F756AF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3EC8B1F5" wp14:editId="345FE137">
            <wp:extent cx="4183063" cy="1476375"/>
            <wp:effectExtent l="0" t="0" r="8255" b="0"/>
            <wp:docPr id="282" name="Grafik 28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Grafik 282" descr="Ein Bild, das Text enthält.&#10;&#10;Automatisch generierte Beschreibung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200822" cy="14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378F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Die </w:t>
      </w:r>
      <w:proofErr w:type="spellStart"/>
      <w:r>
        <w:t>QS</w:t>
      </w:r>
      <w:r w:rsidRPr="00AC3C0A">
        <w:rPr>
          <w:vertAlign w:val="subscript"/>
        </w:rPr>
        <w:t>Innerhalb</w:t>
      </w:r>
      <w:proofErr w:type="spellEnd"/>
      <w:r>
        <w:t xml:space="preserve"> zerfällt in:</w:t>
      </w:r>
    </w:p>
    <w:p w14:paraId="34F16DCC" w14:textId="77777777" w:rsidR="00A1393C" w:rsidRPr="00BA31F4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5D4FD352" wp14:editId="5A6AD08C">
            <wp:extent cx="4209018" cy="857250"/>
            <wp:effectExtent l="0" t="0" r="1270" b="0"/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225954" cy="8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06E6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 w:rsidRPr="0068155B">
        <w:rPr>
          <w:b/>
          <w:bCs/>
        </w:rPr>
        <w:lastRenderedPageBreak/>
        <w:t>Prüfgröße &amp; Ergebnistabelle:</w:t>
      </w:r>
    </w:p>
    <w:p w14:paraId="0E2B6C97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Aus den Quadratsummen lassen sich wieder spezielle Varianzen bestimmen, die </w:t>
      </w:r>
      <w:r w:rsidRPr="00AC178A">
        <w:rPr>
          <w:b/>
          <w:bCs/>
        </w:rPr>
        <w:t>Populationsvarianzen</w:t>
      </w:r>
      <w:r>
        <w:t xml:space="preserve"> </w:t>
      </w:r>
      <w:r>
        <w:rPr>
          <w:noProof/>
        </w:rPr>
        <w:drawing>
          <wp:inline distT="0" distB="0" distL="0" distR="0" wp14:anchorId="4ECF69F1" wp14:editId="06202FA6">
            <wp:extent cx="209550" cy="172130"/>
            <wp:effectExtent l="0" t="0" r="0" b="0"/>
            <wp:docPr id="283" name="Grafi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11526" cy="1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97D3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Dazu werden wieder die </w:t>
      </w:r>
      <w:r w:rsidRPr="00AC178A">
        <w:rPr>
          <w:b/>
          <w:bCs/>
        </w:rPr>
        <w:t>Freiheitsgrade</w:t>
      </w:r>
      <w:r>
        <w:t xml:space="preserve"> (</w:t>
      </w:r>
      <w:proofErr w:type="spellStart"/>
      <w:r w:rsidRPr="00AC178A">
        <w:rPr>
          <w:i/>
          <w:iCs/>
        </w:rPr>
        <w:t>df</w:t>
      </w:r>
      <w:proofErr w:type="spellEnd"/>
      <w:r>
        <w:t xml:space="preserve">, </w:t>
      </w:r>
      <w:proofErr w:type="spellStart"/>
      <w:r>
        <w:t>degrees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freedom</w:t>
      </w:r>
      <w:proofErr w:type="spellEnd"/>
      <w:r>
        <w:t>) benötigt</w:t>
      </w:r>
    </w:p>
    <w:p w14:paraId="795A519D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In der </w:t>
      </w:r>
      <w:proofErr w:type="spellStart"/>
      <w:r>
        <w:t>rmANOVA</w:t>
      </w:r>
      <w:proofErr w:type="spellEnd"/>
      <w:r>
        <w:t xml:space="preserve"> gilt:</w:t>
      </w:r>
    </w:p>
    <w:p w14:paraId="18F9FDAE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1BD0B8C4" wp14:editId="314CF94B">
            <wp:extent cx="1647825" cy="1221663"/>
            <wp:effectExtent l="0" t="0" r="0" b="0"/>
            <wp:docPr id="284" name="Grafik 28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Grafik 284" descr="Ein Bild, das Text enthält.&#10;&#10;Automatisch generierte Beschreibung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652575" cy="12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C99D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Damit werden die Populationsvarianzen berechnet als</w:t>
      </w:r>
    </w:p>
    <w:p w14:paraId="2C9457DD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71046DA9" wp14:editId="51EFEE2B">
            <wp:extent cx="2466975" cy="2140269"/>
            <wp:effectExtent l="0" t="0" r="0" b="0"/>
            <wp:docPr id="286" name="Grafik 28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Grafik 286" descr="Ein Bild, das Text enthält.&#10;&#10;Automatisch generierte Beschreibung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475196" cy="214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8C3B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7C90D889" wp14:editId="5BCFF5B5">
            <wp:extent cx="3086100" cy="1420380"/>
            <wp:effectExtent l="0" t="0" r="0" b="8890"/>
            <wp:docPr id="287" name="Grafik 28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Grafik 287" descr="Ein Bild, das Text enthält.&#10;&#10;Automatisch generierte Beschreibung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093844" cy="14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9032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Hat das Treatment </w:t>
      </w:r>
      <w:r w:rsidRPr="00502191">
        <w:rPr>
          <w:b/>
          <w:bCs/>
        </w:rPr>
        <w:t>keinen Effekt</w:t>
      </w:r>
      <w:r>
        <w:t>, so sind Unterschiede zwischen Mittelwerten der Treatmentstufen rein zufällig</w:t>
      </w:r>
    </w:p>
    <w:p w14:paraId="338BA30F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Die Streuung der Stufenmittelwerte kann dann nur aus der Residualstreuung (Fehler) entstehen. Es muss gelten:</w:t>
      </w:r>
    </w:p>
    <w:p w14:paraId="0EFB4893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5411F6FF" wp14:editId="503D7119">
            <wp:extent cx="1247775" cy="431922"/>
            <wp:effectExtent l="0" t="0" r="0" b="6350"/>
            <wp:docPr id="288" name="Grafik 28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rafik 288" descr="Ein Bild, das Text enthält.&#10;&#10;Automatisch generierte Beschreibung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254684" cy="43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E5E0" w14:textId="77777777" w:rsidR="00A1393C" w:rsidRPr="00235B1B" w:rsidRDefault="00A1393C" w:rsidP="00BE573B">
      <w:pPr>
        <w:pStyle w:val="Listenabsatz"/>
        <w:numPr>
          <w:ilvl w:val="0"/>
          <w:numId w:val="90"/>
        </w:numPr>
      </w:pPr>
      <w:r>
        <w:t xml:space="preserve">Daraus konstruiert man die </w:t>
      </w:r>
      <w:r w:rsidRPr="00235B1B">
        <w:rPr>
          <w:b/>
          <w:bCs/>
        </w:rPr>
        <w:t>Prüfgröße</w:t>
      </w:r>
    </w:p>
    <w:p w14:paraId="1E4E9E3D" w14:textId="77777777" w:rsidR="00A1393C" w:rsidRPr="00235B1B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6028AB77" wp14:editId="1346D6D7">
            <wp:extent cx="857885" cy="596499"/>
            <wp:effectExtent l="0" t="0" r="0" b="0"/>
            <wp:docPr id="289" name="Grafik 28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Grafik 289" descr="Ein Bild, das Text enthält.&#10;&#10;Automatisch generierte Beschreibung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861784" cy="5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Fehlervarianz innerhalb einer Person, nicht zwischen Personen!</w:t>
      </w:r>
    </w:p>
    <w:p w14:paraId="49195829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Sie ist </w:t>
      </w:r>
      <w:r w:rsidRPr="00235B1B">
        <w:rPr>
          <w:b/>
          <w:bCs/>
        </w:rPr>
        <w:t>F-verteilt</w:t>
      </w:r>
      <w:r>
        <w:t xml:space="preserve"> mit </w:t>
      </w:r>
      <w:proofErr w:type="spellStart"/>
      <w:r w:rsidRPr="00235B1B">
        <w:rPr>
          <w:i/>
          <w:iCs/>
        </w:rPr>
        <w:t>df</w:t>
      </w:r>
      <w:r w:rsidRPr="00235B1B">
        <w:rPr>
          <w:i/>
          <w:iCs/>
          <w:vertAlign w:val="subscript"/>
        </w:rPr>
        <w:t>Treat</w:t>
      </w:r>
      <w:proofErr w:type="spellEnd"/>
      <w:r w:rsidRPr="00235B1B">
        <w:rPr>
          <w:i/>
          <w:iCs/>
        </w:rPr>
        <w:t>= p–1</w:t>
      </w:r>
      <w:r>
        <w:t xml:space="preserve"> Zählerfreiheitsgraden und </w:t>
      </w:r>
      <w:proofErr w:type="spellStart"/>
      <w:r w:rsidRPr="00235B1B">
        <w:rPr>
          <w:i/>
          <w:iCs/>
        </w:rPr>
        <w:t>df</w:t>
      </w:r>
      <w:r w:rsidRPr="00235B1B">
        <w:rPr>
          <w:i/>
          <w:iCs/>
          <w:vertAlign w:val="subscript"/>
        </w:rPr>
        <w:t>Fehler</w:t>
      </w:r>
      <w:proofErr w:type="spellEnd"/>
      <w:r w:rsidRPr="00235B1B">
        <w:rPr>
          <w:i/>
          <w:iCs/>
        </w:rPr>
        <w:t>= (n-1) ·</w:t>
      </w:r>
      <w:r>
        <w:rPr>
          <w:i/>
          <w:iCs/>
        </w:rPr>
        <w:t xml:space="preserve"> </w:t>
      </w:r>
      <w:r w:rsidRPr="00235B1B">
        <w:rPr>
          <w:i/>
          <w:iCs/>
        </w:rPr>
        <w:t>(p-1)</w:t>
      </w:r>
      <w:r>
        <w:t xml:space="preserve"> </w:t>
      </w:r>
      <w:proofErr w:type="spellStart"/>
      <w:r>
        <w:t>Nennerfreiheitsgraden</w:t>
      </w:r>
      <w:proofErr w:type="spellEnd"/>
    </w:p>
    <w:p w14:paraId="6C57FA1A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Aus der F-Verteilung kann die </w:t>
      </w:r>
      <w:r w:rsidRPr="00235B1B">
        <w:rPr>
          <w:b/>
          <w:bCs/>
        </w:rPr>
        <w:t>Wahrscheinlichkeit p(F)</w:t>
      </w:r>
      <w:r>
        <w:t xml:space="preserve"> für das Auftreten dieser Prüfgröße ermittelt werden</w:t>
      </w:r>
    </w:p>
    <w:p w14:paraId="0622B627" w14:textId="77777777" w:rsidR="00A1393C" w:rsidRDefault="00A1393C" w:rsidP="00A1393C">
      <w:pPr>
        <w:pStyle w:val="Listenabsatz"/>
        <w:ind w:left="1440"/>
      </w:pPr>
      <w:r>
        <w:rPr>
          <w:noProof/>
        </w:rPr>
        <w:lastRenderedPageBreak/>
        <w:drawing>
          <wp:inline distT="0" distB="0" distL="0" distR="0" wp14:anchorId="1FACAB15" wp14:editId="3E2C0837">
            <wp:extent cx="3917950" cy="2712427"/>
            <wp:effectExtent l="0" t="0" r="6350" b="0"/>
            <wp:docPr id="290" name="Grafik 29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rafik 290" descr="Ein Bild, das Text enthält.&#10;&#10;Automatisch generierte Beschreibung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926999" cy="27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AFA2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Man erstellt folgende Ergebnistabelle</w:t>
      </w:r>
    </w:p>
    <w:p w14:paraId="6E08E644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3A43F9AD" wp14:editId="5CCE3790">
            <wp:extent cx="3533775" cy="1332528"/>
            <wp:effectExtent l="0" t="0" r="0" b="1270"/>
            <wp:docPr id="291" name="Grafik 29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Grafik 291" descr="Ein Bild, das Tisch enthält.&#10;&#10;Automatisch generierte Beschreibung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546467" cy="133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A7D3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Zwischen + Innerhalb = Total; A + Fehler = Innerhalb</w:t>
      </w:r>
    </w:p>
    <w:p w14:paraId="711143DC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Dabei wird die zweite Zeile (</w:t>
      </w:r>
      <w:proofErr w:type="spellStart"/>
      <w:r>
        <w:t>QS</w:t>
      </w:r>
      <w:r w:rsidRPr="0017656F">
        <w:rPr>
          <w:vertAlign w:val="subscript"/>
        </w:rPr>
        <w:t>Innerhalb</w:t>
      </w:r>
      <w:proofErr w:type="spellEnd"/>
      <w:r>
        <w:t>) manchmal auch weggelassen, v.a. von Statistikprogrammen</w:t>
      </w:r>
    </w:p>
    <w:p w14:paraId="3E653294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Die Fehlervarianz wird auch als Residualvarianz bezeichnet, um den „Innerhalb“-Fehler in der </w:t>
      </w:r>
      <w:proofErr w:type="spellStart"/>
      <w:r>
        <w:t>rmANOVA</w:t>
      </w:r>
      <w:proofErr w:type="spellEnd"/>
      <w:r>
        <w:t xml:space="preserve"> vom „Zwischen“-Fehler in der ANOVA abzugrenzen</w:t>
      </w:r>
    </w:p>
    <w:p w14:paraId="4B5221B8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>Zusätzlich ist zu empfehlen, die Varianzaufklärung η² (eta²) für das Model zu bestimmen</w:t>
      </w:r>
    </w:p>
    <w:p w14:paraId="28E47466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Die Varianzaufklärung für </w:t>
      </w:r>
      <w:proofErr w:type="spellStart"/>
      <w:r>
        <w:t>QS</w:t>
      </w:r>
      <w:r w:rsidRPr="0017656F">
        <w:rPr>
          <w:vertAlign w:val="subscript"/>
        </w:rPr>
        <w:t>Zwischen</w:t>
      </w:r>
      <w:proofErr w:type="spellEnd"/>
      <w:r>
        <w:t xml:space="preserve"> und </w:t>
      </w:r>
      <w:proofErr w:type="spellStart"/>
      <w:r>
        <w:t>QS</w:t>
      </w:r>
      <w:r w:rsidRPr="0017656F">
        <w:rPr>
          <w:vertAlign w:val="subscript"/>
        </w:rPr>
        <w:t>Innerhalb</w:t>
      </w:r>
      <w:proofErr w:type="spellEnd"/>
      <w:r>
        <w:t xml:space="preserve"> verläuft analog zur ANOVA für unabhängige Daten</w:t>
      </w:r>
    </w:p>
    <w:p w14:paraId="5F523DC0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6E3687B8" wp14:editId="3D019A13">
            <wp:extent cx="2876550" cy="531600"/>
            <wp:effectExtent l="0" t="0" r="0" b="1905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917504" cy="5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E0A3" w14:textId="77777777" w:rsidR="00A1393C" w:rsidRDefault="00A1393C" w:rsidP="00BE573B">
      <w:pPr>
        <w:pStyle w:val="Listenabsatz"/>
        <w:numPr>
          <w:ilvl w:val="0"/>
          <w:numId w:val="90"/>
        </w:numPr>
      </w:pPr>
      <w:r>
        <w:t xml:space="preserve">Für den Messwiederholungsfaktor wird jedoch die </w:t>
      </w:r>
      <w:proofErr w:type="spellStart"/>
      <w:r>
        <w:t>QS</w:t>
      </w:r>
      <w:r w:rsidRPr="0017656F">
        <w:rPr>
          <w:vertAlign w:val="subscript"/>
        </w:rPr>
        <w:t>Innerhalb</w:t>
      </w:r>
      <w:proofErr w:type="spellEnd"/>
      <w:r w:rsidRPr="0017656F">
        <w:rPr>
          <w:vertAlign w:val="subscript"/>
        </w:rPr>
        <w:t xml:space="preserve"> </w:t>
      </w:r>
      <w:r>
        <w:t>als Referenz gewählt</w:t>
      </w:r>
    </w:p>
    <w:p w14:paraId="3C11D104" w14:textId="77777777" w:rsidR="00A1393C" w:rsidRDefault="00A1393C" w:rsidP="00A1393C">
      <w:pPr>
        <w:pStyle w:val="Listenabsatz"/>
        <w:ind w:left="1440"/>
      </w:pPr>
      <w:r>
        <w:rPr>
          <w:noProof/>
        </w:rPr>
        <w:drawing>
          <wp:inline distT="0" distB="0" distL="0" distR="0" wp14:anchorId="0180AB0A" wp14:editId="402E53D5">
            <wp:extent cx="2857500" cy="523977"/>
            <wp:effectExtent l="0" t="0" r="0" b="9525"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880747" cy="5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4D6A" w14:textId="77777777" w:rsidR="00A1393C" w:rsidRDefault="00A1393C" w:rsidP="00A1393C">
      <w:pPr>
        <w:pStyle w:val="Listenabsatz"/>
        <w:ind w:left="1440"/>
      </w:pPr>
    </w:p>
    <w:p w14:paraId="2B828F82" w14:textId="77777777" w:rsidR="00A1393C" w:rsidRDefault="00A1393C" w:rsidP="00A1393C">
      <w:pPr>
        <w:rPr>
          <w:b/>
          <w:bCs/>
          <w:u w:val="single"/>
        </w:rPr>
      </w:pPr>
      <w:r w:rsidRPr="0017656F">
        <w:rPr>
          <w:b/>
          <w:bCs/>
          <w:u w:val="single"/>
        </w:rPr>
        <w:t>Mittelwertevergleiche</w:t>
      </w:r>
    </w:p>
    <w:p w14:paraId="4AC84A5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Wo liegt die Wirkung des Faktors, der einen Effekt hat?</w:t>
      </w:r>
    </w:p>
    <w:p w14:paraId="00D7C1F9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437D32">
        <w:rPr>
          <w:b/>
          <w:bCs/>
        </w:rPr>
        <w:t>Prinzip</w:t>
      </w:r>
      <w:r>
        <w:t xml:space="preserve">: Die Mittelwertevergleiche in der </w:t>
      </w:r>
      <w:proofErr w:type="spellStart"/>
      <w:r>
        <w:t>rmANOVA</w:t>
      </w:r>
      <w:proofErr w:type="spellEnd"/>
      <w:r>
        <w:t xml:space="preserve"> folgen demselben Prinzip wie in der unabhängigen ANOVA</w:t>
      </w:r>
    </w:p>
    <w:p w14:paraId="703917F0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437D32">
        <w:rPr>
          <w:b/>
          <w:bCs/>
        </w:rPr>
        <w:t>Frage</w:t>
      </w:r>
      <w:r>
        <w:t>: Wann ist ein Mittelwertsunterschied zwischen Messzeitpunkten verschieden genug von Null, damit das berechnete D als statistisch signifikant bewertet wird?</w:t>
      </w:r>
    </w:p>
    <w:p w14:paraId="59585204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437D32">
        <w:rPr>
          <w:b/>
          <w:bCs/>
        </w:rPr>
        <w:lastRenderedPageBreak/>
        <w:t>Berechnung</w:t>
      </w:r>
      <w:r>
        <w:t>: Es gelten praktisch dieselben Berechnungsformeln wie in der einfaktoriellen ANOVA; aber als Fehlervarianz wird die Residualvarianz genommen</w:t>
      </w:r>
    </w:p>
    <w:p w14:paraId="2C4F443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Wie auch dort existieren zwei verschiedene Testvarianten (gleiche Berechtigung):</w:t>
      </w:r>
    </w:p>
    <w:p w14:paraId="77F7AC04" w14:textId="77777777" w:rsidR="00A1393C" w:rsidRDefault="00A1393C" w:rsidP="00BE573B">
      <w:pPr>
        <w:pStyle w:val="Listenabsatz"/>
        <w:numPr>
          <w:ilvl w:val="0"/>
          <w:numId w:val="91"/>
        </w:numPr>
      </w:pPr>
      <w:r w:rsidRPr="00437D32">
        <w:rPr>
          <w:b/>
          <w:bCs/>
        </w:rPr>
        <w:t>A-Priori Tests</w:t>
      </w:r>
      <w:r>
        <w:t xml:space="preserve"> zur Prüfung von Hypothesen, die vor der Untersuchung formuliert wurden</w:t>
      </w:r>
    </w:p>
    <w:p w14:paraId="738F19B3" w14:textId="77777777" w:rsidR="00A1393C" w:rsidRPr="0017656F" w:rsidRDefault="00A1393C" w:rsidP="00BE573B">
      <w:pPr>
        <w:pStyle w:val="Listenabsatz"/>
        <w:numPr>
          <w:ilvl w:val="0"/>
          <w:numId w:val="91"/>
        </w:numPr>
      </w:pPr>
      <w:r w:rsidRPr="00437D32">
        <w:rPr>
          <w:b/>
          <w:bCs/>
        </w:rPr>
        <w:t>A-Posteriori Tests</w:t>
      </w:r>
      <w:r>
        <w:t xml:space="preserve"> (Post-hoc Tests) zur Prüfung von Hypothesen, die nach Ansehen der Daten gebildet wurden</w:t>
      </w:r>
    </w:p>
    <w:p w14:paraId="6AC743C8" w14:textId="798051A7" w:rsidR="00BE573B" w:rsidRDefault="00BE573B" w:rsidP="00A1393C"/>
    <w:p w14:paraId="4AC97991" w14:textId="2E4979EE" w:rsidR="00BE573B" w:rsidRDefault="00BE573B" w:rsidP="00A1393C"/>
    <w:p w14:paraId="53D77986" w14:textId="0C5DF043" w:rsidR="00BE573B" w:rsidRDefault="00BE573B" w:rsidP="00A1393C"/>
    <w:p w14:paraId="0AD6E102" w14:textId="7082B2B6" w:rsidR="00BE573B" w:rsidRDefault="00BE573B" w:rsidP="00A1393C"/>
    <w:p w14:paraId="610ED7AB" w14:textId="1174962A" w:rsidR="00BE573B" w:rsidRDefault="00BE573B" w:rsidP="00A1393C"/>
    <w:p w14:paraId="40B170F8" w14:textId="7247BE45" w:rsidR="00BE573B" w:rsidRDefault="00BE573B" w:rsidP="00A1393C"/>
    <w:p w14:paraId="455B57A6" w14:textId="5C3E5B70" w:rsidR="00BE573B" w:rsidRDefault="00BE573B" w:rsidP="00A1393C"/>
    <w:p w14:paraId="5F46B340" w14:textId="365776BE" w:rsidR="00BE573B" w:rsidRDefault="00BE573B" w:rsidP="00A1393C"/>
    <w:p w14:paraId="54731E5B" w14:textId="5F605FE6" w:rsidR="00BE573B" w:rsidRDefault="00BE573B" w:rsidP="00A1393C"/>
    <w:p w14:paraId="0F4BE867" w14:textId="6E1F75D5" w:rsidR="00BE573B" w:rsidRDefault="00BE573B" w:rsidP="00A1393C"/>
    <w:p w14:paraId="47F851FB" w14:textId="1C6DEFB7" w:rsidR="00BE573B" w:rsidRDefault="00BE573B" w:rsidP="00A1393C"/>
    <w:p w14:paraId="4091F7AD" w14:textId="3AD78A87" w:rsidR="00BE573B" w:rsidRDefault="00BE573B" w:rsidP="00A1393C"/>
    <w:p w14:paraId="79EA3F58" w14:textId="2A8D1F29" w:rsidR="00BE573B" w:rsidRDefault="00BE573B" w:rsidP="00A1393C"/>
    <w:p w14:paraId="02F13C0B" w14:textId="7B9924CB" w:rsidR="00BE573B" w:rsidRDefault="00BE573B" w:rsidP="00A1393C"/>
    <w:p w14:paraId="3D2585CC" w14:textId="638AABDD" w:rsidR="00BE573B" w:rsidRDefault="00BE573B" w:rsidP="00A1393C"/>
    <w:p w14:paraId="59F0256F" w14:textId="6CD8FF98" w:rsidR="00BE573B" w:rsidRDefault="00BE573B" w:rsidP="00A1393C"/>
    <w:p w14:paraId="5BD2561D" w14:textId="2F3E85F4" w:rsidR="00BE573B" w:rsidRDefault="00BE573B" w:rsidP="00A1393C"/>
    <w:p w14:paraId="0CA5BF4E" w14:textId="4DA8C8C2" w:rsidR="00BE573B" w:rsidRDefault="00BE573B" w:rsidP="00A1393C"/>
    <w:p w14:paraId="5F2AA7DF" w14:textId="0276F759" w:rsidR="00BE573B" w:rsidRDefault="00BE573B" w:rsidP="00A1393C"/>
    <w:p w14:paraId="28FBC2F0" w14:textId="5D722E1B" w:rsidR="00BE573B" w:rsidRDefault="00BE573B" w:rsidP="00A1393C"/>
    <w:p w14:paraId="005FA624" w14:textId="70756EDE" w:rsidR="00BE573B" w:rsidRDefault="00BE573B" w:rsidP="00A1393C"/>
    <w:p w14:paraId="642B38E7" w14:textId="6932E0B0" w:rsidR="00BE573B" w:rsidRDefault="00BE573B" w:rsidP="00A1393C"/>
    <w:p w14:paraId="600EBF04" w14:textId="30C2DB9D" w:rsidR="00BE573B" w:rsidRDefault="00BE573B" w:rsidP="00A1393C"/>
    <w:p w14:paraId="3E6FE3BC" w14:textId="77777777" w:rsidR="00BE573B" w:rsidRDefault="00BE573B" w:rsidP="00A1393C"/>
    <w:p w14:paraId="675ECBD2" w14:textId="77777777" w:rsidR="00A1393C" w:rsidRDefault="00A1393C" w:rsidP="00A1393C">
      <w:pPr>
        <w:rPr>
          <w:b/>
          <w:bCs/>
          <w:sz w:val="28"/>
          <w:szCs w:val="28"/>
        </w:rPr>
      </w:pPr>
      <w:r w:rsidRPr="00186C81">
        <w:rPr>
          <w:b/>
          <w:bCs/>
          <w:sz w:val="28"/>
          <w:szCs w:val="28"/>
        </w:rPr>
        <w:lastRenderedPageBreak/>
        <w:t>5. Weitere Typen von Varianzanalysen</w:t>
      </w:r>
    </w:p>
    <w:p w14:paraId="3ABE1C98" w14:textId="77777777" w:rsidR="00A1393C" w:rsidRDefault="00A1393C" w:rsidP="00A1393C">
      <w:pPr>
        <w:rPr>
          <w:b/>
          <w:bCs/>
          <w:u w:val="single"/>
        </w:rPr>
      </w:pPr>
      <w:r w:rsidRPr="00186C81">
        <w:rPr>
          <w:b/>
          <w:bCs/>
          <w:u w:val="single"/>
        </w:rPr>
        <w:t>Spezialfall: Einfaktorielle ANOVA</w:t>
      </w:r>
    </w:p>
    <w:p w14:paraId="2A5BBCE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Die ANOVA kann problemlos auch mit einer anderen Faktorenzahl als 2 berechnet werden</w:t>
      </w:r>
    </w:p>
    <w:p w14:paraId="1C69A60F" w14:textId="77777777" w:rsidR="00A1393C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 xml:space="preserve">Wird nur ein Faktor betrachtet, spricht man von einer </w:t>
      </w:r>
      <w:r w:rsidRPr="00186C81">
        <w:rPr>
          <w:b/>
          <w:bCs/>
        </w:rPr>
        <w:t>einfaktoriellen ANOVA</w:t>
      </w:r>
    </w:p>
    <w:p w14:paraId="1C144845" w14:textId="77777777" w:rsidR="00A1393C" w:rsidRPr="00186C81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>Es gibt bei der einfaktoriellen ANOVA nur einen Haupteffekt und keine Interaktion</w:t>
      </w:r>
    </w:p>
    <w:p w14:paraId="51254918" w14:textId="77777777" w:rsidR="00A1393C" w:rsidRPr="00186C81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t>Die Ergebnistabelle ist dann stark vereinfacht</w:t>
      </w:r>
    </w:p>
    <w:p w14:paraId="1E72093E" w14:textId="77777777" w:rsidR="00A1393C" w:rsidRDefault="00A1393C" w:rsidP="00A1393C">
      <w:pPr>
        <w:pStyle w:val="Listenabsatz"/>
        <w:rPr>
          <w:b/>
          <w:bCs/>
        </w:rPr>
      </w:pPr>
      <w:r>
        <w:rPr>
          <w:noProof/>
        </w:rPr>
        <w:drawing>
          <wp:inline distT="0" distB="0" distL="0" distR="0" wp14:anchorId="4C52EADF" wp14:editId="24093FCF">
            <wp:extent cx="2933700" cy="812007"/>
            <wp:effectExtent l="0" t="0" r="0" b="7620"/>
            <wp:docPr id="294" name="Grafik 29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Grafik 294" descr="Ein Bild, das Tisch enthält.&#10;&#10;Automatisch generierte Beschreibung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956753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5C1A" w14:textId="77777777" w:rsidR="00A1393C" w:rsidRPr="008D22C3" w:rsidRDefault="00A1393C" w:rsidP="00BE573B">
      <w:pPr>
        <w:pStyle w:val="Listenabsatz"/>
        <w:numPr>
          <w:ilvl w:val="0"/>
          <w:numId w:val="69"/>
        </w:numPr>
        <w:rPr>
          <w:b/>
          <w:bCs/>
        </w:rPr>
      </w:pPr>
      <w:r>
        <w:rPr>
          <w:bCs/>
        </w:rPr>
        <w:t xml:space="preserve">Fehlerquadratsumme ist höher, weil der Effekt des Faktors B trotzdem noch vorhanden ist (Fehler = B + </w:t>
      </w:r>
      <w:proofErr w:type="spellStart"/>
      <w:r>
        <w:rPr>
          <w:bCs/>
        </w:rPr>
        <w:t>AxB</w:t>
      </w:r>
      <w:proofErr w:type="spellEnd"/>
      <w:r>
        <w:rPr>
          <w:bCs/>
        </w:rPr>
        <w:t xml:space="preserve"> + Fehler); genauso bei Varianzaufklärung</w:t>
      </w:r>
    </w:p>
    <w:p w14:paraId="08AF1D5A" w14:textId="77777777" w:rsidR="00A1393C" w:rsidRPr="00186C81" w:rsidRDefault="00A1393C" w:rsidP="00A1393C">
      <w:pPr>
        <w:pStyle w:val="Listenabsatz"/>
        <w:rPr>
          <w:b/>
          <w:bCs/>
        </w:rPr>
      </w:pPr>
    </w:p>
    <w:p w14:paraId="4105B93F" w14:textId="77777777" w:rsidR="00A1393C" w:rsidRDefault="00A1393C" w:rsidP="00A1393C">
      <w:pPr>
        <w:rPr>
          <w:b/>
          <w:bCs/>
          <w:u w:val="single"/>
        </w:rPr>
      </w:pPr>
      <w:r w:rsidRPr="00186C81">
        <w:rPr>
          <w:b/>
          <w:bCs/>
          <w:u w:val="single"/>
        </w:rPr>
        <w:t xml:space="preserve">Allgemeiner Fall: </w:t>
      </w:r>
      <w:proofErr w:type="spellStart"/>
      <w:r w:rsidRPr="00186C81">
        <w:rPr>
          <w:b/>
          <w:bCs/>
          <w:u w:val="single"/>
        </w:rPr>
        <w:t>Mehrfaktorielle</w:t>
      </w:r>
      <w:proofErr w:type="spellEnd"/>
      <w:r w:rsidRPr="00186C81">
        <w:rPr>
          <w:b/>
          <w:bCs/>
          <w:u w:val="single"/>
        </w:rPr>
        <w:t xml:space="preserve"> ANOVA</w:t>
      </w:r>
    </w:p>
    <w:p w14:paraId="13A07E88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Die ANOVA kann problemlos auch mit einer anderen Faktorenzahl als 2 berechnet werden</w:t>
      </w:r>
    </w:p>
    <w:p w14:paraId="0F22D651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Die ANOVA Ergebnistabelle z. B. bei 3 Faktoren lautet</w:t>
      </w:r>
    </w:p>
    <w:p w14:paraId="468489AA" w14:textId="77777777" w:rsidR="00A1393C" w:rsidRDefault="00A1393C" w:rsidP="00A1393C">
      <w:pPr>
        <w:pStyle w:val="Listenabsatz"/>
      </w:pPr>
      <w:r>
        <w:rPr>
          <w:noProof/>
        </w:rPr>
        <w:drawing>
          <wp:inline distT="0" distB="0" distL="0" distR="0" wp14:anchorId="11E1B707" wp14:editId="1B373E51">
            <wp:extent cx="2590800" cy="1605484"/>
            <wp:effectExtent l="0" t="0" r="0" b="0"/>
            <wp:docPr id="295" name="Grafik 29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Grafik 295" descr="Ein Bild, das Tisch enthält.&#10;&#10;Automatisch generierte Beschreibung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595895" cy="16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A: Alkoholmenge; B: Geschlecht; </w:t>
      </w:r>
    </w:p>
    <w:p w14:paraId="65A206FD" w14:textId="77777777" w:rsidR="00A1393C" w:rsidRPr="00186C81" w:rsidRDefault="00A1393C" w:rsidP="00A1393C">
      <w:pPr>
        <w:pStyle w:val="Listenabsatz"/>
        <w:ind w:left="4260"/>
      </w:pPr>
      <w:r>
        <w:t xml:space="preserve">           C: Jährlich gefahrene Kilometer</w:t>
      </w:r>
    </w:p>
    <w:p w14:paraId="13F2F5A6" w14:textId="77777777" w:rsidR="00A1393C" w:rsidRPr="00186C81" w:rsidRDefault="00A1393C" w:rsidP="00A1393C">
      <w:pPr>
        <w:rPr>
          <w:b/>
          <w:bCs/>
          <w:u w:val="single"/>
        </w:rPr>
      </w:pPr>
      <w:r w:rsidRPr="00186C81">
        <w:rPr>
          <w:b/>
          <w:bCs/>
          <w:u w:val="single"/>
        </w:rPr>
        <w:t>Weitere wichtige Typen von Varianzanalysen</w:t>
      </w:r>
    </w:p>
    <w:p w14:paraId="6AC69DB2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Es können in abhängigen und unabhängigen ANOVA Designs beliebig viele Faktoren mit beliebig vielen Stufen miteinander kombiniert werden</w:t>
      </w:r>
    </w:p>
    <w:p w14:paraId="609C9EF0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Auch die Kombination von abhängigen und unabhängigen Faktoren ist möglich (</w:t>
      </w:r>
      <w:proofErr w:type="spellStart"/>
      <w:r w:rsidRPr="008D22C3">
        <w:rPr>
          <w:b/>
          <w:bCs/>
        </w:rPr>
        <w:t>mixed</w:t>
      </w:r>
      <w:proofErr w:type="spellEnd"/>
      <w:r w:rsidRPr="008D22C3">
        <w:rPr>
          <w:b/>
          <w:bCs/>
        </w:rPr>
        <w:t xml:space="preserve"> ANOVA</w:t>
      </w:r>
      <w:r>
        <w:t>)</w:t>
      </w:r>
    </w:p>
    <w:p w14:paraId="738A3EF7" w14:textId="77777777" w:rsidR="00A1393C" w:rsidRDefault="00A1393C" w:rsidP="00BE573B">
      <w:pPr>
        <w:pStyle w:val="Listenabsatz"/>
        <w:numPr>
          <w:ilvl w:val="0"/>
          <w:numId w:val="69"/>
        </w:numPr>
      </w:pPr>
      <w:r w:rsidRPr="008D22C3">
        <w:rPr>
          <w:b/>
          <w:bCs/>
        </w:rPr>
        <w:t>Beispiel</w:t>
      </w:r>
      <w:r>
        <w:t>: Therapiestudie mit einem Messwiederholungsfaktor, einem Geschlechtsfaktor und einem Faktor „Therapieart“</w:t>
      </w:r>
    </w:p>
    <w:p w14:paraId="199E8B82" w14:textId="77777777" w:rsidR="00A1393C" w:rsidRPr="00F87A37" w:rsidRDefault="00A1393C" w:rsidP="00BE573B">
      <w:pPr>
        <w:pStyle w:val="Listenabsatz"/>
        <w:numPr>
          <w:ilvl w:val="0"/>
          <w:numId w:val="86"/>
        </w:numPr>
        <w:rPr>
          <w:b/>
          <w:bCs/>
        </w:rPr>
      </w:pPr>
      <w:r w:rsidRPr="00F87A37">
        <w:rPr>
          <w:b/>
          <w:bCs/>
        </w:rPr>
        <w:t>Messwiederholungsdesigns mit Gruppenfaktoren</w:t>
      </w:r>
    </w:p>
    <w:p w14:paraId="725AC4C7" w14:textId="77777777" w:rsidR="00A1393C" w:rsidRDefault="00A1393C" w:rsidP="00A1393C">
      <w:pPr>
        <w:pStyle w:val="Listenabsatz"/>
        <w:ind w:left="643"/>
      </w:pPr>
    </w:p>
    <w:p w14:paraId="1F3BFC3C" w14:textId="77777777" w:rsidR="00A1393C" w:rsidRDefault="00A1393C" w:rsidP="00BE573B">
      <w:pPr>
        <w:pStyle w:val="Listenabsatz"/>
        <w:numPr>
          <w:ilvl w:val="0"/>
          <w:numId w:val="69"/>
        </w:numPr>
      </w:pPr>
      <w:r>
        <w:t>Die Anzahl von Zellen in der ANOVA wird bei multiplen Faktoren mit vielen Stufen sehr schnell sehr groß (</w:t>
      </w:r>
      <w:r w:rsidRPr="00946284">
        <w:rPr>
          <w:b/>
          <w:bCs/>
        </w:rPr>
        <w:t>kombinatorische Explosion</w:t>
      </w:r>
      <w:r>
        <w:t>)</w:t>
      </w:r>
    </w:p>
    <w:p w14:paraId="5B4839AD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>
        <w:t>Wenn der Experimentator nur an den Haupteffekten interessiert ist, kann der Versuchsplan drastisch reduziert werden, indem nur bestimmte Kombinationen von Stufen der Faktoren realisiert werden</w:t>
      </w:r>
    </w:p>
    <w:p w14:paraId="7CD97E4E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>
        <w:t>Interaktionen werden nicht mehr dargestellt</w:t>
      </w:r>
    </w:p>
    <w:p w14:paraId="3ECF7C15" w14:textId="77777777" w:rsidR="00A1393C" w:rsidRDefault="00A1393C" w:rsidP="00A1393C">
      <w:pPr>
        <w:pStyle w:val="Listenabsatz"/>
        <w:jc w:val="both"/>
      </w:pPr>
      <w:r>
        <w:rPr>
          <w:noProof/>
        </w:rPr>
        <w:lastRenderedPageBreak/>
        <w:drawing>
          <wp:inline distT="0" distB="0" distL="0" distR="0" wp14:anchorId="315E7ACD" wp14:editId="1099C7FE">
            <wp:extent cx="2438400" cy="995680"/>
            <wp:effectExtent l="0" t="0" r="0" b="0"/>
            <wp:docPr id="297" name="Grafik 29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Grafik 297" descr="Ein Bild, das Tisch enthält.&#10;&#10;Automatisch generierte Beschreibung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445977" cy="9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144F" w14:textId="77777777" w:rsidR="00A1393C" w:rsidRDefault="00A1393C" w:rsidP="00BE573B">
      <w:pPr>
        <w:pStyle w:val="Listenabsatz"/>
        <w:numPr>
          <w:ilvl w:val="0"/>
          <w:numId w:val="86"/>
        </w:numPr>
        <w:jc w:val="both"/>
        <w:rPr>
          <w:b/>
          <w:bCs/>
        </w:rPr>
      </w:pPr>
      <w:r w:rsidRPr="00F87A37">
        <w:rPr>
          <w:b/>
          <w:bCs/>
        </w:rPr>
        <w:t>Lateinische Quadrate</w:t>
      </w:r>
    </w:p>
    <w:p w14:paraId="548FFD01" w14:textId="77777777" w:rsidR="00A1393C" w:rsidRPr="00F87A37" w:rsidRDefault="00A1393C" w:rsidP="00A1393C">
      <w:pPr>
        <w:pStyle w:val="Listenabsatz"/>
        <w:ind w:left="643"/>
        <w:jc w:val="both"/>
        <w:rPr>
          <w:b/>
          <w:bCs/>
        </w:rPr>
      </w:pPr>
    </w:p>
    <w:p w14:paraId="32E9F531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>
        <w:t>In einigen Untersuchungsdesigns wird ein zweiter Faktor nur für bestimmte Stufen eines anderen Faktors realisiert</w:t>
      </w:r>
    </w:p>
    <w:p w14:paraId="54702CDF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 w:rsidRPr="00946284">
        <w:rPr>
          <w:b/>
          <w:bCs/>
        </w:rPr>
        <w:t>Beispiel</w:t>
      </w:r>
      <w:r>
        <w:t>: Therapiestudie mit Placebogruppe, Medikamentengruppe und VT-Gruppe. Die Medikamentengruppe zerfällt in drei Untergruppen (kleine, mittlere, starke Dosis)</w:t>
      </w:r>
    </w:p>
    <w:p w14:paraId="6E763935" w14:textId="77777777" w:rsidR="00A1393C" w:rsidRDefault="00A1393C" w:rsidP="00BE573B">
      <w:pPr>
        <w:pStyle w:val="Listenabsatz"/>
        <w:numPr>
          <w:ilvl w:val="0"/>
          <w:numId w:val="86"/>
        </w:numPr>
        <w:jc w:val="both"/>
        <w:rPr>
          <w:b/>
          <w:bCs/>
        </w:rPr>
      </w:pPr>
      <w:r w:rsidRPr="00946284">
        <w:rPr>
          <w:b/>
          <w:bCs/>
        </w:rPr>
        <w:t>Hierarchische ANOVA Designs</w:t>
      </w:r>
    </w:p>
    <w:p w14:paraId="487D8A0F" w14:textId="77777777" w:rsidR="00A1393C" w:rsidRPr="00946284" w:rsidRDefault="00A1393C" w:rsidP="00A1393C">
      <w:pPr>
        <w:pStyle w:val="Listenabsatz"/>
        <w:ind w:left="643"/>
        <w:jc w:val="both"/>
        <w:rPr>
          <w:b/>
          <w:bCs/>
        </w:rPr>
      </w:pPr>
    </w:p>
    <w:p w14:paraId="13263931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>
        <w:t>Bei vielen Fragestellungen ist es sinnvoll, verschiedene Treatments an denselben Merkmalsträgern zu testen.</w:t>
      </w:r>
    </w:p>
    <w:p w14:paraId="3C6CDB2D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 w:rsidRPr="00946284">
        <w:rPr>
          <w:b/>
          <w:bCs/>
        </w:rPr>
        <w:t>Beispiel</w:t>
      </w:r>
      <w:r>
        <w:t>: Strahlungsstärken in der Krebstherapie, Reizstärken bei Tests auf Schmerzempfindlichkeit, Effektivität verschiedener Düngemittel</w:t>
      </w:r>
    </w:p>
    <w:p w14:paraId="3721270A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 w:rsidRPr="00946284">
        <w:rPr>
          <w:b/>
          <w:bCs/>
        </w:rPr>
        <w:t>Problem</w:t>
      </w:r>
      <w:r>
        <w:t xml:space="preserve">: Die einer </w:t>
      </w:r>
      <w:proofErr w:type="spellStart"/>
      <w:r>
        <w:t>Treatmentstufe</w:t>
      </w:r>
      <w:proofErr w:type="spellEnd"/>
      <w:r>
        <w:t xml:space="preserve"> ausgesetzte Stelle ist „kontaminiert“ und für weitere Stufen unbrauchbar</w:t>
      </w:r>
    </w:p>
    <w:p w14:paraId="0DE36E5F" w14:textId="77777777" w:rsidR="00A1393C" w:rsidRDefault="00A1393C" w:rsidP="00BE573B">
      <w:pPr>
        <w:pStyle w:val="Listenabsatz"/>
        <w:numPr>
          <w:ilvl w:val="0"/>
          <w:numId w:val="69"/>
        </w:numPr>
        <w:jc w:val="both"/>
      </w:pPr>
      <w:r w:rsidRPr="00946284">
        <w:rPr>
          <w:b/>
          <w:bCs/>
        </w:rPr>
        <w:t>Lösung</w:t>
      </w:r>
      <w:r>
        <w:t>: Man teilt den Merkmalsträger auf in verschiedene, als eigenschaftsgleich definierte Stücke („Plots“) und appliziert hier die verschiedenen Stufen des Treatments</w:t>
      </w:r>
    </w:p>
    <w:p w14:paraId="690DEDC7" w14:textId="77777777" w:rsidR="00A1393C" w:rsidRPr="00946284" w:rsidRDefault="00A1393C" w:rsidP="00BE573B">
      <w:pPr>
        <w:pStyle w:val="Listenabsatz"/>
        <w:numPr>
          <w:ilvl w:val="0"/>
          <w:numId w:val="86"/>
        </w:numPr>
        <w:jc w:val="both"/>
        <w:rPr>
          <w:b/>
          <w:bCs/>
        </w:rPr>
      </w:pPr>
      <w:r w:rsidRPr="00946284">
        <w:rPr>
          <w:b/>
          <w:bCs/>
        </w:rPr>
        <w:t>Split Plot Designs</w:t>
      </w:r>
    </w:p>
    <w:p w14:paraId="4F8D2D4C" w14:textId="77777777" w:rsidR="00A1393C" w:rsidRPr="00A1393C" w:rsidRDefault="00A1393C" w:rsidP="00A1393C">
      <w:pPr>
        <w:rPr>
          <w:b/>
          <w:bCs/>
        </w:rPr>
      </w:pPr>
    </w:p>
    <w:sectPr w:rsidR="00A1393C" w:rsidRPr="00A139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C8C"/>
    <w:multiLevelType w:val="hybridMultilevel"/>
    <w:tmpl w:val="4E7441F4"/>
    <w:lvl w:ilvl="0" w:tplc="2C4E302C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1" w:hanging="360"/>
      </w:pPr>
    </w:lvl>
    <w:lvl w:ilvl="2" w:tplc="0407001B" w:tentative="1">
      <w:start w:val="1"/>
      <w:numFmt w:val="lowerRoman"/>
      <w:lvlText w:val="%3."/>
      <w:lvlJc w:val="right"/>
      <w:pPr>
        <w:ind w:left="3291" w:hanging="180"/>
      </w:pPr>
    </w:lvl>
    <w:lvl w:ilvl="3" w:tplc="0407000F" w:tentative="1">
      <w:start w:val="1"/>
      <w:numFmt w:val="decimal"/>
      <w:lvlText w:val="%4."/>
      <w:lvlJc w:val="left"/>
      <w:pPr>
        <w:ind w:left="4011" w:hanging="360"/>
      </w:pPr>
    </w:lvl>
    <w:lvl w:ilvl="4" w:tplc="04070019" w:tentative="1">
      <w:start w:val="1"/>
      <w:numFmt w:val="lowerLetter"/>
      <w:lvlText w:val="%5."/>
      <w:lvlJc w:val="left"/>
      <w:pPr>
        <w:ind w:left="4731" w:hanging="360"/>
      </w:pPr>
    </w:lvl>
    <w:lvl w:ilvl="5" w:tplc="0407001B" w:tentative="1">
      <w:start w:val="1"/>
      <w:numFmt w:val="lowerRoman"/>
      <w:lvlText w:val="%6."/>
      <w:lvlJc w:val="right"/>
      <w:pPr>
        <w:ind w:left="5451" w:hanging="180"/>
      </w:pPr>
    </w:lvl>
    <w:lvl w:ilvl="6" w:tplc="0407000F" w:tentative="1">
      <w:start w:val="1"/>
      <w:numFmt w:val="decimal"/>
      <w:lvlText w:val="%7."/>
      <w:lvlJc w:val="left"/>
      <w:pPr>
        <w:ind w:left="6171" w:hanging="360"/>
      </w:pPr>
    </w:lvl>
    <w:lvl w:ilvl="7" w:tplc="04070019" w:tentative="1">
      <w:start w:val="1"/>
      <w:numFmt w:val="lowerLetter"/>
      <w:lvlText w:val="%8."/>
      <w:lvlJc w:val="left"/>
      <w:pPr>
        <w:ind w:left="6891" w:hanging="360"/>
      </w:pPr>
    </w:lvl>
    <w:lvl w:ilvl="8" w:tplc="0407001B" w:tentative="1">
      <w:start w:val="1"/>
      <w:numFmt w:val="lowerRoman"/>
      <w:lvlText w:val="%9."/>
      <w:lvlJc w:val="right"/>
      <w:pPr>
        <w:ind w:left="7611" w:hanging="180"/>
      </w:pPr>
    </w:lvl>
  </w:abstractNum>
  <w:abstractNum w:abstractNumId="1" w15:restartNumberingAfterBreak="0">
    <w:nsid w:val="012046D5"/>
    <w:multiLevelType w:val="hybridMultilevel"/>
    <w:tmpl w:val="5B9A79D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96C08"/>
    <w:multiLevelType w:val="hybridMultilevel"/>
    <w:tmpl w:val="AC4A4232"/>
    <w:lvl w:ilvl="0" w:tplc="41105726">
      <w:start w:val="1"/>
      <w:numFmt w:val="bullet"/>
      <w:lvlText w:val=""/>
      <w:lvlJc w:val="left"/>
      <w:pPr>
        <w:ind w:left="643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3" w15:restartNumberingAfterBreak="0">
    <w:nsid w:val="053E4B71"/>
    <w:multiLevelType w:val="hybridMultilevel"/>
    <w:tmpl w:val="F73EA804"/>
    <w:lvl w:ilvl="0" w:tplc="168EA540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1743CC"/>
    <w:multiLevelType w:val="hybridMultilevel"/>
    <w:tmpl w:val="557CF160"/>
    <w:lvl w:ilvl="0" w:tplc="6EE0256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</w:abstractNum>
  <w:abstractNum w:abstractNumId="5" w15:restartNumberingAfterBreak="0">
    <w:nsid w:val="08635C9A"/>
    <w:multiLevelType w:val="hybridMultilevel"/>
    <w:tmpl w:val="247CF67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19230F"/>
    <w:multiLevelType w:val="hybridMultilevel"/>
    <w:tmpl w:val="2340997A"/>
    <w:lvl w:ilvl="0" w:tplc="03D0B728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463E97"/>
    <w:multiLevelType w:val="hybridMultilevel"/>
    <w:tmpl w:val="1E7A6FC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514675"/>
    <w:multiLevelType w:val="hybridMultilevel"/>
    <w:tmpl w:val="8820A5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C3D3232"/>
    <w:multiLevelType w:val="hybridMultilevel"/>
    <w:tmpl w:val="9978080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6A55BA"/>
    <w:multiLevelType w:val="hybridMultilevel"/>
    <w:tmpl w:val="92DC97C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8F3AE0"/>
    <w:multiLevelType w:val="hybridMultilevel"/>
    <w:tmpl w:val="D26277A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432243"/>
    <w:multiLevelType w:val="hybridMultilevel"/>
    <w:tmpl w:val="17A6C080"/>
    <w:lvl w:ilvl="0" w:tplc="B9D0D4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543028"/>
    <w:multiLevelType w:val="hybridMultilevel"/>
    <w:tmpl w:val="59E891F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FE15A24"/>
    <w:multiLevelType w:val="hybridMultilevel"/>
    <w:tmpl w:val="BCFC9BA4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5" w15:restartNumberingAfterBreak="0">
    <w:nsid w:val="125D2B3B"/>
    <w:multiLevelType w:val="hybridMultilevel"/>
    <w:tmpl w:val="43A8FCF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2BF643D"/>
    <w:multiLevelType w:val="hybridMultilevel"/>
    <w:tmpl w:val="6824AA44"/>
    <w:lvl w:ilvl="0" w:tplc="6E5A16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352610A"/>
    <w:multiLevelType w:val="hybridMultilevel"/>
    <w:tmpl w:val="115C3D22"/>
    <w:lvl w:ilvl="0" w:tplc="20FE17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14B529F0"/>
    <w:multiLevelType w:val="hybridMultilevel"/>
    <w:tmpl w:val="77821F62"/>
    <w:lvl w:ilvl="0" w:tplc="A6F48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5005F2D"/>
    <w:multiLevelType w:val="hybridMultilevel"/>
    <w:tmpl w:val="35D80A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5CC75CB"/>
    <w:multiLevelType w:val="hybridMultilevel"/>
    <w:tmpl w:val="B7944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324300"/>
    <w:multiLevelType w:val="hybridMultilevel"/>
    <w:tmpl w:val="EDF0A60E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17996F00"/>
    <w:multiLevelType w:val="hybridMultilevel"/>
    <w:tmpl w:val="9FB0CC1C"/>
    <w:lvl w:ilvl="0" w:tplc="C2888FD6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94" w:hanging="360"/>
      </w:pPr>
    </w:lvl>
    <w:lvl w:ilvl="2" w:tplc="0407001B" w:tentative="1">
      <w:start w:val="1"/>
      <w:numFmt w:val="lowerRoman"/>
      <w:lvlText w:val="%3."/>
      <w:lvlJc w:val="right"/>
      <w:pPr>
        <w:ind w:left="4014" w:hanging="180"/>
      </w:pPr>
    </w:lvl>
    <w:lvl w:ilvl="3" w:tplc="0407000F" w:tentative="1">
      <w:start w:val="1"/>
      <w:numFmt w:val="decimal"/>
      <w:lvlText w:val="%4."/>
      <w:lvlJc w:val="left"/>
      <w:pPr>
        <w:ind w:left="4734" w:hanging="360"/>
      </w:pPr>
    </w:lvl>
    <w:lvl w:ilvl="4" w:tplc="04070019" w:tentative="1">
      <w:start w:val="1"/>
      <w:numFmt w:val="lowerLetter"/>
      <w:lvlText w:val="%5."/>
      <w:lvlJc w:val="left"/>
      <w:pPr>
        <w:ind w:left="5454" w:hanging="360"/>
      </w:pPr>
    </w:lvl>
    <w:lvl w:ilvl="5" w:tplc="0407001B" w:tentative="1">
      <w:start w:val="1"/>
      <w:numFmt w:val="lowerRoman"/>
      <w:lvlText w:val="%6."/>
      <w:lvlJc w:val="right"/>
      <w:pPr>
        <w:ind w:left="6174" w:hanging="180"/>
      </w:pPr>
    </w:lvl>
    <w:lvl w:ilvl="6" w:tplc="0407000F" w:tentative="1">
      <w:start w:val="1"/>
      <w:numFmt w:val="decimal"/>
      <w:lvlText w:val="%7."/>
      <w:lvlJc w:val="left"/>
      <w:pPr>
        <w:ind w:left="6894" w:hanging="360"/>
      </w:pPr>
    </w:lvl>
    <w:lvl w:ilvl="7" w:tplc="04070019" w:tentative="1">
      <w:start w:val="1"/>
      <w:numFmt w:val="lowerLetter"/>
      <w:lvlText w:val="%8."/>
      <w:lvlJc w:val="left"/>
      <w:pPr>
        <w:ind w:left="7614" w:hanging="360"/>
      </w:pPr>
    </w:lvl>
    <w:lvl w:ilvl="8" w:tplc="0407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3" w15:restartNumberingAfterBreak="0">
    <w:nsid w:val="186D30DB"/>
    <w:multiLevelType w:val="hybridMultilevel"/>
    <w:tmpl w:val="1D802FD8"/>
    <w:lvl w:ilvl="0" w:tplc="CB12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A1064F"/>
    <w:multiLevelType w:val="hybridMultilevel"/>
    <w:tmpl w:val="854AE1E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8178E9"/>
    <w:multiLevelType w:val="hybridMultilevel"/>
    <w:tmpl w:val="A858BB2E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6" w15:restartNumberingAfterBreak="0">
    <w:nsid w:val="22BF33FF"/>
    <w:multiLevelType w:val="hybridMultilevel"/>
    <w:tmpl w:val="058C44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406362B"/>
    <w:multiLevelType w:val="hybridMultilevel"/>
    <w:tmpl w:val="2594E3BA"/>
    <w:lvl w:ilvl="0" w:tplc="BC629C06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5655C1E"/>
    <w:multiLevelType w:val="hybridMultilevel"/>
    <w:tmpl w:val="62DE611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61401E8"/>
    <w:multiLevelType w:val="hybridMultilevel"/>
    <w:tmpl w:val="2600266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61E183B"/>
    <w:multiLevelType w:val="hybridMultilevel"/>
    <w:tmpl w:val="4044E9CE"/>
    <w:lvl w:ilvl="0" w:tplc="9AF080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26F426FC"/>
    <w:multiLevelType w:val="hybridMultilevel"/>
    <w:tmpl w:val="BBCE889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79F3BB1"/>
    <w:multiLevelType w:val="hybridMultilevel"/>
    <w:tmpl w:val="6A20DC3C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1F1040"/>
    <w:multiLevelType w:val="hybridMultilevel"/>
    <w:tmpl w:val="2C62076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9B4A00"/>
    <w:multiLevelType w:val="hybridMultilevel"/>
    <w:tmpl w:val="D83E44EC"/>
    <w:lvl w:ilvl="0" w:tplc="1B224BFE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AF23B1E"/>
    <w:multiLevelType w:val="hybridMultilevel"/>
    <w:tmpl w:val="4BFEE69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DBB186E"/>
    <w:multiLevelType w:val="hybridMultilevel"/>
    <w:tmpl w:val="D7AC83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FA8718F"/>
    <w:multiLevelType w:val="hybridMultilevel"/>
    <w:tmpl w:val="A4B0669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0FC009E"/>
    <w:multiLevelType w:val="hybridMultilevel"/>
    <w:tmpl w:val="7C86C442"/>
    <w:lvl w:ilvl="0" w:tplc="ACBADD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85720F"/>
    <w:multiLevelType w:val="hybridMultilevel"/>
    <w:tmpl w:val="085E5DD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19A291E"/>
    <w:multiLevelType w:val="hybridMultilevel"/>
    <w:tmpl w:val="27764FB6"/>
    <w:lvl w:ilvl="0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32466889"/>
    <w:multiLevelType w:val="hybridMultilevel"/>
    <w:tmpl w:val="1E586AB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34165D89"/>
    <w:multiLevelType w:val="hybridMultilevel"/>
    <w:tmpl w:val="DF18285E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5969E8"/>
    <w:multiLevelType w:val="hybridMultilevel"/>
    <w:tmpl w:val="9A120CC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34B07C53"/>
    <w:multiLevelType w:val="hybridMultilevel"/>
    <w:tmpl w:val="2E62B3BA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351964"/>
    <w:multiLevelType w:val="hybridMultilevel"/>
    <w:tmpl w:val="94667F9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3779676E"/>
    <w:multiLevelType w:val="hybridMultilevel"/>
    <w:tmpl w:val="7592CF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8194D70"/>
    <w:multiLevelType w:val="hybridMultilevel"/>
    <w:tmpl w:val="F6BC226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97D300B"/>
    <w:multiLevelType w:val="hybridMultilevel"/>
    <w:tmpl w:val="AB5430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3AC6072C"/>
    <w:multiLevelType w:val="hybridMultilevel"/>
    <w:tmpl w:val="6ACEF65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BB4387B"/>
    <w:multiLevelType w:val="hybridMultilevel"/>
    <w:tmpl w:val="7FDEC7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C50092C"/>
    <w:multiLevelType w:val="hybridMultilevel"/>
    <w:tmpl w:val="EAE4E0F2"/>
    <w:lvl w:ilvl="0" w:tplc="B9626DF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3F5D1C5F"/>
    <w:multiLevelType w:val="hybridMultilevel"/>
    <w:tmpl w:val="DADCC390"/>
    <w:lvl w:ilvl="0" w:tplc="1C425B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3F914CE4"/>
    <w:multiLevelType w:val="hybridMultilevel"/>
    <w:tmpl w:val="FBFEF2C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40DC6BC7"/>
    <w:multiLevelType w:val="hybridMultilevel"/>
    <w:tmpl w:val="9BA234E6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16F0855"/>
    <w:multiLevelType w:val="hybridMultilevel"/>
    <w:tmpl w:val="EB98B876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6" w15:restartNumberingAfterBreak="0">
    <w:nsid w:val="49C07C1F"/>
    <w:multiLevelType w:val="hybridMultilevel"/>
    <w:tmpl w:val="13A853A8"/>
    <w:lvl w:ilvl="0" w:tplc="247C0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B6E707A"/>
    <w:multiLevelType w:val="hybridMultilevel"/>
    <w:tmpl w:val="447A7864"/>
    <w:lvl w:ilvl="0" w:tplc="F93E42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1FD21DF"/>
    <w:multiLevelType w:val="hybridMultilevel"/>
    <w:tmpl w:val="648A610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523172C5"/>
    <w:multiLevelType w:val="hybridMultilevel"/>
    <w:tmpl w:val="96862F5C"/>
    <w:lvl w:ilvl="0" w:tplc="5240E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3AD51D7"/>
    <w:multiLevelType w:val="hybridMultilevel"/>
    <w:tmpl w:val="B96E4D7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53E133B0"/>
    <w:multiLevelType w:val="hybridMultilevel"/>
    <w:tmpl w:val="3E5246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54C66AB6"/>
    <w:multiLevelType w:val="hybridMultilevel"/>
    <w:tmpl w:val="1A800D0A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6900A3B"/>
    <w:multiLevelType w:val="hybridMultilevel"/>
    <w:tmpl w:val="72C8C826"/>
    <w:lvl w:ilvl="0" w:tplc="BA061D7E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4" w15:restartNumberingAfterBreak="0">
    <w:nsid w:val="5887760F"/>
    <w:multiLevelType w:val="hybridMultilevel"/>
    <w:tmpl w:val="F41A46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5A8613E9"/>
    <w:multiLevelType w:val="hybridMultilevel"/>
    <w:tmpl w:val="25E4E59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5B581289"/>
    <w:multiLevelType w:val="hybridMultilevel"/>
    <w:tmpl w:val="8CE8462E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1A25FA5"/>
    <w:multiLevelType w:val="hybridMultilevel"/>
    <w:tmpl w:val="6CD83CA4"/>
    <w:lvl w:ilvl="0" w:tplc="6BF8898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40" w:hanging="360"/>
      </w:p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8" w15:restartNumberingAfterBreak="0">
    <w:nsid w:val="61EA2596"/>
    <w:multiLevelType w:val="hybridMultilevel"/>
    <w:tmpl w:val="AF0A8E3E"/>
    <w:lvl w:ilvl="0" w:tplc="78223B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21171FD"/>
    <w:multiLevelType w:val="hybridMultilevel"/>
    <w:tmpl w:val="88D866B0"/>
    <w:lvl w:ilvl="0" w:tplc="DFD0D0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8E1141"/>
    <w:multiLevelType w:val="hybridMultilevel"/>
    <w:tmpl w:val="DD80F2D0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71" w15:restartNumberingAfterBreak="0">
    <w:nsid w:val="641A0616"/>
    <w:multiLevelType w:val="hybridMultilevel"/>
    <w:tmpl w:val="6AE6577E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4636457"/>
    <w:multiLevelType w:val="hybridMultilevel"/>
    <w:tmpl w:val="2752DBC6"/>
    <w:lvl w:ilvl="0" w:tplc="BA061D7E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3" w15:restartNumberingAfterBreak="0">
    <w:nsid w:val="65077DEB"/>
    <w:multiLevelType w:val="hybridMultilevel"/>
    <w:tmpl w:val="DF007CF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68E3042"/>
    <w:multiLevelType w:val="hybridMultilevel"/>
    <w:tmpl w:val="4406F93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698147CA"/>
    <w:multiLevelType w:val="hybridMultilevel"/>
    <w:tmpl w:val="4364BACA"/>
    <w:lvl w:ilvl="0" w:tplc="D7DEE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6A3E2487"/>
    <w:multiLevelType w:val="hybridMultilevel"/>
    <w:tmpl w:val="708C152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6C444798"/>
    <w:multiLevelType w:val="hybridMultilevel"/>
    <w:tmpl w:val="17EC23B8"/>
    <w:lvl w:ilvl="0" w:tplc="32A68E64">
      <w:start w:val="2"/>
      <w:numFmt w:val="bullet"/>
      <w:lvlText w:val=""/>
      <w:lvlJc w:val="left"/>
      <w:pPr>
        <w:ind w:left="1069" w:hanging="360"/>
      </w:pPr>
      <w:rPr>
        <w:rFonts w:ascii="Wingdings" w:eastAsiaTheme="minorHAnsi" w:hAnsi="Wingdings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8" w15:restartNumberingAfterBreak="0">
    <w:nsid w:val="6C4729D4"/>
    <w:multiLevelType w:val="hybridMultilevel"/>
    <w:tmpl w:val="E548B4A6"/>
    <w:lvl w:ilvl="0" w:tplc="BA061D7E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 w15:restartNumberingAfterBreak="0">
    <w:nsid w:val="6EB56562"/>
    <w:multiLevelType w:val="hybridMultilevel"/>
    <w:tmpl w:val="3828B38C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F2C3D78"/>
    <w:multiLevelType w:val="hybridMultilevel"/>
    <w:tmpl w:val="AC5AA1D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06C2031"/>
    <w:multiLevelType w:val="hybridMultilevel"/>
    <w:tmpl w:val="4768AD9E"/>
    <w:lvl w:ilvl="0" w:tplc="0407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82" w15:restartNumberingAfterBreak="0">
    <w:nsid w:val="70C32D90"/>
    <w:multiLevelType w:val="hybridMultilevel"/>
    <w:tmpl w:val="6E1462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2091FEF"/>
    <w:multiLevelType w:val="hybridMultilevel"/>
    <w:tmpl w:val="6D8E39C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3195402"/>
    <w:multiLevelType w:val="hybridMultilevel"/>
    <w:tmpl w:val="392EF35A"/>
    <w:lvl w:ilvl="0" w:tplc="AAE470A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5" w15:restartNumberingAfterBreak="0">
    <w:nsid w:val="75E76450"/>
    <w:multiLevelType w:val="hybridMultilevel"/>
    <w:tmpl w:val="155E3604"/>
    <w:lvl w:ilvl="0" w:tplc="BA061D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315BAE"/>
    <w:multiLevelType w:val="hybridMultilevel"/>
    <w:tmpl w:val="75467B3A"/>
    <w:lvl w:ilvl="0" w:tplc="04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7" w15:restartNumberingAfterBreak="0">
    <w:nsid w:val="78A51929"/>
    <w:multiLevelType w:val="hybridMultilevel"/>
    <w:tmpl w:val="FCB43432"/>
    <w:lvl w:ilvl="0" w:tplc="BA061D7E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1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8" w15:restartNumberingAfterBreak="0">
    <w:nsid w:val="7ABD7705"/>
    <w:multiLevelType w:val="hybridMultilevel"/>
    <w:tmpl w:val="268638AA"/>
    <w:lvl w:ilvl="0" w:tplc="CB749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7AED2CE6"/>
    <w:multiLevelType w:val="hybridMultilevel"/>
    <w:tmpl w:val="6B6221F8"/>
    <w:lvl w:ilvl="0" w:tplc="CAD858C2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31" w:hanging="360"/>
      </w:pPr>
    </w:lvl>
    <w:lvl w:ilvl="2" w:tplc="0407001B" w:tentative="1">
      <w:start w:val="1"/>
      <w:numFmt w:val="lowerRoman"/>
      <w:lvlText w:val="%3."/>
      <w:lvlJc w:val="right"/>
      <w:pPr>
        <w:ind w:left="4351" w:hanging="180"/>
      </w:pPr>
    </w:lvl>
    <w:lvl w:ilvl="3" w:tplc="0407000F" w:tentative="1">
      <w:start w:val="1"/>
      <w:numFmt w:val="decimal"/>
      <w:lvlText w:val="%4."/>
      <w:lvlJc w:val="left"/>
      <w:pPr>
        <w:ind w:left="5071" w:hanging="360"/>
      </w:pPr>
    </w:lvl>
    <w:lvl w:ilvl="4" w:tplc="04070019" w:tentative="1">
      <w:start w:val="1"/>
      <w:numFmt w:val="lowerLetter"/>
      <w:lvlText w:val="%5."/>
      <w:lvlJc w:val="left"/>
      <w:pPr>
        <w:ind w:left="5791" w:hanging="360"/>
      </w:pPr>
    </w:lvl>
    <w:lvl w:ilvl="5" w:tplc="0407001B" w:tentative="1">
      <w:start w:val="1"/>
      <w:numFmt w:val="lowerRoman"/>
      <w:lvlText w:val="%6."/>
      <w:lvlJc w:val="right"/>
      <w:pPr>
        <w:ind w:left="6511" w:hanging="180"/>
      </w:pPr>
    </w:lvl>
    <w:lvl w:ilvl="6" w:tplc="0407000F" w:tentative="1">
      <w:start w:val="1"/>
      <w:numFmt w:val="decimal"/>
      <w:lvlText w:val="%7."/>
      <w:lvlJc w:val="left"/>
      <w:pPr>
        <w:ind w:left="7231" w:hanging="360"/>
      </w:pPr>
    </w:lvl>
    <w:lvl w:ilvl="7" w:tplc="04070019" w:tentative="1">
      <w:start w:val="1"/>
      <w:numFmt w:val="lowerLetter"/>
      <w:lvlText w:val="%8."/>
      <w:lvlJc w:val="left"/>
      <w:pPr>
        <w:ind w:left="7951" w:hanging="360"/>
      </w:pPr>
    </w:lvl>
    <w:lvl w:ilvl="8" w:tplc="0407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90" w15:restartNumberingAfterBreak="0">
    <w:nsid w:val="7F826406"/>
    <w:multiLevelType w:val="hybridMultilevel"/>
    <w:tmpl w:val="46F0C6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12"/>
  </w:num>
  <w:num w:numId="4">
    <w:abstractNumId w:val="60"/>
  </w:num>
  <w:num w:numId="5">
    <w:abstractNumId w:val="47"/>
  </w:num>
  <w:num w:numId="6">
    <w:abstractNumId w:val="80"/>
  </w:num>
  <w:num w:numId="7">
    <w:abstractNumId w:val="33"/>
  </w:num>
  <w:num w:numId="8">
    <w:abstractNumId w:val="7"/>
  </w:num>
  <w:num w:numId="9">
    <w:abstractNumId w:val="39"/>
  </w:num>
  <w:num w:numId="10">
    <w:abstractNumId w:val="48"/>
  </w:num>
  <w:num w:numId="11">
    <w:abstractNumId w:val="50"/>
  </w:num>
  <w:num w:numId="12">
    <w:abstractNumId w:val="63"/>
  </w:num>
  <w:num w:numId="13">
    <w:abstractNumId w:val="72"/>
  </w:num>
  <w:num w:numId="14">
    <w:abstractNumId w:val="78"/>
  </w:num>
  <w:num w:numId="15">
    <w:abstractNumId w:val="87"/>
  </w:num>
  <w:num w:numId="16">
    <w:abstractNumId w:val="67"/>
  </w:num>
  <w:num w:numId="17">
    <w:abstractNumId w:val="66"/>
  </w:num>
  <w:num w:numId="18">
    <w:abstractNumId w:val="82"/>
  </w:num>
  <w:num w:numId="19">
    <w:abstractNumId w:val="32"/>
  </w:num>
  <w:num w:numId="20">
    <w:abstractNumId w:val="54"/>
  </w:num>
  <w:num w:numId="21">
    <w:abstractNumId w:val="64"/>
  </w:num>
  <w:num w:numId="22">
    <w:abstractNumId w:val="71"/>
  </w:num>
  <w:num w:numId="23">
    <w:abstractNumId w:val="79"/>
  </w:num>
  <w:num w:numId="24">
    <w:abstractNumId w:val="85"/>
  </w:num>
  <w:num w:numId="25">
    <w:abstractNumId w:val="44"/>
  </w:num>
  <w:num w:numId="26">
    <w:abstractNumId w:val="9"/>
  </w:num>
  <w:num w:numId="27">
    <w:abstractNumId w:val="73"/>
  </w:num>
  <w:num w:numId="28">
    <w:abstractNumId w:val="10"/>
  </w:num>
  <w:num w:numId="29">
    <w:abstractNumId w:val="90"/>
  </w:num>
  <w:num w:numId="30">
    <w:abstractNumId w:val="35"/>
  </w:num>
  <w:num w:numId="31">
    <w:abstractNumId w:val="11"/>
  </w:num>
  <w:num w:numId="32">
    <w:abstractNumId w:val="45"/>
  </w:num>
  <w:num w:numId="33">
    <w:abstractNumId w:val="76"/>
  </w:num>
  <w:num w:numId="34">
    <w:abstractNumId w:val="30"/>
  </w:num>
  <w:num w:numId="35">
    <w:abstractNumId w:val="41"/>
  </w:num>
  <w:num w:numId="36">
    <w:abstractNumId w:val="21"/>
  </w:num>
  <w:num w:numId="37">
    <w:abstractNumId w:val="19"/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7"/>
  </w:num>
  <w:num w:numId="40">
    <w:abstractNumId w:val="62"/>
  </w:num>
  <w:num w:numId="41">
    <w:abstractNumId w:val="13"/>
  </w:num>
  <w:num w:numId="42">
    <w:abstractNumId w:val="89"/>
  </w:num>
  <w:num w:numId="43">
    <w:abstractNumId w:val="46"/>
  </w:num>
  <w:num w:numId="44">
    <w:abstractNumId w:val="43"/>
  </w:num>
  <w:num w:numId="45">
    <w:abstractNumId w:val="51"/>
  </w:num>
  <w:num w:numId="46">
    <w:abstractNumId w:val="77"/>
  </w:num>
  <w:num w:numId="47">
    <w:abstractNumId w:val="86"/>
  </w:num>
  <w:num w:numId="48">
    <w:abstractNumId w:val="81"/>
  </w:num>
  <w:num w:numId="49">
    <w:abstractNumId w:val="16"/>
  </w:num>
  <w:num w:numId="50">
    <w:abstractNumId w:val="37"/>
  </w:num>
  <w:num w:numId="51">
    <w:abstractNumId w:val="83"/>
  </w:num>
  <w:num w:numId="52">
    <w:abstractNumId w:val="1"/>
  </w:num>
  <w:num w:numId="53">
    <w:abstractNumId w:val="55"/>
  </w:num>
  <w:num w:numId="54">
    <w:abstractNumId w:val="25"/>
  </w:num>
  <w:num w:numId="55">
    <w:abstractNumId w:val="70"/>
  </w:num>
  <w:num w:numId="56">
    <w:abstractNumId w:val="14"/>
  </w:num>
  <w:num w:numId="57">
    <w:abstractNumId w:val="15"/>
  </w:num>
  <w:num w:numId="58">
    <w:abstractNumId w:val="65"/>
  </w:num>
  <w:num w:numId="59">
    <w:abstractNumId w:val="8"/>
  </w:num>
  <w:num w:numId="60">
    <w:abstractNumId w:val="22"/>
  </w:num>
  <w:num w:numId="61">
    <w:abstractNumId w:val="26"/>
  </w:num>
  <w:num w:numId="62">
    <w:abstractNumId w:val="59"/>
  </w:num>
  <w:num w:numId="63">
    <w:abstractNumId w:val="31"/>
  </w:num>
  <w:num w:numId="64">
    <w:abstractNumId w:val="52"/>
  </w:num>
  <w:num w:numId="65">
    <w:abstractNumId w:val="61"/>
  </w:num>
  <w:num w:numId="66">
    <w:abstractNumId w:val="56"/>
  </w:num>
  <w:num w:numId="67">
    <w:abstractNumId w:val="68"/>
  </w:num>
  <w:num w:numId="68">
    <w:abstractNumId w:val="23"/>
  </w:num>
  <w:num w:numId="69">
    <w:abstractNumId w:val="69"/>
  </w:num>
  <w:num w:numId="70">
    <w:abstractNumId w:val="29"/>
  </w:num>
  <w:num w:numId="71">
    <w:abstractNumId w:val="53"/>
  </w:num>
  <w:num w:numId="72">
    <w:abstractNumId w:val="84"/>
  </w:num>
  <w:num w:numId="73">
    <w:abstractNumId w:val="28"/>
  </w:num>
  <w:num w:numId="74">
    <w:abstractNumId w:val="58"/>
  </w:num>
  <w:num w:numId="75">
    <w:abstractNumId w:val="3"/>
  </w:num>
  <w:num w:numId="76">
    <w:abstractNumId w:val="34"/>
  </w:num>
  <w:num w:numId="77">
    <w:abstractNumId w:val="40"/>
  </w:num>
  <w:num w:numId="78">
    <w:abstractNumId w:val="0"/>
  </w:num>
  <w:num w:numId="79">
    <w:abstractNumId w:val="6"/>
  </w:num>
  <w:num w:numId="80">
    <w:abstractNumId w:val="74"/>
  </w:num>
  <w:num w:numId="81">
    <w:abstractNumId w:val="17"/>
  </w:num>
  <w:num w:numId="82">
    <w:abstractNumId w:val="27"/>
  </w:num>
  <w:num w:numId="83">
    <w:abstractNumId w:val="36"/>
  </w:num>
  <w:num w:numId="84">
    <w:abstractNumId w:val="4"/>
  </w:num>
  <w:num w:numId="85">
    <w:abstractNumId w:val="49"/>
  </w:num>
  <w:num w:numId="86">
    <w:abstractNumId w:val="2"/>
  </w:num>
  <w:num w:numId="87">
    <w:abstractNumId w:val="18"/>
  </w:num>
  <w:num w:numId="88">
    <w:abstractNumId w:val="88"/>
  </w:num>
  <w:num w:numId="89">
    <w:abstractNumId w:val="24"/>
  </w:num>
  <w:num w:numId="90">
    <w:abstractNumId w:val="5"/>
  </w:num>
  <w:num w:numId="91">
    <w:abstractNumId w:val="75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703"/>
    <w:rsid w:val="00001F08"/>
    <w:rsid w:val="000135DF"/>
    <w:rsid w:val="00095750"/>
    <w:rsid w:val="00095F05"/>
    <w:rsid w:val="000C4E7E"/>
    <w:rsid w:val="00120FDB"/>
    <w:rsid w:val="00136E34"/>
    <w:rsid w:val="00164188"/>
    <w:rsid w:val="00172159"/>
    <w:rsid w:val="001B582B"/>
    <w:rsid w:val="001C4022"/>
    <w:rsid w:val="002434BD"/>
    <w:rsid w:val="002477C5"/>
    <w:rsid w:val="002B6477"/>
    <w:rsid w:val="002E1289"/>
    <w:rsid w:val="0037102D"/>
    <w:rsid w:val="003B3E42"/>
    <w:rsid w:val="003C6E60"/>
    <w:rsid w:val="00421F17"/>
    <w:rsid w:val="00440AFA"/>
    <w:rsid w:val="00441288"/>
    <w:rsid w:val="00466703"/>
    <w:rsid w:val="004A25BA"/>
    <w:rsid w:val="004A3EC2"/>
    <w:rsid w:val="004A45E8"/>
    <w:rsid w:val="004E3774"/>
    <w:rsid w:val="00512DA5"/>
    <w:rsid w:val="00527289"/>
    <w:rsid w:val="005434B7"/>
    <w:rsid w:val="005F3974"/>
    <w:rsid w:val="00621332"/>
    <w:rsid w:val="00623C63"/>
    <w:rsid w:val="006E5264"/>
    <w:rsid w:val="0071432B"/>
    <w:rsid w:val="00730A7E"/>
    <w:rsid w:val="007D4FE4"/>
    <w:rsid w:val="00802756"/>
    <w:rsid w:val="00811CFB"/>
    <w:rsid w:val="008771F3"/>
    <w:rsid w:val="0088683C"/>
    <w:rsid w:val="008A69D9"/>
    <w:rsid w:val="008B6F45"/>
    <w:rsid w:val="008E7B3E"/>
    <w:rsid w:val="009212F2"/>
    <w:rsid w:val="00952899"/>
    <w:rsid w:val="009A7C2A"/>
    <w:rsid w:val="009B4F37"/>
    <w:rsid w:val="009C1250"/>
    <w:rsid w:val="00A1393C"/>
    <w:rsid w:val="00A25255"/>
    <w:rsid w:val="00A60EFC"/>
    <w:rsid w:val="00AA3B09"/>
    <w:rsid w:val="00AB6B1B"/>
    <w:rsid w:val="00B403E4"/>
    <w:rsid w:val="00BA4D5B"/>
    <w:rsid w:val="00BD566B"/>
    <w:rsid w:val="00BE573B"/>
    <w:rsid w:val="00C0669B"/>
    <w:rsid w:val="00C45DD9"/>
    <w:rsid w:val="00C61E43"/>
    <w:rsid w:val="00C83DBA"/>
    <w:rsid w:val="00D01844"/>
    <w:rsid w:val="00D7105D"/>
    <w:rsid w:val="00D75DE3"/>
    <w:rsid w:val="00DB15E2"/>
    <w:rsid w:val="00DD6B13"/>
    <w:rsid w:val="00DE3D1D"/>
    <w:rsid w:val="00E50BB2"/>
    <w:rsid w:val="00E55554"/>
    <w:rsid w:val="00E82C60"/>
    <w:rsid w:val="00E94391"/>
    <w:rsid w:val="00EB6F29"/>
    <w:rsid w:val="00F0790C"/>
    <w:rsid w:val="00F56117"/>
    <w:rsid w:val="00FF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61E97"/>
  <w15:chartTrackingRefBased/>
  <w15:docId w15:val="{30445030-3AE1-4F3D-BAF1-B592023A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D4F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670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D4FE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21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26" Type="http://schemas.openxmlformats.org/officeDocument/2006/relationships/image" Target="media/image201.png"/><Relationship Id="rId247" Type="http://schemas.openxmlformats.org/officeDocument/2006/relationships/image" Target="media/image219.png"/><Relationship Id="rId107" Type="http://schemas.openxmlformats.org/officeDocument/2006/relationships/image" Target="media/image1010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customXml" Target="ink/ink12.xml"/><Relationship Id="rId149" Type="http://schemas.openxmlformats.org/officeDocument/2006/relationships/image" Target="media/image132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16" Type="http://schemas.openxmlformats.org/officeDocument/2006/relationships/customXml" Target="ink/ink18.xml"/><Relationship Id="rId237" Type="http://schemas.openxmlformats.org/officeDocument/2006/relationships/customXml" Target="ink/ink22.xml"/><Relationship Id="rId258" Type="http://schemas.openxmlformats.org/officeDocument/2006/relationships/fontTable" Target="fontTable.xm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customXml" Target="ink/ink7.xml"/><Relationship Id="rId139" Type="http://schemas.openxmlformats.org/officeDocument/2006/relationships/image" Target="media/image122.png"/><Relationship Id="rId85" Type="http://schemas.openxmlformats.org/officeDocument/2006/relationships/image" Target="media/image81.png"/><Relationship Id="rId150" Type="http://schemas.openxmlformats.org/officeDocument/2006/relationships/image" Target="media/image133.png"/><Relationship Id="rId171" Type="http://schemas.openxmlformats.org/officeDocument/2006/relationships/image" Target="media/image153.png"/><Relationship Id="rId192" Type="http://schemas.openxmlformats.org/officeDocument/2006/relationships/image" Target="media/image171.png"/><Relationship Id="rId206" Type="http://schemas.openxmlformats.org/officeDocument/2006/relationships/image" Target="media/image185.png"/><Relationship Id="rId227" Type="http://schemas.openxmlformats.org/officeDocument/2006/relationships/image" Target="media/image202.png"/><Relationship Id="rId248" Type="http://schemas.openxmlformats.org/officeDocument/2006/relationships/image" Target="media/image220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customXml" Target="ink/ink2.xml"/><Relationship Id="rId129" Type="http://schemas.openxmlformats.org/officeDocument/2006/relationships/image" Target="media/image112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23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217" Type="http://schemas.openxmlformats.org/officeDocument/2006/relationships/image" Target="media/image19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191.png"/><Relationship Id="rId233" Type="http://schemas.openxmlformats.org/officeDocument/2006/relationships/image" Target="media/image208.png"/><Relationship Id="rId238" Type="http://schemas.openxmlformats.org/officeDocument/2006/relationships/image" Target="media/image211.png"/><Relationship Id="rId254" Type="http://schemas.openxmlformats.org/officeDocument/2006/relationships/image" Target="media/image226.png"/><Relationship Id="rId259" Type="http://schemas.openxmlformats.org/officeDocument/2006/relationships/theme" Target="theme/theme1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customXml" Target="ink/ink5.xml"/><Relationship Id="rId119" Type="http://schemas.openxmlformats.org/officeDocument/2006/relationships/image" Target="media/image107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59.png"/><Relationship Id="rId198" Type="http://schemas.openxmlformats.org/officeDocument/2006/relationships/image" Target="media/image177.png"/><Relationship Id="rId172" Type="http://schemas.openxmlformats.org/officeDocument/2006/relationships/image" Target="media/image154.png"/><Relationship Id="rId193" Type="http://schemas.openxmlformats.org/officeDocument/2006/relationships/image" Target="media/image172.png"/><Relationship Id="rId202" Type="http://schemas.openxmlformats.org/officeDocument/2006/relationships/image" Target="media/image181.png"/><Relationship Id="rId207" Type="http://schemas.openxmlformats.org/officeDocument/2006/relationships/image" Target="media/image186.png"/><Relationship Id="rId223" Type="http://schemas.openxmlformats.org/officeDocument/2006/relationships/image" Target="media/image198.png"/><Relationship Id="rId228" Type="http://schemas.openxmlformats.org/officeDocument/2006/relationships/image" Target="media/image203.png"/><Relationship Id="rId244" Type="http://schemas.openxmlformats.org/officeDocument/2006/relationships/image" Target="media/image216.png"/><Relationship Id="rId249" Type="http://schemas.openxmlformats.org/officeDocument/2006/relationships/image" Target="media/image22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customXml" Target="ink/ink8.xml"/><Relationship Id="rId125" Type="http://schemas.openxmlformats.org/officeDocument/2006/relationships/image" Target="media/image110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49.png"/><Relationship Id="rId188" Type="http://schemas.openxmlformats.org/officeDocument/2006/relationships/customXml" Target="ink/ink15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3" Type="http://schemas.openxmlformats.org/officeDocument/2006/relationships/image" Target="media/image192.png"/><Relationship Id="rId218" Type="http://schemas.openxmlformats.org/officeDocument/2006/relationships/customXml" Target="ink/ink19.xml"/><Relationship Id="rId234" Type="http://schemas.openxmlformats.org/officeDocument/2006/relationships/image" Target="media/image209.png"/><Relationship Id="rId239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222.png"/><Relationship Id="rId255" Type="http://schemas.openxmlformats.org/officeDocument/2006/relationships/image" Target="media/image227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customXml" Target="ink/ink3.xml"/><Relationship Id="rId115" Type="http://schemas.openxmlformats.org/officeDocument/2006/relationships/image" Target="media/image105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customXml" Target="ink/ink13.xml"/><Relationship Id="rId178" Type="http://schemas.openxmlformats.org/officeDocument/2006/relationships/image" Target="media/image1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35.png"/><Relationship Id="rId173" Type="http://schemas.openxmlformats.org/officeDocument/2006/relationships/image" Target="media/image155.png"/><Relationship Id="rId194" Type="http://schemas.openxmlformats.org/officeDocument/2006/relationships/image" Target="media/image173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208" Type="http://schemas.openxmlformats.org/officeDocument/2006/relationships/image" Target="media/image187.png"/><Relationship Id="rId229" Type="http://schemas.openxmlformats.org/officeDocument/2006/relationships/image" Target="media/image204.png"/><Relationship Id="rId19" Type="http://schemas.openxmlformats.org/officeDocument/2006/relationships/image" Target="media/image15.png"/><Relationship Id="rId224" Type="http://schemas.openxmlformats.org/officeDocument/2006/relationships/image" Target="media/image199.png"/><Relationship Id="rId240" Type="http://schemas.openxmlformats.org/officeDocument/2006/relationships/customXml" Target="ink/ink23.xml"/><Relationship Id="rId245" Type="http://schemas.openxmlformats.org/officeDocument/2006/relationships/image" Target="media/image217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customXml" Target="ink/ink11.xml"/><Relationship Id="rId147" Type="http://schemas.openxmlformats.org/officeDocument/2006/relationships/image" Target="media/image130.png"/><Relationship Id="rId168" Type="http://schemas.openxmlformats.org/officeDocument/2006/relationships/image" Target="media/image15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08.png"/><Relationship Id="rId142" Type="http://schemas.openxmlformats.org/officeDocument/2006/relationships/image" Target="media/image125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image" Target="media/image169.png"/><Relationship Id="rId219" Type="http://schemas.openxmlformats.org/officeDocument/2006/relationships/customXml" Target="ink/ink20.xml"/><Relationship Id="rId3" Type="http://schemas.openxmlformats.org/officeDocument/2006/relationships/settings" Target="settings.xml"/><Relationship Id="rId214" Type="http://schemas.openxmlformats.org/officeDocument/2006/relationships/image" Target="media/image193.png"/><Relationship Id="rId230" Type="http://schemas.openxmlformats.org/officeDocument/2006/relationships/image" Target="media/image205.png"/><Relationship Id="rId235" Type="http://schemas.openxmlformats.org/officeDocument/2006/relationships/customXml" Target="ink/ink21.xml"/><Relationship Id="rId251" Type="http://schemas.openxmlformats.org/officeDocument/2006/relationships/image" Target="media/image223.png"/><Relationship Id="rId256" Type="http://schemas.openxmlformats.org/officeDocument/2006/relationships/image" Target="media/image228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customXml" Target="ink/ink6.xml"/><Relationship Id="rId137" Type="http://schemas.openxmlformats.org/officeDocument/2006/relationships/image" Target="media/image120.png"/><Relationship Id="rId158" Type="http://schemas.openxmlformats.org/officeDocument/2006/relationships/image" Target="media/image1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3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190" Type="http://schemas.openxmlformats.org/officeDocument/2006/relationships/customXml" Target="ink/ink16.xml"/><Relationship Id="rId204" Type="http://schemas.openxmlformats.org/officeDocument/2006/relationships/image" Target="media/image183.png"/><Relationship Id="rId220" Type="http://schemas.openxmlformats.org/officeDocument/2006/relationships/image" Target="media/image195.png"/><Relationship Id="rId225" Type="http://schemas.openxmlformats.org/officeDocument/2006/relationships/image" Target="media/image200.png"/><Relationship Id="rId241" Type="http://schemas.openxmlformats.org/officeDocument/2006/relationships/image" Target="media/image213.png"/><Relationship Id="rId246" Type="http://schemas.openxmlformats.org/officeDocument/2006/relationships/image" Target="media/image21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customXml" Target="ink/ink1.xml"/><Relationship Id="rId127" Type="http://schemas.openxmlformats.org/officeDocument/2006/relationships/image" Target="media/image11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customXml" Target="ink/ink9.xml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2.png"/><Relationship Id="rId210" Type="http://schemas.openxmlformats.org/officeDocument/2006/relationships/image" Target="media/image189.png"/><Relationship Id="rId215" Type="http://schemas.openxmlformats.org/officeDocument/2006/relationships/customXml" Target="ink/ink17.xml"/><Relationship Id="rId236" Type="http://schemas.openxmlformats.org/officeDocument/2006/relationships/image" Target="media/image210.png"/><Relationship Id="rId257" Type="http://schemas.openxmlformats.org/officeDocument/2006/relationships/image" Target="media/image229.png"/><Relationship Id="rId26" Type="http://schemas.openxmlformats.org/officeDocument/2006/relationships/image" Target="media/image22.png"/><Relationship Id="rId231" Type="http://schemas.openxmlformats.org/officeDocument/2006/relationships/image" Target="media/image206.png"/><Relationship Id="rId252" Type="http://schemas.openxmlformats.org/officeDocument/2006/relationships/image" Target="media/image224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customXml" Target="ink/ink4.xml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7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16" Type="http://schemas.openxmlformats.org/officeDocument/2006/relationships/image" Target="media/image12.png"/><Relationship Id="rId221" Type="http://schemas.openxmlformats.org/officeDocument/2006/relationships/image" Target="media/image196.png"/><Relationship Id="rId242" Type="http://schemas.openxmlformats.org/officeDocument/2006/relationships/image" Target="media/image214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09.png"/><Relationship Id="rId144" Type="http://schemas.openxmlformats.org/officeDocument/2006/relationships/image" Target="media/image127.png"/><Relationship Id="rId90" Type="http://schemas.openxmlformats.org/officeDocument/2006/relationships/image" Target="media/image86.png"/><Relationship Id="rId165" Type="http://schemas.openxmlformats.org/officeDocument/2006/relationships/image" Target="media/image147.png"/><Relationship Id="rId186" Type="http://schemas.openxmlformats.org/officeDocument/2006/relationships/customXml" Target="ink/ink14.xml"/><Relationship Id="rId211" Type="http://schemas.openxmlformats.org/officeDocument/2006/relationships/image" Target="media/image190.png"/><Relationship Id="rId232" Type="http://schemas.openxmlformats.org/officeDocument/2006/relationships/image" Target="media/image207.png"/><Relationship Id="rId253" Type="http://schemas.openxmlformats.org/officeDocument/2006/relationships/image" Target="media/image22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4.png"/><Relationship Id="rId134" Type="http://schemas.openxmlformats.org/officeDocument/2006/relationships/image" Target="media/image117.png"/><Relationship Id="rId80" Type="http://schemas.openxmlformats.org/officeDocument/2006/relationships/image" Target="media/image76.png"/><Relationship Id="rId155" Type="http://schemas.openxmlformats.org/officeDocument/2006/relationships/image" Target="media/image138.png"/><Relationship Id="rId176" Type="http://schemas.openxmlformats.org/officeDocument/2006/relationships/image" Target="media/image158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197.png"/><Relationship Id="rId243" Type="http://schemas.openxmlformats.org/officeDocument/2006/relationships/image" Target="media/image215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customXml" Target="ink/ink10.xml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28.png"/><Relationship Id="rId166" Type="http://schemas.openxmlformats.org/officeDocument/2006/relationships/image" Target="media/image148.png"/><Relationship Id="rId187" Type="http://schemas.openxmlformats.org/officeDocument/2006/relationships/image" Target="media/image16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6:27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4:32.3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61 24575,'19'2'0,"1"1"0,-1 0 0,1 2 0,-1 1 0,0 0 0,27 13 0,23 8 0,-57-24-124,0 1 0,-1 0 0,0 0 0,0 2 0,0-1 0,-1 1-1,1 1 1,-1 0 0,-1 0 0,18 17 0,-14-8-6702</inkml:trace>
  <inkml:trace contextRef="#ctx0" brushRef="#br0" timeOffset="905.89">80 166 24575,'0'-5'0,"4"-1"0,7 0 0,5 2 0,0-4 0,2 0 0,3 1 0,-3-2 0,4-1 0,0-2 0,-1 1 0,-3-7 0,-5-5 0,0 1 0,-2 5-8191</inkml:trace>
  <inkml:trace contextRef="#ctx0" brushRef="#br0" timeOffset="6469.17">477 220 24575,'16'0'0,"1"0"0,-1-1 0,1 0 0,-1-2 0,0 0 0,0 0 0,28-11 0,-43 13 0,0 1 0,0 0 0,-1 0 0,1-1 0,0 1 0,0 0 0,0 0 0,0 0 0,0 0 0,0 0 0,0 0 0,0 0 0,0 0 0,0 0 0,0 1 0,0-1 0,0 0 0,0 0 0,0 1 0,-1-1 0,1 1 0,0-1 0,0 1 0,0-1 0,-1 1 0,1 0 0,0-1 0,0 1 0,-1 0 0,1-1 0,-1 1 0,1 0 0,-1 0 0,1 0 0,-1 0 0,1-1 0,-1 1 0,0 0 0,1 0 0,-1 0 0,0 0 0,0 0 0,0 0 0,0 0 0,0 0 0,0 0 0,0 0 0,0 1 0,-1 63 0,0-50 0,1-3 0,0 1 0,1 0 0,0 0 0,1 0 0,1 0 0,0-1 0,0 1 0,1-1 0,9 17 0,-4-6-1365,-2-3-5461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38:01.7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2938 786 24575,'0'4'0,"4"2"0,2 9 0,4 1 0,10 3 0,5 3 0,4-3 0,-4 1 0,-1-5 0,-5 2 0,-1-4 0,-4 2 0,1-3 0,1 2 0,4-2 0,-3 6 0,-3 0-8191</inkml:trace>
  <inkml:trace contextRef="#ctx0" brushRef="#br0" timeOffset="1">3228 760 24575,'-4'0'0,"0"0"0,0 1 0,1 0 0,-1 0 0,1 0 0,-1 0 0,1 0 0,-1 1 0,1 0 0,-1-1 0,1 1 0,0 0 0,0 1 0,0-1 0,1 1 0,-1-1 0,0 1 0,1 0 0,-4 5 0,-4 7 0,0 0 0,-14 33 0,3-5 0,14-33 0,0-1 0,-1 1 0,-15 14 0,-19 24 0,28-29-1365,1-2-5461</inkml:trace>
  <inkml:trace contextRef="#ctx0" brushRef="#br0" timeOffset="2">3308 1078 24575,'4'0'0,"7"0"0,5 0 0,5 0 0,3 0 0,-2-5 0,3-1 0,3-4 0,-4 8 0,-5 10 0,-7 7 0,-5 6 0,-4 4 0,-2 2 0,-1 1 0,-2-5-8191</inkml:trace>
  <inkml:trace contextRef="#ctx0" brushRef="#br0" timeOffset="3">2012 19 24575,'4'0'0,"-1"1"0,1 0 0,0-1 0,0 2 0,0-1 0,0 0 0,-1 1 0,1 0 0,-1 0 0,1 0 0,-1 0 0,0 0 0,0 1 0,0-1 0,4 5 0,44 53 0,-22-23 0,22 16 0,-22-25 0,-2 1 0,25 36 0,-1-1-1365,-41-51-5461</inkml:trace>
  <inkml:trace contextRef="#ctx0" brushRef="#br0" timeOffset="4">2038 362 24575,'2'-8'0,"1"1"0,0-1 0,0 1 0,1 0 0,0 0 0,0 0 0,0 1 0,1-1 0,8-7 0,4-3 0,0 1 0,23-17 0,12-9 0,103-111 0,-142 140-1365,0 3-5461</inkml:trace>
  <inkml:trace contextRef="#ctx0" brushRef="#br0" timeOffset="5">2541 310 24575,'6'0'0,"1"1"0,0 0 0,0 0 0,-1 0 0,1 1 0,-1 0 0,1 1 0,-1-1 0,0 1 0,0 0 0,0 1 0,9 7 0,-12-9 0,-1 0 0,1 0 0,-1 0 0,1 1 0,-1-1 0,0 1 0,0-1 0,0 1 0,0 0 0,-1 0 0,1 0 0,-1 0 0,1 0 0,-1 0 0,0 1 0,-1-1 0,1 0 0,0 0 0,-1 1 0,0-1 0,0 0 0,0 1 0,0-1 0,0 1 0,-1-1 0,1 0 0,-3 6 0,2-7 0,0 1 0,0-1 0,0 0 0,-1 0 0,1 0 0,0-1 0,-1 1 0,0 0 0,1 0 0,-1-1 0,0 1 0,-3 1 0,-5 5 0,13-7 0,0 0 0,-1 0 0,1 0 0,-1 0 0,1-1 0,0 1 0,0-1 0,-1 1 0,1-1 0,0 0 0,5-1 0,3 2 0,-8 0 0,0 0 0,1 0 0,-1 0 0,0 0 0,0 0 0,0 1 0,0-1 0,0 1 0,0 0 0,0 0 0,0 0 0,-1 0 0,1 0 0,-1 1 0,0-1 0,1 1 0,-1 0 0,2 4 0,-3-6 0,0 1 0,-1-1 0,1 1 0,-1-1 0,1 1 0,-1 0 0,0-1 0,0 1 0,1-1 0,-1 1 0,0 0 0,-1-1 0,1 1 0,0-1 0,0 1 0,-1-1 0,1 1 0,-1 0 0,1-1 0,-1 0 0,1 1 0,-1-1 0,0 1 0,0-1 0,0 0 0,0 1 0,0-1 0,0 0 0,0 0 0,0 0 0,-1 0 0,1 0 0,0 0 0,-1 0 0,1 0 0,0-1 0,-1 1 0,1 0 0,-1-1 0,-2 1 0,-48 11-1365,27-10-5461</inkml:trace>
  <inkml:trace contextRef="#ctx0" brushRef="#br0" timeOffset="6">1139 813 24575,'-1'8'0,"1"0"0,1 0 0,0 0 0,0 0 0,0 0 0,1 0 0,0 0 0,1-1 0,-1 1 0,2-1 0,-1 1 0,1-1 0,0 0 0,0-1 0,1 1 0,0-1 0,10 10 0,33 47 0,-31-39 0,1-2 0,23 24 0,6-14-93,-30-23-1179,4 4-5554</inkml:trace>
  <inkml:trace contextRef="#ctx0" brushRef="#br0" timeOffset="7">1165 1104 24575,'0'-10'0,"0"0"0,1 0 0,1 0 0,0 1 0,0-1 0,1 0 0,0 1 0,1 0 0,0 0 0,0 0 0,1 0 0,0 1 0,0-1 0,1 1 0,0 0 0,10-9 0,-6 5 0,0-1 0,-1-1 0,10-20 0,-12 20 0,1 0 0,0 1 0,19-22 0,55-34-1365,-64 53-5461</inkml:trace>
  <inkml:trace contextRef="#ctx0" brushRef="#br0" timeOffset="8">1457 1183 24575,'0'-5'0,"0"-5"0,4-1 0,11 0 0,3-1 0,3 1 0,2 2 0,-3-2 0,-5 6 0,-4 8 0,-5 8 0,-3 6 0,2 10 0,1 5 0,-1 1 0,-2-5-8191</inkml:trace>
  <inkml:trace contextRef="#ctx0" brushRef="#br0" timeOffset="9">1 19 24575,'1'6'0,"1"0"0,0 0 0,1 0 0,-1 0 0,1-1 0,0 1 0,1-1 0,-1 0 0,1 0 0,0 0 0,0 0 0,1-1 0,8 8 0,1 2 0,15 19 0,-3 2 0,44 71 0,-23-30-1365,-37-63-5461</inkml:trace>
  <inkml:trace contextRef="#ctx0" brushRef="#br0" timeOffset="10">27 283 24575,'0'-5'0,"0"-5"0,0-6 0,4-1 0,2-1 0,8 2 0,3 0 0,2 2 0,-2-1 0,1 2 0,-3-6 0,1 1 0,-3-2 0,1 3 0,-1 0 0,1 3 0,-2 3-8191</inkml:trace>
  <inkml:trace contextRef="#ctx0" brushRef="#br0" timeOffset="11">424 337 24575,'15'0'0,"1"0"0,-1 1 0,0 1 0,1 1 0,18 5 0,-31-7 0,-1-1 0,1 1 0,-1 0 0,0 0 0,1 0 0,-1 0 0,0 0 0,1 0 0,-1 1 0,0-1 0,0 1 0,0 0 0,0-1 0,-1 1 0,1 0 0,0 0 0,-1 0 0,1 0 0,-1 0 0,0 1 0,0-1 0,0 0 0,0 1 0,0-1 0,0 0 0,0 1 0,-1-1 0,0 1 0,1-1 0,-1 1 0,0 0 0,0-1 0,0 1 0,0-1 0,-1 1 0,1-1 0,-1 1 0,0-1 0,1 1 0,-1-1 0,-2 3 0,1 1 0,-1 0 0,1 1 0,0-1 0,0 1 0,1-1 0,0 1 0,0-1 0,1 10 0,0-14 0,0 0 0,1 0 0,-1 0 0,1 0 0,0 0 0,0 0 0,0 0 0,0 0 0,0 0 0,0 0 0,0 0 0,0-1 0,1 1 0,-1 0 0,1-1 0,0 1 0,-1-1 0,1 0 0,0 1 0,0-1 0,-1 0 0,1 0 0,0 0 0,0-1 0,0 1 0,0 0 0,1-1 0,-1 1 0,0-1 0,3 1 0,43 3-1365,-25-4-5461</inkml:trace>
  <inkml:trace contextRef="#ctx0" brushRef="#br0" timeOffset="12">2012 19 24575,'4'0'0,"-1"1"0,1 0 0,0-1 0,0 2 0,0-1 0,0 0 0,-1 1 0,1 0 0,-1 0 0,1 0 0,-1 0 0,0 0 0,0 1 0,0-1 0,4 5 0,44 53 0,-22-23 0,22 16 0,-22-25 0,-2 1 0,25 36 0,-1-1-1365,-41-51-5461</inkml:trace>
  <inkml:trace contextRef="#ctx0" brushRef="#br0" timeOffset="13">2038 362 24575,'2'-8'0,"1"1"0,0-1 0,0 1 0,1 0 0,0 0 0,0 0 0,0 1 0,1-1 0,8-7 0,4-3 0,0 1 0,23-17 0,12-9 0,103-111 0,-142 140-1365,0 3-5461</inkml:trace>
  <inkml:trace contextRef="#ctx0" brushRef="#br0" timeOffset="14">2541 310 24575,'6'0'0,"1"1"0,0 0 0,0 0 0,-1 0 0,1 1 0,-1 0 0,1 1 0,-1-1 0,0 1 0,0 0 0,0 1 0,9 7 0,-12-9 0,-1 0 0,1 0 0,-1 0 0,1 1 0,-1-1 0,0 1 0,0-1 0,0 1 0,0 0 0,-1 0 0,1 0 0,-1 0 0,1 0 0,-1 0 0,0 1 0,-1-1 0,1 0 0,0 0 0,-1 1 0,0-1 0,0 0 0,0 1 0,0-1 0,0 1 0,-1-1 0,1 0 0,-3 6 0,2-7 0,0 1 0,0-1 0,0 0 0,-1 0 0,1 0 0,0-1 0,-1 1 0,0 0 0,1 0 0,-1-1 0,0 1 0,-3 1 0,-5 5 0,13-7 0,0 0 0,-1 0 0,1 0 0,-1 0 0,1-1 0,0 1 0,0-1 0,-1 1 0,1-1 0,0 0 0,5-1 0,3 2 0,-8 0 0,0 0 0,1 0 0,-1 0 0,0 0 0,0 0 0,0 1 0,0-1 0,0 1 0,0 0 0,0 0 0,0 0 0,-1 0 0,1 0 0,-1 1 0,0-1 0,1 1 0,-1 0 0,2 4 0,-3-6 0,0 1 0,-1-1 0,1 1 0,-1-1 0,1 1 0,-1 0 0,0-1 0,0 1 0,1-1 0,-1 1 0,0 0 0,-1-1 0,1 1 0,0-1 0,0 1 0,-1-1 0,1 1 0,-1 0 0,1-1 0,-1 0 0,1 1 0,-1-1 0,0 1 0,0-1 0,0 0 0,0 1 0,0-1 0,0 0 0,0 0 0,0 0 0,-1 0 0,1 0 0,0 0 0,-1 0 0,1 0 0,0-1 0,-1 1 0,1 0 0,-1-1 0,-2 1 0,-48 11-1365,27-10-5461</inkml:trace>
  <inkml:trace contextRef="#ctx0" brushRef="#br0" timeOffset="15">3917 151 24575,'8'0'0,"1"0"0,0 1 0,-1 0 0,1 1 0,-1 0 0,1 0 0,-1 1 0,0 0 0,0 0 0,0 1 0,0 0 0,0 0 0,9 8 0,0 3 0,0 1 0,-1 0 0,22 30 0,20 21 0,-40-52-1365,1-3-5461</inkml:trace>
  <inkml:trace contextRef="#ctx0" brushRef="#br0" timeOffset="16">4367 232 24575,'-5'0'0,"0"1"0,0 0 0,0 0 0,1 0 0,-1 1 0,0-1 0,1 1 0,-1 0 0,1 0 0,0 1 0,0 0 0,0-1 0,0 1 0,0 0 0,-5 6 0,-7 9 0,1 0 0,-14 21 0,-3 3 0,14-20-195,1 1 0,2 0 0,0 2 0,1-1 0,2 2 0,-12 32 0,19-40-6631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38:01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54 24575,'3'0'0,"-1"1"0,1 0 0,0 0 0,0 1 0,0-1 0,-1 0 0,1 1 0,0 0 0,-1-1 0,1 1 0,-1 0 0,0 0 0,3 4 0,27 32 0,135 156-1365,-154-179-5461</inkml:trace>
  <inkml:trace contextRef="#ctx0" brushRef="#br0" timeOffset="1">265 1 24575,'-9'0'0,"-3"4"0,-4 2 0,1 9 0,2 6 0,0-1 0,2 2 0,-2 0 0,1 2 0,-1-3 0,1-1 0,2 0 0,0-2 0,0 4 0,-2-2 0,0-3-8191</inkml:trace>
  <inkml:trace contextRef="#ctx0" brushRef="#br0" timeOffset="2">319 318 24575,'0'-9'0,"4"-3"0,2-4 0,4 1 0,6 3 0,-1-2 0,2 3 0,-3 7 0,-2 13 0,-5 10 0,-2 6 0,-3 3 0,-1-3-8191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36"/>
    </inkml:context>
    <inkml:brush xml:id="br0">
      <inkml:brushProperty name="width" value="0.04992" units="cm"/>
      <inkml:brushProperty name="height" value="0.04992" units="cm"/>
    </inkml:brush>
  </inkml:definitions>
  <inkml:trace contextRef="#ctx0" brushRef="#br0">5 0 24575,'-2'61'0,"0"-37"0,2 0 0,0 0 0,1 0 0,5 25 0,-4-44 0,0-1 0,-1 0 0,2 0 0,-1 1 0,1-1 0,-1 0 0,1 0 0,0 0 0,0 0 0,1-2 0,-1 2 0,1-1 0,-1 0 0,2 0 0,-2-1 0,2 1 0,-1-1 0,0 1 0,0-2 0,1 0 0,-1 1 0,1-1 0,0 0 0,7 1 0,2 1 0,1-1 0,0-1 0,0-1 0,-1 0 0,1 0 0,25-7 0,-19 1 0,1-1 0,27-14 0,20-7 0,-45 20 0,-10 3 0,-1 0 0,0 2 0,1 0 0,-1 0 0,22-1 0,-27 4 0,5 0 0,0 0 0,0 0 0,0 1 0,-1 1 0,14 4 0,-22-5 0,0 0 0,0 1 0,0 0 0,0 0 0,-1 0 0,1 1 0,-1-1 0,1 0 0,-2 1 0,2 1 0,-1-1 0,-1 0 0,1 0 0,0 1 0,-1-1 0,0 1 0,0 0 0,0 0 0,2 7 0,3 8 0,10 23 0,-15-48 0,-1 2 0,0-1 0,0 0 0,0 0 0,-1-1 0,1-6 0,-3-16 0,2 19 0,-1 1 0,1 0 0,0 0 0,1 0 0,0-1 0,2-8 0,-2 14 0,0 1 0,-1 0 0,1 0 0,0 1 0,1-1 0,-1 0 0,0 0 0,1 0 0,-2 1 0,2-1 0,0 1 0,-1 0 0,1-1 0,-1 1 0,1 0 0,0 0 0,0-1 0,0 1 0,-1 0 0,2 1 0,-1-1 0,0 0 0,-1 1 0,2-1 0,-1 1 0,0 0 0,0 0 0,4 0 0,25 0 0,1 1 0,-1 2 0,0 1 0,0 1 0,0 3 0,56 19 0,-55-17 0,0-3 0,1 0 0,1-2 0,-1-1 0,1-2 0,-2-2 0,42-4 0,-66 3-65,0 0 0,0 0 0,0-1 0,0-1 0,0 0 0,0 0 0,0 0 0,-1-1 0,0-1 0,0 1 0,0-1 0,0 0 0,0 0 0,-1-1 0,0 0 0,-1 0 0,1 0 0,-1-2 0,0 2 0,5-12 0,-3 6-6761</inkml:trace>
  <inkml:trace contextRef="#ctx0" brushRef="#br0" timeOffset="1">310 358 24575,'0'4'0,"0"3"0,0 8 0,0 3 0,0 4 0,0 0 0,0-1 0,0 1 0,0-2 0,0 0 0,0 3 0,0 0 0,0 0 0,0-2 0,0-3-8191</inkml:trace>
  <inkml:trace contextRef="#ctx0" brushRef="#br0" timeOffset="2">328 566 24575,'0'-3'0,"3"-2"0,2-2 0,4-1 0,3-1 0,1 0 0,-1-1 0,0 0 0,-2 0 0,0 1 0,3 2 0,-2-1 0,0 1 0,-2-5 0,2-3 0,-3-4 0,0 3-8191</inkml:trace>
  <inkml:trace contextRef="#ctx0" brushRef="#br0" timeOffset="3">418 509 24575,'0'4'0,"0"3"0,0 4 0,4 7 0,0 3 0,2-1 0,2-2 0,1-3 0,-1-1 0,3-4 0,-2 1 0,0-2 0,0 1 0</inkml:trace>
  <inkml:trace contextRef="#ctx0" brushRef="#br0" timeOffset="4">636 472 24575,'-1'-1'0,"-1"1"0,1 0 0,-1 0 0,1 1 0,-1-1 0,2 0 0,-2 0 0,1 1 0,-1-1 0,1 1 0,-1-1 0,2 1 0,-1 0 0,-1 0 0,1-1 0,0 1 0,-1 0 0,1-1 0,1 1 0,-1 0 0,0 1 0,0-1 0,0 0 0,0 0 0,-1 2 0,1 0 0,1-1 0,-1 1 0,1 0 0,-1 1 0,1-2 0,-1 1 0,1 0 0,0 1 0,0-2 0,0 1 0,2 5 0,-1 4 0,3 1 0,-1-1 0,1 0 0,9 18 0,-11-26 0,1 1 0,0-2 0,-1 1 0,1 0 0,0 0 0,1-1 0,-1 0 0,1 1 0,0-1 0,0-1 0,0 1 0,0-1 0,0 1 0,0-1 0,0-1 0,1 1 0,-1-1 0,1 0 0,0 0 0,-1 0 0,1 0 0,-1-1 0,2 0 0,-2 0 0,6 0 0,-6-1 0,1 1 0,-1-1 0,1 0 0,-1 0 0,1 0 0,-1-1 0,0 1 0,0 0 0,0-1 0,0-1 0,0 1 0,0-1 0,-1 1 0,1-1 0,0 0 0,-1-1 0,1 2 0,-2-2 0,1 0 0,0 0 0,-1 1 0,1-1 0,-1 0 0,0 0 0,0-1 0,2-4 0,-3 3 0,0 2 0,0-1 0,0-1 0,0 2 0,0-2 0,-1 1 0,0 1 0,0-2 0,-1 2 0,1-2 0,-1 1 0,-1 1 0,1-2 0,-2-6 0,1 9 0,0 1 0,1 0 0,-1-1 0,-1 0 0,1 0 0,0 2 0,0-1 0,-1-1 0,1 1 0,-1 0 0,0 0 0,1 1 0,-1 0 0,0-1 0,0 1 0,0 0 0,0 0 0,0 0 0,0 0 0,0 1 0,0-1 0,-1 1 0,-2 0 0,-76 0-1365,62 1-5461</inkml:trace>
  <inkml:trace contextRef="#ctx0" brushRef="#br0" timeOffset="5">870 453 24575,'1'0'0,"-1"0"0,1 1 0,0-1 0,0 1 0,0 0 0,0-1 0,0 1 0,0 0 0,0 0 0,-1 0 0,0 0 0,1 0 0,0 0 0,-1 0 0,1 0 0,0 0 0,-1-1 0,1 2 0,-1-1 0,0 0 0,1 0 0,-1 0 0,0 1 0,0-1 0,0 0 0,0 0 0,0 1 0,2 40 0,-2-37 0,0 42 0,0-40 0,0-32 0,0 22 0,0 1 0,0-1 0,0 0 0,0 1 0,0 0 0,0-1 0,1 0 0,-1 1 0,1 0 0,0-1 0,0 1 0,0-1 0,0 1 0,0-1 0,0 2 0,0-1 0,1-1 0,0 1 0,0 0 0,2-2 0,0 1 0,2 0 0,-1 1 0,0-1 0,0 2 0,0-1 0,1 1 0,8-2 0,-5 1 0,-5 1 0,0 0 0,2 0 0,-2 0 0,1 1 0,0 0 0,-1 0 0,1 0 0,0 0 0,0 1 0,-1 0 0,1 0 0,0 1 0,4 2 0,-7-3 0,1 1 0,0-1 0,-2 1 0,2 0 0,-1 0 0,1 1 0,-2-1 0,1 0 0,0 0 0,0 1 0,-1 0 0,0 0 0,0-1 0,1 1 0,-1 0 0,0 0 0,0 0 0,0-1 0,-1 1 0,0 0 0,1 1 0,-1 4 0,8 51-1365,-5-44-5461</inkml:trace>
  <inkml:trace contextRef="#ctx0" brushRef="#br0" timeOffset="6">1303 452 24575,'-36'-14'0,"-5"-2"0,40 16 0,1 0 0,-1-1 0,0 1 0,0 0 0,0 0 0,0 0 0,0 0 0,0 0 0,0 0 0,0 0 0,0 0 0,0 1 0,0-1 0,0 0 0,0 0 0,0 1 0,0-1 0,1 1 0,-1-1 0,1 1 0,-1 0 0,0-1 0,0 1 0,0 0 0,0-1 0,1 0 0,-1 1 0,0 0 0,1 0 0,0-1 0,0 1 0,-1 0 0,0 1 0,1 0 0,-1-1 0,1 0 0,-1 0 0,1 0 0,0 0 0,-1 1 0,1-1 0,0 1 0,0-1 0,0 1 0,0-1 0,1 0 0,-1 0 0,0 0 0,0 1 0,1-1 0,-1 0 0,1 1 0,-1-1 0,1 0 0,0 0 0,-1 1 0,0-1 0,1-1 0,1 2 0,30 23 0,-29-24 0,-1 0 0,1 1 0,0 0 0,-1-1 0,0 1 0,1 0 0,-1-1 0,0 2 0,1-1 0,-1 0 0,-1 1 0,1-1 0,0 0 0,0 1 0,0 0 0,-2 0 0,2-1 0,-1 1 0,0 0 0,1 4 0,-2-7 4,0 1-1,0 0 0,-1 0 1,1 0-1,0 0 0,-1 0 1,1 0-1,-1 0 0,1 0 1,-1 0-1,1 0 0,-1 0 1,0-1-1,1 1 0,0 0 1,-1 0-1,0-1 0,0 1 1,0 0-1,0-1 0,0 1 1,0-1-1,0 1 0,1-1 1,-1 1-1,0-1 0,0 0 1,0 1-1,0-1 0,-2 0 1,-32 4-1032,31-4 587,-12 0-6385</inkml:trace>
  <inkml:trace contextRef="#ctx0" brushRef="#br0" timeOffset="7">1464 244 24575,'-1'14'0,"-1"0"0,0 0 0,-1 0 0,0-1 0,-2 0 0,1-1 0,-12 25 0,9-21 0,0 1 0,0 0 0,-6 34 0,0-4 0,10-39 0,0 0 0,1 0 0,0 0 0,0 1 0,1-1 0,0 13 0,1-20-45,0 0-1,0 0 1,1 1-1,-1-1 1,1 1-1,-1-1 1,1 1-1,0-1 1,0 0-1,0 0 1,0 0-1,0 0 1,-1 0-1,1 1 1,0-1-1,0 0 1,1 0-1,-1 0 1,0-1-1,0 1 1,0 0-1,1 0 1,-1-1-1,1 0 1,-1 0-1,0 1 0,0-1 1,1 0-1,2 1 1,12 2-6781</inkml:trace>
  <inkml:trace contextRef="#ctx0" brushRef="#br0" timeOffset="8">1356 338 24575,'3'0'0,"5"0"0,5 0 0,5 0 0,3 0 0,-3 0-8191</inkml:trace>
  <inkml:trace contextRef="#ctx0" brushRef="#br0" timeOffset="9">1609 377 24575,'-4'0'0,"-6"0"0,2 0 0,-2 0 0,1 0 0,-1 1 0,1 1 0,-14 4 0,21-4 0,-1-1 0,0 0 0,1 1 0,-1 0 0,0 0 0,1 1 0,0-1 0,-1 0 0,1 0 0,0 1 0,0 0 0,0 0 0,0-1 0,1 1 0,0 0 0,-1 1 0,1-2 0,0 1 0,0 1 0,0-1 0,1 0 0,-1 0 0,1 5 0,-2-1 0,1 0 0,0 0 0,1 0 0,0 1 0,0-1 0,0 0 0,1 0 0,1 1 0,-1-2 0,3 9 0,-4-13 0,1 0 0,0-1 0,0 1 0,0 0 0,0-1 0,0 1 0,0-1 0,0 1 0,1 0 0,-1-2 0,0 1 0,1 1 0,-1-1 0,1 0 0,0 0 0,2 1 0,-1-1 0,-1 0 0,2 0 0,-1-1 0,-1 0 0,1 0 0,0 1 0,0-2 0,0 1 0,0 0 0,-1-1 0,1 1 0,0-1 0,5-2 0,-5 1 0,0 1 0,0 0 0,0-1 0,0 2 0,-1-2 0,1 0 0,0 0 0,-1-1 0,1 1 0,-1 1 0,0-2 0,0 0 0,1 1 0,-1-1 0,-1 1 0,1-1 0,0 0 0,-1-1 0,1-1 0,1-6 0,0 2 0,-1-1 0,-1 1 0,1-21 0,-1 20 0,-1-1 0,2 1 0,0-2 0,3-11 0,-1 84 0,-4-50-341,0-2 0,2 1-1,2 18 1,0-14-6485</inkml:trace>
  <inkml:trace contextRef="#ctx0" brushRef="#br0" timeOffset="10">1698 395 24575,'1'3'0,"0"1"0,0-2 0,0 1 0,0 0 0,0 0 0,0-1 0,1 1 0,-1 0 0,1-1 0,1 3 0,11 19 0,9 67 0,-20-140 0,-3 34 0,-1 5 0,1 1 0,0 0 0,0-1 0,2 1 0,-1 0 0,4-12 0,-5 19 0,1 0 0,0 1 0,0-1 0,0 0 0,0 0 0,0 0 0,1 1 0,-2 0 0,2-1 0,-1 1 0,1-1 0,0 1 0,-1 0 0,0-1 0,1 1 0,0 1 0,0-1 0,-1 0 0,1 1 0,0-1 0,0 0 0,0 1 0,-1-1 0,1 1 0,1 0 0,-1-1 0,-1 1 0,1 0 0,0 1 0,0-1 0,0 0 0,0 1 0,0-1 0,0 1 0,2 1 0,0-1 6,-1-1 0,1 2 0,-1 0 0,0 0 0,0 0 0,1 0 0,-1 0 0,-1 0 0,1 0 0,0 1 0,-1 0 0,1 0 0,0-1 0,-2 2 0,2-1 0,-1 1 0,0-2 0,-1 2 0,3 4 0,0 5-303,1-1 0,-2 1 0,0 0 0,2 19 0,-3-17-6529</inkml:trace>
  <inkml:trace contextRef="#ctx0" brushRef="#br0" timeOffset="11">2005 263 24575,'0'43'0,"-1"0"0,-3-1 0,-15 77 0,18-115 0,-1-1 0,1 2 0,1-1 0,-1 0 0,0 0 0,1 1 0,0-1 0,0 0 0,1 0 0,-1 0 0,1 0 0,0 0 0,2 8 0,-1-9 0,-1-1 0,1 0 0,0 0 0,-1 0 0,1 0 0,1 0 0,-1 0 0,-1 0 0,2-1 0,0 0 0,-2 1 0,2-1 0,0 0 0,-1 0 0,0 0 0,1 0 0,0 0 0,-1 0 0,1-1 0,0 0 0,4 1 0,12-1-1365,-1 0-5461</inkml:trace>
  <inkml:trace contextRef="#ctx0" brushRef="#br0" timeOffset="12">1987 357 24575,'6'0'0,"5"0"0,5 0 0,0 0 0,0-3 0,-4 0-8191</inkml:trace>
  <inkml:trace contextRef="#ctx0" brushRef="#br0" timeOffset="13">1627 472 24575,'3'0'0,"1"3"0,4 4 0,-1 4 0,2 1 0,2 1 0,1-1-8191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4181 213 24575,'-3'4'0,"0"0"0,0 1 0,0-1 0,0 0 0,-1-1 0,1 1 0,-1-1 0,-7 6 0,6-5 0,-17 11 0,-1 0 0,0-2 0,-1 0 0,0-2 0,-1-1 0,0 0 0,-48 10 0,13-3 0,-172 50 0,209-58 0,0 1 0,-35 21 0,36-18 0,0-2 0,-41 16 0,-1-7 0,-161 57 0,201-68 0,2 2 0,-1 1 0,-29 20 0,28-17 0,-45 19 0,-17 9 0,52-23 0,8-4 0,0 0 0,-47 40 0,50-37 0,0-1 0,-2-1 0,0-1 0,-49 22 0,60-31 0,0 0 0,0 1 0,0 0 0,1 1 0,0 0 0,0 1 0,1 1 0,1 0 0,-17 21 0,8-9 0,0-1 0,-2-1 0,0 0 0,-2-2 0,0-1 0,-29 17 0,-21 18 0,52-39 0,1 2 0,1 1 0,1 1 0,0 0 0,1 1 0,1 1 0,-17 27 0,18-22 0,-1-1 0,-30 34 0,27-34 0,0 1 0,-19 32 0,10 8 72,24-50-359,-1 0-1,-1 0 1,-1-1-1,-9 15 1,5-14-6539</inkml:trace>
  <inkml:trace contextRef="#ctx0" brushRef="#br0" timeOffset="1">1483 1905 24575,'-1'25'0,"0"-13"0,0 1 0,1 0 0,1 0 0,0 0 0,1-1 0,0 1 0,0-1 0,2 1 0,-1-1 0,11 22 0,-11-32 0,-1 1 0,1 0 0,0 0 0,0-1 0,0 0 0,0 1 0,1-1 0,-1-1 0,1 1 0,-1 0 0,1-1 0,-1 0 0,1 1 0,0-2 0,0 1 0,0 0 0,0-1 0,-1 1 0,1-1 0,0 0 0,0-1 0,0 1 0,0-1 0,0 1 0,6-3 0,-3 1 0,1 0 0,0 0 0,-1-1 0,1 0 0,-1 0 0,0 0 0,0-1 0,0-1 0,-1 1 0,1-1 0,9-9 0,-2-2 0,0 0 0,1 2 0,0 0 0,1 0 0,1 2 0,0 0 0,33-17 0,-46 27-170,-1 0-1,1 0 0,0-1 1,0 1-1,-1-1 0,0 0 1,5-4-1,2-7-6655</inkml:trace>
  <inkml:trace contextRef="#ctx0" brushRef="#br0" timeOffset="2">3811 1 24575,'-405'0'0,"384"2"0,1 1 0,0 0 0,0 2 0,1 0 0,-1 2 0,-22 10 0,-40 12 0,58-22 0,1 1 0,-1 0 0,2 2 0,-1 1 0,1 1 0,-22 16 0,-26 12 0,55-32 0,-1 0 0,1 1 0,0 1 0,-22 19 0,23-18 0,0 0 0,0-1 0,-1-1 0,-1 0 0,1-1 0,-27 10 0,-106 28 0,81-31 0,0-2 0,-74 4 0,60-5 0,53-7 0,-44 2 0,48-6 0,14-2 0,0 1 0,1 0 0,-1 1 0,0 0 0,1 0 0,-1 1 0,0 1 0,1 0 0,-18 7 0,8-2 0,0-1 0,-1-1 0,0 0 0,0-2 0,0 0 0,-39 2 0,-13 2 0,-48 4 0,-14 2 0,88-8 0,-71 1 0,89-7 0,0 0 0,1 2 0,-1 1 0,1 2 0,0 0 0,0 2 0,0 1 0,-27 11 0,19-3 0,27-13 0,-1 0 0,1 1 0,0 0 0,1 0 0,-1 1 0,1 0 0,0 0 0,0 0 0,-11 12 0,6-3 0,-7 10 0,-1-1 0,-2 0 0,0-2 0,-31 23 0,36-30 0,2 0 0,-1 1 0,2 0 0,0 1 0,-17 28 0,13-20 0,-36 39 0,33-39 0,1 1 0,1 0 0,1 2 0,-23 44 0,-18 29 0,-19 24 0,69-107 0,0 0 0,1 1 0,0 0 0,2 0 0,0 1 0,1-1 0,1 1 0,0 0 0,0 22 0,-8 32 0,8-45-455,0 1 0,2 28 0,1-31-6371</inkml:trace>
  <inkml:trace contextRef="#ctx0" brushRef="#br0" timeOffset="3">1 1668 24575,'1'0'0,"0"1"0,1-1 0,-1 1 0,0 0 0,1-1 0,-1 1 0,0 0 0,0 0 0,0 0 0,0 0 0,0 0 0,0 0 0,0 0 0,0 0 0,0 0 0,0 0 0,-1 1 0,2 1 0,15 29 0,-13-23 0,13 21 0,2 1 0,42 50 0,-59-79 2,0 1 0,0-1-1,0-1 1,0 1-1,1 0 1,-1 0 0,1-1-1,-1 0 1,1 1 0,-1-1-1,1 0 1,0 0-1,-1 0 1,1-1 0,0 1-1,0-1 1,0 1 0,-1-1-1,1 0 1,0 0 0,0 0-1,0-1 1,0 1-1,-1 0 1,1-1 0,0 0-1,4-1 1,8-4-63,0-1-1,0 0 1,25-18-1,-4 3-1103,-12 11-5661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24575,'1'20'0,"1"0"0,8 34 0,-6-32 0,0-1 0,1 28 0,-4-10 0,1 0 0,11 52 0,-7-37 0,-6-44 0,1 0 0,0 0 0,1 0 0,0 0 0,5 16 0,-5-23 0,-1 0 0,1 0 0,0 0 0,0-1 0,0 1 0,0-1 0,0 1 0,0-1 0,1 1 0,0-1 0,-1 0 0,1 0 0,0-1 0,0 1 0,0 0 0,0-1 0,0 0 0,0 0 0,0 0 0,0 0 0,5 1 0,22 2 0,1-2 0,-1-1 0,1-1 0,32-4 0,23 0 0,-74 3 0,-1-1 0,0 0 0,1-1 0,-1 0 0,0 0 0,17-9 0,-15 7 0,-1 0 0,2 0 0,-1 2 0,21-4 0,-5 5-1365,-4 1-5461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852 1 24575,'-10'0'0,"1"0"0,-1 1 0,1 0 0,0 1 0,-1 0 0,1 0 0,0 1 0,0 0 0,1 1 0,-12 5 0,8-1 0,0 1 0,0 0 0,1 0 0,0 1 0,-18 23 0,9-13 0,0 0 0,-42 30 0,-18 16 0,46-39 0,27-22 0,1 0 0,0 0 0,0 0 0,0 1 0,1 0 0,-1 0 0,-4 8 0,-1 1 0,-1 0 0,-1-1 0,0 0 0,-26 21 0,24-22 0,0 0 0,1 0 0,1 2 0,-20 26 0,18-16 0,6-11 0,0 1 0,-1-1 0,0-1 0,-19 19 0,16-18 34,2-1-1,-1 2 0,-14 24 1,-23 28-1533,35-53-5327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09:36:40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09:36:37.6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626 1 24575,'-2'5'0,"1"0"0,0-1 0,-1 1 0,0 0 0,0-1 0,-1 1 0,1-1 0,-1 1 0,-4 3 0,-10 21 0,-31 95 0,25-61 0,-57 111 0,58-141 0,-27 34 0,30-43 0,1 1 0,0 1 0,-14 31 0,22-38 0,0-1 0,-1 0 0,-1 0 0,-1-1 0,-1-1 0,-24 24 0,23-25 0,2 2 0,0-1 0,-17 33 0,19-31 0,-1 0 0,0 0 0,-26 27 0,26-32-1365,2-1-5461</inkml:trace>
  <inkml:trace contextRef="#ctx0" brushRef="#br0" timeOffset="1384.38">892 504 24575,'8'-1'0,"0"-1"0,0 0 0,1 0 0,-1-1 0,0 0 0,-1 0 0,1-1 0,0 0 0,-1 0 0,0-1 0,0 0 0,6-6 0,30-17 0,-12 10 0,-1-1 0,0-1 0,-2-2 0,0-1 0,-1-1 0,-2-1 0,-1-1 0,24-33 0,-48 59 0,0 0 0,1 1 0,-1-1 0,0 0 0,0 0 0,1 0 0,-1 0 0,0 0 0,0 0 0,1 0 0,-1 0 0,0 1 0,0-1 0,1 0 0,-1 0 0,0 0 0,0 1 0,1-1 0,-1 0 0,0 0 0,0 1 0,0-1 0,0 0 0,0 0 0,1 1 0,-1-1 0,0 0 0,0 0 0,0 1 0,0-1 0,0 0 0,0 1 0,0-1 0,0 0 0,0 0 0,0 1 0,0-1 0,0 0 0,0 1 0,0-1 0,0 0 0,0 0 0,-1 1 0,1-1 0,0 0 0,0 1 0,0-1 0,1 21 0,-1 0 0,0 36 0,-1 0 0,-17 99 0,10-101-2,6-42-193,1-1 1,-1 1-1,-1-1 0,0 1 0,-1-1 1,-5 13-1,-3-3-6631</inkml:trace>
  <inkml:trace contextRef="#ctx0" brushRef="#br0" timeOffset="2347.31">1924 292 24575,'-3'0'0,"0"1"0,0 0 0,1-1 0,-1 1 0,1 0 0,-1 1 0,1-1 0,-1 0 0,1 1 0,0-1 0,0 1 0,0 0 0,0 0 0,0 0 0,0 0 0,-2 2 0,-28 41 0,27-38 0,-40 72 0,37-61 0,-1-1 0,-1 0 0,-1-1 0,0 0 0,-1-1 0,-27 27 0,30-32 22,0-1-1,1 1 1,-1 1-1,2 0 1,-12 22-1,12-21-320,-1 1 1,0-1-1,0-1 0,-15 17 0,10-17-6527</inkml:trace>
  <inkml:trace contextRef="#ctx0" brushRef="#br0" timeOffset="2864.98">1553 371 24575,'4'0'0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6:26.3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 24575,'-1'70'0,"-1"-25"0,2 1 0,2-1 0,15 79 0,-12-97-341,-2-1 0,-1 0-1,0 31 1,-2-30-6485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0T10:41:54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80 24575,'14'1'0,"0"1"0,0 0 0,-1 1 0,1 1 0,0 0 0,16 8 0,43 11 0,-88-23 0,9 1 0,0-1 0,-1 1 0,1-2 0,0 1 0,0-1 0,0 1 0,0-2 0,0 1 0,0-1 0,0 0 0,0 0 0,1 0 0,-1-1 0,1 0 0,-6-4 0,9 5 0,0 1 0,0-1 0,0 0 0,0 1 0,0 0 0,0-1 0,-1 1 0,1 0 0,0 0 0,-1 0 0,1 0 0,-1 1 0,1-1 0,-1 0 0,1 1 0,-5 0 0,5 0 0,1 1 0,-1-1 0,1 1 0,-1 0 0,1 0 0,-1-1 0,1 1 0,0 0 0,-1 0 0,1 1 0,0-1 0,0 0 0,0 0 0,0 1 0,0-1 0,0 0 0,0 1 0,0-1 0,0 1 0,1-1 0,-1 1 0,1-1 0,-1 1 0,1 0 0,-1-1 0,1 1 0,0 2 0,-3 10 0,1 0 0,1 0 0,0 1 0,1-1 0,2 24 0,-1-34 0,-1 1 0,1-1 0,0 1 0,0-1 0,1 0 0,-1 0 0,1 1 0,0-1 0,0 0 0,0 0 0,1-1 0,-1 1 0,1-1 0,0 1 0,0-1 0,0 0 0,1 0 0,-1 0 0,1 0 0,-1-1 0,7 4 0,1-1 0,0 0 0,0 1 0,0 0 0,-1 1 0,0 0 0,-1 1 0,13 12 0,-18-15 0,1 0 0,-2 0 0,1 1 0,-1-1 0,0 1 0,0 0 0,0 0 0,-1 1 0,0-1 0,0 0 0,-1 1 0,0-1 0,0 1 0,0-1 0,-1 11 0,0-13 4,0 0-1,0 0 0,0 0 1,-1 0-1,0 0 0,0 0 1,0 0-1,0 0 0,0 0 1,-1 0-1,0-1 0,1 1 0,-2 0 1,1-1-1,0 0 0,-1 0 1,1 1-1,-1-1 0,0-1 1,0 1-1,0 0 0,0-1 1,-1 1-1,1-1 0,0 0 1,-1 0-1,0-1 0,0 1 1,1-1-1,-1 0 0,0 0 1,0 0-1,0 0 0,0-1 1,-6 1-1,-7 0-215,-1-1 0,0-1 0,0 0-1,0-1 1,1-1 0,-32-10 0,30 7-6614</inkml:trace>
  <inkml:trace contextRef="#ctx0" brushRef="#br0" timeOffset="1">798 132 24575,'-7'-1'0,"1"1"0,-1-1 0,1 2 0,-1-1 0,1 1 0,0 0 0,-1 0 0,1 0 0,0 1 0,0 0 0,0 0 0,0 1 0,0 0 0,0 0 0,1 0 0,-1 1 0,1 0 0,0 0 0,0 0 0,0 0 0,1 1 0,0 0 0,0 0 0,-4 6 0,-33 41-341,-2-3 0,-2-1-1,-73 60 1,106-98-6485</inkml:trace>
  <inkml:trace contextRef="#ctx0" brushRef="#br0" timeOffset="2">375 1 24575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45:34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24575,'1'0'0,"0"1"0,0-1 0,1 1 0,-1-1 0,0 1 0,0-1 0,0 1 0,1 0 0,-1 0 0,0 0 0,0 0 0,0 0 0,0 0 0,-1 0 0,1 0 0,0 0 0,0 0 0,0 2 0,17 29 0,-12-18 0,82 137 0,-72-119 0,-10-21 0,0 0 0,0 0 0,1 0 0,0-1 0,10 10 0,3 6 0,-1 0 0,-1 1 0,-1 1 0,-1 0 0,-2 1 0,0 1 0,11 41 0,-7-24 0,41 81 0,-47-103 0,-1 1 0,-1 1 0,-1-1 0,-2 2 0,5 28 0,3 11 0,0 35 0,-4-20 0,-3-25 0,-3 1 0,-3 0 0,-5 66 0,0-10 0,5-18 0,-4 103 0,-4-156 0,-2-1 0,-17 56 0,1-10 0,18-67 0,-1 0 0,-2 0 0,-12 24 0,12-29 0,1 1 0,1 0 0,0 0 0,1 1 0,-6 32 0,6-7 0,-3-1 0,-1 0 0,-2 0 0,-28 63 0,-93 148 0,70-122 0,-3 4 0,38-101-1365,15-19-5461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45:32.3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1 24575,'-2'14'0,"1"-1"0,-2 1 0,1 0 0,-2-1 0,0 0 0,-1 0 0,0 0 0,-8 15 0,5-12 0,0 1 0,2 1 0,-8 30 0,6-8 0,-1 4 0,2 0 0,-2 68 0,11 1057 0,-1-1150 0,2 0 0,0 0 0,1-1 0,1 1 0,8 20 0,10 38 0,6 79 0,-18-95 0,2 30 0,-8-49 0,1 1 0,1-1 0,3 0 0,1-1 0,30 70 0,-26-83 0,1 0 0,2-1 0,32 39 0,-5-6 0,-7-15 0,-28-34 0,0 0 0,0 1 0,10 18 0,-7-10 7,1-1-1,0-1 0,2-1 1,0 0-1,0-1 0,33 24 1,20 20-1417,-53-45-5416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1:12:20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2 160 24575,'-1'68'0,"2"80"0,-1-145 0,0-1 0,0 0 0,0 1 0,0-1 0,1 1 0,-1-1 0,1 0 0,-1 1 0,1-1 0,0 0 0,0 0 0,0 0 0,0 1 0,0-1 0,1 0 0,-1 0 0,0-1 0,1 1 0,0 0 0,-1 0 0,1-1 0,0 1 0,0-1 0,0 1 0,0-1 0,0 0 0,0 0 0,0 0 0,1 0 0,-1 0 0,0 0 0,0-1 0,1 1 0,-1-1 0,1 0 0,-1 1 0,0-1 0,4-1 0,-2 1 0,-1-1 0,1 0 0,-1 0 0,1 0 0,-1-1 0,1 1 0,-1-1 0,0 0 0,0 0 0,0 0 0,0 0 0,0-1 0,0 1 0,-1-1 0,1 0 0,-1 1 0,0-1 0,0 0 0,0 0 0,0-1 0,0 1 0,-1 0 0,1-1 0,-1 1 0,1-5 0,8-28-455,-2-1 0,3-41 0,-10 52-6371</inkml:trace>
  <inkml:trace contextRef="#ctx0" brushRef="#br0" timeOffset="2129.99">267 160 24575,'-21'72'0,"17"-35"0,0 55 0,5-102 0,1 1 0,0-1 0,0 1 0,1-1 0,0 1 0,8-17 0,-10 22 0,1 1 0,-1 0 0,1-1 0,0 1 0,0 0 0,0 0 0,0 0 0,1 0 0,-1 0 0,1 0 0,0 1 0,0 0 0,0-1 0,0 1 0,0 0 0,0 0 0,1 0 0,-1 1 0,1-1 0,-1 1 0,1 0 0,-1 0 0,1 0 0,0 1 0,4-1 0,-6 1 0,0 1 0,0 0 0,1-1 0,-1 1 0,0 0 0,0 0 0,0 1 0,-1-1 0,1 0 0,0 1 0,0-1 0,-1 1 0,1-1 0,-1 1 0,1 0 0,-1 0 0,1-1 0,-1 1 0,0 0 0,0 0 0,0 0 0,0 0 0,-1 1 0,1 1 0,16 61 0,-14-49 0,3 8-1365,1-6-5461</inkml:trace>
  <inkml:trace contextRef="#ctx0" brushRef="#br0" timeOffset="3369.24">585 186 24575,'0'9'0,"0"7"0,0 6 0,0 3 0,0 3 0,0 0 0,0-4-8191</inkml:trace>
  <inkml:trace contextRef="#ctx0" brushRef="#br0" timeOffset="4255.33">585 54 24575</inkml:trace>
  <inkml:trace contextRef="#ctx0" brushRef="#br0" timeOffset="5929.31">691 134 24575,'-2'26'0,"-1"0"0,-7 36 0,-1-2 0,12-102 0,-2 29 0,1 0 0,1 0 0,0 0 0,1 0 0,4-16 0,-5 25 0,0 0 0,1 1 0,-1-1 0,1 1 0,0-1 0,0 1 0,1-1 0,-1 1 0,1 0 0,-1 0 0,1 0 0,0 1 0,0-1 0,0 1 0,1-1 0,-1 1 0,0 0 0,1 0 0,0 0 0,-1 1 0,1 0 0,7-3 0,-7 3 0,-1 0 0,1 0 0,0 0 0,0 1 0,-1-1 0,1 1 0,0 0 0,0 0 0,0 0 0,-1 0 0,1 1 0,0 0 0,0-1 0,-1 1 0,1 1 0,0-1 0,-1 0 0,0 1 0,7 4 0,-7-3 0,0 0 0,0 1 0,0 0 0,-1-1 0,0 1 0,1 0 0,-2 0 0,1 0 0,0 0 0,-1 1 0,0-1 0,0 0 0,0 1 0,0-1 0,-1 0 0,1 9 0,-2 31 0,0-32 0,1-1 0,0 1 0,1 0 0,0 0 0,3 13 0,-3-22 0,0 0 0,0 0 0,0-1 0,1 1 0,-1 0 0,1-1 0,-1 1 0,1-1 0,0 0 0,0 1 0,0-1 0,0 0 0,0 0 0,0 0 0,1 0 0,-1-1 0,1 1 0,-1-1 0,1 1 0,0-1 0,0 0 0,-1 0 0,1 0 0,0-1 0,4 2 0,20 1-1365,-1-1-5461</inkml:trace>
  <inkml:trace contextRef="#ctx0" brushRef="#br0" timeOffset="6754.89">1087 54 24575,'1'85'0,"-3"94"0,-7-132-86,7-40 111,0 1 0,1 0 0,0-1 0,0 1 1,0 0-1,1-1 0,1 10 0,-1-15-78,1 1 1,0-1-1,0 0 0,0 0 0,0 0 0,0 1 0,1-1 0,-1 0 0,1 0 1,-1-1-1,1 1 0,-1 0 0,1 0 0,0-1 0,0 1 0,0-1 1,0 0-1,0 1 0,0-1 0,1 0 0,-1 0 0,0-1 0,0 1 0,1 0 1,-1-1-1,1 1 0,2-1 0,21 4-6773</inkml:trace>
  <inkml:trace contextRef="#ctx0" brushRef="#br0" timeOffset="7488.02">982 107 24575,'4'0'0,"7"0"0,5 0 0,5 0 0,3 0 0,6 0 0,4 0 0,-6 0-8191</inkml:trace>
  <inkml:trace contextRef="#ctx0" brushRef="#br0" timeOffset="8501.68">1140 318 24575,'63'2'0,"-41"0"0,0-1 0,0-1 0,-1-1 0,1-1 0,28-6 0,-48 8 0,0 0 0,-1-1 0,1 1 0,0-1 0,-1 0 0,1 0 0,0 1 0,-1-1 0,1 0 0,-1 0 0,1-1 0,-1 1 0,2-1 0,-3 1 0,0 1 0,0-1 0,0 1 0,0-1 0,0 1 0,1 0 0,-1-1 0,0 1 0,0-1 0,0 1 0,0-1 0,-1 1 0,1 0 0,0-1 0,0 1 0,0-1 0,0 1 0,0-1 0,0 1 0,-1 0 0,1-1 0,0 1 0,0 0 0,-1-1 0,1 1 0,0 0 0,0-1 0,-1 1 0,1 0 0,0-1 0,-1 1 0,0 0 0,-46-23 0,28 14 0,15 7 0,-11-6 0,0 0 0,-27-9 0,38 16 0,0 0 0,1 0 0,-1 0 0,0 0 0,1 1 0,-1 0 0,0-1 0,0 2 0,0-1 0,1 0 0,-1 1 0,0-1 0,0 1 0,1 0 0,-1 0 0,0 1 0,-5 2 0,7-3 0,1 0 0,0 0 0,0 0 0,0 0 0,0 0 0,0 0 0,0 0 0,0 0 0,0 0 0,1 0 0,-1 1 0,0-1 0,1 0 0,-1 1 0,1-1 0,-1 0 0,1 1 0,0-1 0,0 0 0,-1 1 0,1 2 0,1 0 0,-1 1 0,1-1 0,-1 1 0,1-1 0,1 0 0,-1 0 0,3 6 0,3 4 0,0 0 0,19 25 0,-19-28 0,1-1 0,0 0 0,0-1 0,17 15 0,-20-21 0,0 1 0,0-1 0,1-1 0,0 1 0,-1-1 0,1 1 0,0-2 0,0 1 0,0-1 0,0 0 0,11 1 0,13-1-1365,-2 0-5461</inkml:trace>
  <inkml:trace contextRef="#ctx0" brushRef="#br0" timeOffset="9299.84">1458 211 24575,'0'90'0,"0"-53"0,0-28 0,0-11 0,-1-4 0,1 0 0,1-1 0,-1 1 0,1 0 0,0 0 0,1-1 0,-1 1 0,1 0 0,1 0 0,-1 1 0,1-1 0,0 0 0,0 1 0,5-7 0,-4 8 0,0 0 0,0 1 0,0-1 0,1 1 0,0 0 0,0 0 0,-1 0 0,2 1 0,-1-1 0,0 1 0,0 1 0,1-1 0,-1 1 0,1 0 0,-1 0 0,7 0 0,-7 0 8,-1 1-1,0-1 1,0 1-1,0 0 1,1 1-1,-1-1 1,0 1-1,0 0 1,0 0-1,0 0 1,0 0-1,0 1 1,0-1-1,-1 1 1,6 3-1,-7-3-90,1 1 1,-1 0-1,1-1 1,-1 1-1,0 0 1,0 0-1,0 0 1,-1 1-1,1-1 1,-1 0-1,0 1 1,1-1-1,-1 1 1,-1-1-1,1 1 1,-1-1-1,1 8 1,0 11-6744</inkml:trace>
  <inkml:trace contextRef="#ctx0" brushRef="#br0" timeOffset="9938.56">1670 345 24575,'58'2'0,"-41"0"0,1-1 0,0-1 0,0 0 0,0-2 0,0 0 0,19-5 0,-35 7 0,0-1 0,0 1 0,-1-1 0,1 0 0,0 0 0,-1 0 0,1 0 0,-1 0 0,1 0 0,-1 0 0,0 0 0,1 0 0,-1-1 0,0 1 0,0-1 0,0 1 0,0-1 0,0 1 0,0-1 0,0 1 0,-1-1 0,1 0 0,0 0 0,-1-1 0,0 1 0,0 1 0,0 0 0,0-1 0,0 1 0,0-1 0,-1 1 0,1 0 0,-1-1 0,1 1 0,-1 0 0,1-1 0,-1 1 0,0 0 0,0 0 0,1 0 0,-1 0 0,0 0 0,0 0 0,0 0 0,0 0 0,-1 0 0,1 0 0,0 0 0,0 0 0,0 1 0,-1-1 0,1 1 0,0-1 0,-1 1 0,-1-1 0,-16-4 0,-1 1 0,1 2 0,-1-1 0,0 2 0,0 1 0,0 0 0,-22 4 0,38-2 0,-1-1 0,0 1 0,1 0 0,0 0 0,-1 1 0,1-1 0,0 1 0,0 0 0,0 0 0,0 0 0,1 1 0,0-1 0,-1 1 0,1 0 0,0 0 0,1 0 0,-1 0 0,1 1 0,0-1 0,0 1 0,0-1 0,0 1 0,1 0 0,0-1 0,0 1 0,-1 7 0,2-6 0,-1-1 0,0 1 0,1 0 0,0-1 0,1 1 0,-1 0 0,1-1 0,0 1 0,0-1 0,3 9 0,-2-11 0,-1 0 0,0-1 0,1 1 0,-1-1 0,1 1 0,0-1 0,0 1 0,0-1 0,0 0 0,0 0 0,0 0 0,1 0 0,-1 0 0,1-1 0,-1 1 0,1-1 0,0 1 0,-1-1 0,7 2 0,3-1-235,0 0 0,1-1 0,-1-1-1,19 0 1,-29 0 46,28-2-6637</inkml:trace>
  <inkml:trace contextRef="#ctx0" brushRef="#br0" timeOffset="10758.64">2092 213 24575,'-58'-11'0,"49"9"0,-1-1 0,1 1 0,0 1 0,-1 0 0,-15 0 0,23 1 0,-1 0 0,1 1 0,-1-1 0,1 1 0,0 0 0,-1 0 0,1 0 0,0 0 0,0 0 0,0 0 0,-1 1 0,1-1 0,1 1 0,-1-1 0,0 1 0,0 0 0,0 0 0,1-1 0,-1 1 0,1 0 0,0 1 0,0-1 0,-1 0 0,1 0 0,1 1 0,-2 2 0,0 2 0,0 0 0,1 0 0,0 0 0,1 0 0,-1 1 0,1-1 0,1 0 0,-1 1 0,1-1 0,0 0 0,1 0 0,0 0 0,0 0 0,1 0 0,-1 0 0,2-1 0,6 13 0,-4-9 0,-1 0 0,-1 1 0,0 0 0,-1 0 0,1 0 0,0 11 0,-4-21-38,0 1 0,0-1 0,-1 0 1,1 0-1,0 0 0,-1 0 0,1 0 0,-1 0 0,1 0 0,-1 0 0,1-1 0,-1 1 0,0 0 0,0 0 0,1 0 0,-1-1 1,0 1-1,0 0 0,0-1 0,0 1 0,0 0 0,0-1 0,0 1 0,0-1 0,0 0 0,0 1 0,0-1 0,0 0 0,0 0 1,0 1-1,0-1 0,0 0 0,0 0 0,0 0 0,-2-1 0,-15 3-6788</inkml:trace>
  <inkml:trace contextRef="#ctx0" brushRef="#br0" timeOffset="11705.97">2225 292 24575,'-5'0'0,"-6"0"0,-5 0 0,-5 0 0,-3 0 0,2 4 0,6 7 0,9 0 0,6 4 0,8-1 0,2 1 0,1 8 0,-3 4 0,-2 2 0,-6-4 0,-7-6 0,-8-7 0,0-5-8191</inkml:trace>
  <inkml:trace contextRef="#ctx0" brushRef="#br0" timeOffset="13196.1">2385 265 24575,'-34'-2'0,"15"1"0,1 1 0,-27 2 0,42-2 0,-1 0 0,1 1 0,-1 0 0,1 0 0,-1 0 0,1 0 0,-1 0 0,1 1 0,0-1 0,0 1 0,0 0 0,0 0 0,0 0 0,0 0 0,0 1 0,1-1 0,-1 1 0,-2 3 0,4-4 0,0-1 0,0 1 0,0 0 0,0 0 0,1-1 0,-1 1 0,0 0 0,1 0 0,-1 0 0,1 0 0,0 0 0,0 0 0,0 0 0,0 0 0,0 0 0,0 0 0,0 0 0,0 0 0,1 0 0,-1 0 0,1 0 0,0 0 0,1 2 0,0 0 0,0-1 0,1 0 0,-1 0 0,1 0 0,0 0 0,-1-1 0,2 1 0,-1-1 0,0 0 0,0 1 0,6 1 0,-3-1 0,1 0 0,-1 0 0,0-1 0,1 0 0,-1 0 0,1-1 0,0 1 0,0-1 0,-1-1 0,1 0 0,0 0 0,0 0 0,0-1 0,8-1 0,-13 1 0,0 0 0,0 0 0,0-1 0,0 1 0,0 0 0,0-1 0,0 0 0,0 1 0,-1-1 0,1 0 0,0 0 0,-1 0 0,0 0 0,1 0 0,-1 0 0,0 0 0,0 0 0,0-1 0,0-2 0,6-46 0,-8 80-120,0-14 171,0 0-1,1 1 1,1-1 0,6 28-1,-6-38-121,0 0 0,1 0-1,0-1 1,0 1 0,0 0-1,1-1 1,-1 0-1,1 0 1,0 1 0,0-2-1,1 1 1,-1 0 0,1-1-1,0 1 1,-1-1 0,2 0-1,-1 0 1,0-1 0,1 1-1,6 2 1,9 2-6755</inkml:trace>
  <inkml:trace contextRef="#ctx0" brushRef="#br0" timeOffset="14393.66">2596 186 24575,'0'161'0,"0"-165"0,0 0 0,0 1 0,1-1 0,0 0 0,0 0 0,0 1 0,0-1 0,1 1 0,-1-1 0,1 1 0,0 0 0,0-1 0,0 1 0,0 0 0,1 0 0,-1 0 0,1 1 0,-1-1 0,1 1 0,0-1 0,0 1 0,1 0 0,-1 0 0,0 0 0,1 1 0,-1-1 0,1 1 0,-1 0 0,1 0 0,0 0 0,-1 0 0,1 1 0,0-1 0,0 1 0,-1 0 0,1 0 0,0 0 0,0 1 0,0 0 0,-1-1 0,8 4 0,-9-4 0,1 1 0,-1 0 0,0 0 0,1 0 0,-1 0 0,0 0 0,0 0 0,0 1 0,0-1 0,0 1 0,0-1 0,-1 1 0,1 0 0,0 0 0,-1 0 0,1 0 0,-1 0 0,0 0 0,0 0 0,0 0 0,0 0 0,0 1 0,0-1 0,0 0 0,-1 1 0,1-1 0,-1 1 0,0-1 0,0 0 0,0 1 0,0-1 0,0 1 0,0-1 0,-1 1 0,1-1 0,-1 0 0,-1 4 0,-1 7 0,-2 0 0,0 0 0,0-1 0,-1 1 0,-9 11 0,13-20 15,0 0 0,0 0 0,1 0 0,-1 0 0,1 1 0,0-1 0,-2 8 0,3-11-50,0 0 1,0 0-1,0 0 1,0 0-1,0 0 1,0 0-1,0 0 1,0 0-1,0-1 1,1 1-1,-1 0 1,0 0-1,0 0 0,1 0 1,-1 0-1,1-1 1,-1 1-1,1 0 1,-1 0-1,1-1 1,-1 1-1,1 0 1,0-1-1,-1 1 1,1 0-1,0-1 1,-1 1-1,1-1 0,0 0 1,0 1-1,0-1 1,0 1-1,-1-1 1,1 0-1,0 0 1,0 1-1,0-1 1,0 0-1,0 0 1,0 0-1,0 0 0,1 0 1,10-2-6792</inkml:trace>
  <inkml:trace contextRef="#ctx0" brushRef="#br0" timeOffset="15414.61">2886 1 24575,'0'58'0,"1"-13"0,-1 1 0,-3 0 0,-11 61 0,11-97 0,1 0 0,0 0 0,1 0 0,0 0 0,1 1 0,0-1 0,1 0 0,0 0 0,3 14 0,-2-19 0,0 0 0,0 0 0,0 0 0,1 0 0,0 0 0,0 0 0,1-1 0,-1 1 0,1-1 0,0 0 0,0 0 0,0-1 0,1 1 0,-1-1 0,1 0 0,0 0 0,0 0 0,6 2 0,48 20-1365,-41-20-5461</inkml:trace>
  <inkml:trace contextRef="#ctx0" brushRef="#br0" timeOffset="16201.33">2781 186 24575,'4'0'0,"7"0"0,5 0 0,9 0 0,5 0 0,-2 0-8191</inkml:trace>
  <inkml:trace contextRef="#ctx0" brushRef="#br0" timeOffset="17763.68">2887 160 24575,'4'0'0,"7"0"0,0 0-8191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6:22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1 24575,'-2'6'0,"1"-1"0,-1 1 0,1 0 0,-1-1 0,-6 11 0,-1 6 0,6-14 0,-4 16 0,-2 0 0,0 0 0,-2-1 0,-24 41 0,28-56 0,1 0 0,1 1 0,0 0 0,0 0 0,0 1 0,-5 17 0,10-24 0,0 0 0,-1-1 0,1 1 0,0-1 0,1 1 0,-1 0 0,0-1 0,1 1 0,-1-1 0,1 1 0,0-1 0,0 1 0,0-1 0,0 1 0,0-1 0,0 0 0,1 0 0,-1 1 0,1-1 0,0 0 0,0-1 0,-1 1 0,1 0 0,0 0 0,1-1 0,-1 1 0,0-1 0,0 0 0,1 1 0,-1-1 0,5 1 0,166 84 0,-166-82-195,1 1 0,0-1 0,-1 1 0,0 1 0,0-1 0,10 12 0,-3-1-6631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6:15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1 594 24575,'8'-1'0,"0"0"0,0-1 0,0 0 0,0 0 0,0-1 0,0 0 0,11-6 0,31-10 0,-9 8 0,214-43 0,-109 27 0,-78 16 0,-40 5 0,0 2 0,28-1 0,-23 3 0,45-9 0,23-2 0,-79 11 0,-1-2 0,1-1 0,-1 0 0,30-13 0,24-5 0,163-22 0,-114 24 0,72-5 0,-15 0 0,-42-1 0,-96 20 0,-32 6 0,1-1 0,0 0 0,-1-1 0,0 0 0,1-1 0,10-5 0,11-8 0,1 2 0,1 2 0,0 1 0,59-11 0,176-25 0,-113 22 0,-91 12-1365,-50 7-5461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5:04.6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54 24575,'0'4'0,"4"2"0,2 5 0,4-1 0,1 8 0,2 1 0,0 1 0,1-2 0,-1 0 0,2-3 0,-2 0 0,-3-2-8191</inkml:trace>
  <inkml:trace contextRef="#ctx0" brushRef="#br0" timeOffset="1526.79">292 1 24575,'-2'0'0,"1"1"0,-1-1 0,1 1 0,0 0 0,-1-1 0,1 1 0,0 0 0,0 0 0,0 0 0,-1 0 0,1 0 0,0 0 0,0 0 0,1 0 0,-1 1 0,0-1 0,0 0 0,0 2 0,-16 30 0,13-25 0,-16 27 0,-45 59 0,42-64 0,2 1 0,-28 53 0,25-37-1365,14-28-5461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5:00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1 107 24575,'4'0'0,"11"0"0,3 4 0,3 2 0,1 0 0,-1 3 0,-2 0 0,2-1 0,-3 2 0,0 0 0,-3 2 0,0 0 0,-2 1 0,5 0 0,0 1 0,2-2 0,-3 3 0,-5-3-8191</inkml:trace>
  <inkml:trace contextRef="#ctx0" brushRef="#br0" timeOffset="878.45">320 1 24575,'0'4'0,"0"7"0,-9 1 0,-3 2 0,0 9 0,-2 0 0,2 1 0,2 0 0,-2-3 0,2-1 0,-2-4 0,1 0 0,2 1 0,-2-1 0,1 0 0,3-2-8191</inkml:trace>
  <inkml:trace contextRef="#ctx0" brushRef="#br0" timeOffset="2943.8">424 266 24575,'0'-3'0,"1"0"0,0 1 0,0-1 0,0 1 0,1-1 0,-1 1 0,1 0 0,-1-1 0,1 1 0,0 0 0,0 0 0,0 0 0,0 0 0,0 1 0,0-1 0,0 0 0,5-1 0,43-24 0,-44 25 0,1 0 0,-1 1 0,1 0 0,-1 0 0,1 0 0,0 1 0,11 0 0,-17 0 0,1 0 0,-1 0 0,1 0 0,-1 0 0,0 0 0,1 1 0,-1-1 0,0 0 0,1 1 0,-1-1 0,0 1 0,1 0 0,-1-1 0,0 1 0,0 0 0,0 0 0,1 0 0,-1 0 0,0-1 0,0 2 0,0-1 0,-1 0 0,1 0 0,0 0 0,0 0 0,-1 1 0,1-1 0,0 0 0,-1 0 0,1 1 0,-1-1 0,0 1 0,1-1 0,-1 0 0,0 1 0,0-1 0,0 1 0,0-1 0,0 0 0,0 1 0,-1-1 0,1 2 0,-11 23 0,10-25 0,0 1 0,0-1 0,0 1 0,0 0 0,0-1 0,1 1 0,-1 0 0,1 0 0,-1-1 0,1 1 0,0 0 0,-1 0 0,1 0 0,0 0 0,0-1 0,0 1 0,0 0 0,1 0 0,-1 0 0,1-1 0,-1 1 0,1 2 0,14 30 0,-10-26 0,-1 1 0,0 0 0,-1-1 0,0 1 0,-1 1 0,3 9 0,-5-17 0,0 0 0,0 0 0,-1 0 0,1 0 0,0 0 0,0-1 0,-1 1 0,1 0 0,-1 0 0,0-1 0,1 1 0,-1 0 0,0-1 0,0 1 0,0 0 0,0-1 0,-1 0 0,1 1 0,0-1 0,0 0 0,-1 1 0,1-1 0,-1 0 0,1 0 0,-1 0 0,0 0 0,1 0 0,-1-1 0,0 1 0,1 0 0,-1-1 0,0 1 0,0-1 0,0 0 0,0 0 0,-3 0 0,-54 4-1365,30-4-5461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4:56.4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27 24575,'0'6'0,"0"0"0,1 0 0,0 0 0,1-1 0,-1 1 0,1 0 0,0 0 0,1-1 0,-1 1 0,6 6 0,40 52 0,-38-51 0,1 0 0,-1 0 0,11 22 0,31 60-1365,-45-79-5461</inkml:trace>
  <inkml:trace contextRef="#ctx0" brushRef="#br0" timeOffset="1345.16">219 1 24575,'0'9'0,"0"7"0,-5 2 0,-1 1 0,-4-2 0,-1 1 0,-2 1 0,0 2 0,-1-2 0,1 0 0,-2-3 0,2 4 0,-5 4 0,-1 2 0,-1-4 0,3 0 0,0-5 0,3-4-8191</inkml:trace>
  <inkml:trace contextRef="#ctx0" brushRef="#br0" timeOffset="3299.63">273 345 24575,'38'-7'0,"-35"6"0,1 0 0,-1 0 0,1 0 0,-1 0 0,1 1 0,0-1 0,0 1 0,-1 0 0,6 1 0,-7 0 0,-1-1 0,1 1 0,-1 0 0,1 0 0,-1 0 0,1 0 0,-1 0 0,0 1 0,1-1 0,-1 0 0,0 1 0,0-1 0,0 1 0,0-1 0,0 1 0,0-1 0,-1 1 0,1 0 0,0-1 0,-1 1 0,1 0 0,-1-1 0,0 1 0,1 4 0,0 2 0,0 1 0,0 0 0,-1 0 0,0 0 0,0 0 0,-1 0 0,-1 0 0,1-1 0,-1 1 0,-1 0 0,1-1 0,-2 1 0,1-1 0,-1 0 0,0 0 0,-1-1 0,-6 9 0,11-15-5,-1 0-1,0 0 0,0 0 1,1 0-1,-1 0 0,1 0 1,-1 0-1,1 0 0,-1 0 1,1 1-1,0-1 0,-1 0 1,1 0-1,0 0 0,0 0 1,0 1-1,0 0 0,0-1 13,0-1 1,1 1-1,-1-1 0,0 1 0,1-1 0,-1 1 1,0-1-1,1 1 0,-1-1 0,1 1 0,-1-1 0,1 0 1,-1 1-1,1-1 0,-1 0 0,1 1 0,-1-1 0,1 0 1,-1 0-1,1 1 0,-1-1 0,1 0 0,0 0 1,46 0-508,-34-1-436,16 0-5890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4:43.5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1 257 24575,'4'0'0,"2"4"0,4 2 0,6 4 0,3 1 0,-1 2 0,1 0 0,2 1 0,6 0 0,-1 5 0,-1-1 0,-5 2 0,0-3 0,-5 1 0,-4 1 0,0-3 0,-2 1 0,-2-2-8191</inkml:trace>
  <inkml:trace contextRef="#ctx0" brushRef="#br0" timeOffset="687.38">27 467 24575,'-1'-15'0,"2"0"0,0 1 0,0-1 0,2 0 0,4-17 0,-4 23 0,1 1 0,0-1 0,0 1 0,1 0 0,0 1 0,0-1 0,0 1 0,1 0 0,12-11 0,85-96 0,-5 4 0,-59 73-1365,-26 27-5461</inkml:trace>
  <inkml:trace contextRef="#ctx0" brushRef="#br0" timeOffset="1657.34">345 548 24575,'7'0'0,"0"0"0,1 0 0,-1 0 0,1-1 0,-1 0 0,0-1 0,0 0 0,0 0 0,1 0 0,-2-1 0,1 0 0,0 0 0,-1-1 0,1 0 0,-1 0 0,0-1 0,-1 1 0,1-1 0,-1 0 0,0-1 0,0 1 0,0-1 0,-1 0 0,0 0 0,6-13 0,15-11 0,-25 29 0,0 1 0,1 0 0,-1-1 0,0 1 0,1 0 0,-1 0 0,1 0 0,-1-1 0,0 1 0,1 0 0,-1 0 0,1 0 0,-1 0 0,0 0 0,1 0 0,-1 0 0,1 0 0,-1 0 0,1 0 0,-1 0 0,1 0 0,-1 0 0,0 0 0,1 0 0,-1 0 0,1 0 0,-1 1 0,1-1 0,7 21 0,-6 67-289,-3-68-787,1 10-5750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13:24:40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24575,'5'1'0,"0"0"0,-1 0 0,1 1 0,0-1 0,0 1 0,-1 1 0,1-1 0,-1 0 0,0 1 0,1 0 0,-1 0 0,0 1 0,-1-1 0,1 1 0,-1-1 0,6 9 0,5 6 0,-1 1 0,15 28 0,-3 9 0,-22-45-151,1-1-1,0 0 0,1 0 1,0 0-1,0-1 0,1 1 0,0-1 1,14 14-1,-4-10-6674</inkml:trace>
  <inkml:trace contextRef="#ctx0" brushRef="#br0" timeOffset="744.21">80 317 24575,'0'-5'0,"0"-5"0,0-6 0,0-10 0,4 1 0,2-1 0,4 0 0,1 0 0,2 4 0,0 2 0,1 3 0,-1 1 0,2-1 0,6 1 0,1 0 0,-4 2-8191</inkml:trace>
  <inkml:trace contextRef="#ctx0" brushRef="#br0" timeOffset="2334.4">319 318 24575,'22'-1'0,"-1"-2"0,1 0 0,0-1 0,-1-1 0,27-10 0,-11 4 0,-35 10 0,0 0 0,0 0 0,0 1 0,0-1 0,0 1 0,0-1 0,0 1 0,1 0 0,-1 0 0,0 0 0,0 0 0,0 0 0,0 0 0,1 1 0,-1-1 0,0 1 0,0-1 0,0 1 0,0 0 0,0 0 0,0 0 0,0 0 0,0 0 0,-1 0 0,1 0 0,0 1 0,-1-1 0,1 1 0,-1-1 0,1 1 0,-1 0 0,0-1 0,0 1 0,1 0 0,-1 0 0,0 0 0,-1 0 0,1 0 0,0 0 0,-1 0 0,1 2 0,2 11 0,-1 0 0,-1 0 0,-1-1 0,0 1 0,-2 16 0,1-6 0,0 6-1365,0-5-5461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12322</Words>
  <Characters>77634</Characters>
  <Application>Microsoft Office Word</Application>
  <DocSecurity>0</DocSecurity>
  <Lines>646</Lines>
  <Paragraphs>179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Zöller, Lea</dc:creator>
  <cp:keywords/>
  <dc:description/>
  <cp:lastModifiedBy>Zöller, Lea</cp:lastModifiedBy>
  <cp:revision>23</cp:revision>
  <dcterms:created xsi:type="dcterms:W3CDTF">2021-12-16T09:57:00Z</dcterms:created>
  <dcterms:modified xsi:type="dcterms:W3CDTF">2022-02-25T10:06:00Z</dcterms:modified>
</cp:coreProperties>
</file>