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9A091" w14:textId="217AA208" w:rsidR="005F1091" w:rsidRPr="005F1091" w:rsidRDefault="005F1091" w:rsidP="005F1091">
      <w:pPr>
        <w:jc w:val="center"/>
        <w:rPr>
          <w:b/>
          <w:bCs/>
          <w:sz w:val="32"/>
          <w:szCs w:val="32"/>
          <w:u w:val="single"/>
        </w:rPr>
      </w:pPr>
      <w:bookmarkStart w:id="0" w:name="_Hlk95227938"/>
      <w:bookmarkEnd w:id="0"/>
      <w:r w:rsidRPr="005F1091">
        <w:rPr>
          <w:b/>
          <w:bCs/>
          <w:sz w:val="32"/>
          <w:szCs w:val="32"/>
          <w:u w:val="single"/>
        </w:rPr>
        <w:t>Zusammenfassung Persönlichkeitspsychologie</w:t>
      </w:r>
    </w:p>
    <w:p w14:paraId="342BB35D" w14:textId="77777777" w:rsidR="005F1091" w:rsidRPr="005F1091" w:rsidRDefault="005F1091">
      <w:pPr>
        <w:rPr>
          <w:b/>
          <w:bCs/>
        </w:rPr>
      </w:pPr>
      <w:r w:rsidRPr="005F1091">
        <w:rPr>
          <w:b/>
          <w:bCs/>
        </w:rPr>
        <w:t xml:space="preserve">Themen </w:t>
      </w:r>
    </w:p>
    <w:p w14:paraId="7E56AE4B" w14:textId="58ECCF0A" w:rsidR="005F1091" w:rsidRDefault="005F1091" w:rsidP="00C211EA">
      <w:pPr>
        <w:pStyle w:val="Listenabsatz"/>
        <w:numPr>
          <w:ilvl w:val="0"/>
          <w:numId w:val="1"/>
        </w:numPr>
      </w:pPr>
      <w:r>
        <w:t xml:space="preserve">Einführung </w:t>
      </w:r>
    </w:p>
    <w:p w14:paraId="50A54ADB" w14:textId="664C8814" w:rsidR="005F1091" w:rsidRDefault="005F1091" w:rsidP="00C211EA">
      <w:pPr>
        <w:pStyle w:val="Listenabsatz"/>
        <w:numPr>
          <w:ilvl w:val="0"/>
          <w:numId w:val="1"/>
        </w:numPr>
      </w:pPr>
      <w:r>
        <w:t xml:space="preserve">Beschreibung und Messung von interindividuellen Unterschieden </w:t>
      </w:r>
    </w:p>
    <w:p w14:paraId="540516A1" w14:textId="77777777" w:rsidR="005F1091" w:rsidRDefault="005F1091" w:rsidP="005F1091">
      <w:pPr>
        <w:pStyle w:val="Listenabsatz"/>
      </w:pPr>
      <w:r>
        <w:t xml:space="preserve">1.1 Persönlichkeitsunterschiede </w:t>
      </w:r>
    </w:p>
    <w:p w14:paraId="16D80C17" w14:textId="77777777" w:rsidR="005F1091" w:rsidRDefault="005F1091" w:rsidP="005F1091">
      <w:pPr>
        <w:pStyle w:val="Listenabsatz"/>
        <w:ind w:firstLine="696"/>
      </w:pPr>
      <w:r>
        <w:t xml:space="preserve">1.1.1 Persönlichkeitsfaktoren </w:t>
      </w:r>
    </w:p>
    <w:p w14:paraId="3947E296" w14:textId="77777777" w:rsidR="005F1091" w:rsidRDefault="005F1091" w:rsidP="005F1091">
      <w:pPr>
        <w:pStyle w:val="Listenabsatz"/>
        <w:ind w:firstLine="696"/>
      </w:pPr>
      <w:r>
        <w:t xml:space="preserve">1.1.2 Messung von Persönlichkeit </w:t>
      </w:r>
    </w:p>
    <w:p w14:paraId="5F247F60" w14:textId="77777777" w:rsidR="005F1091" w:rsidRDefault="005F1091" w:rsidP="005F1091">
      <w:pPr>
        <w:pStyle w:val="Listenabsatz"/>
        <w:ind w:firstLine="696"/>
      </w:pPr>
      <w:r>
        <w:t xml:space="preserve">1.1.3 Persönlichkeitstypen </w:t>
      </w:r>
    </w:p>
    <w:p w14:paraId="6959535E" w14:textId="77777777" w:rsidR="005F1091" w:rsidRDefault="005F1091" w:rsidP="005F1091">
      <w:pPr>
        <w:pStyle w:val="Listenabsatz"/>
        <w:ind w:firstLine="696"/>
      </w:pPr>
      <w:r>
        <w:t xml:space="preserve">1.1.4 Transsituative Konsistenz: Persönlichkeit und Verhalten </w:t>
      </w:r>
    </w:p>
    <w:p w14:paraId="0F64F9F5" w14:textId="77777777" w:rsidR="005F1091" w:rsidRDefault="005F1091" w:rsidP="005F1091">
      <w:pPr>
        <w:pStyle w:val="Listenabsatz"/>
      </w:pPr>
      <w:r>
        <w:t xml:space="preserve">1.2 Intelligenz </w:t>
      </w:r>
    </w:p>
    <w:p w14:paraId="3BB47A4E" w14:textId="77777777" w:rsidR="005F1091" w:rsidRDefault="005F1091" w:rsidP="005F1091">
      <w:pPr>
        <w:pStyle w:val="Listenabsatz"/>
        <w:ind w:firstLine="696"/>
      </w:pPr>
      <w:r>
        <w:t xml:space="preserve">1.2.1 Definition </w:t>
      </w:r>
    </w:p>
    <w:p w14:paraId="39319F32" w14:textId="77777777" w:rsidR="005F1091" w:rsidRDefault="005F1091" w:rsidP="005F1091">
      <w:pPr>
        <w:pStyle w:val="Listenabsatz"/>
        <w:ind w:firstLine="696"/>
      </w:pPr>
      <w:r>
        <w:t xml:space="preserve">1.2.2 Messung von Intelligenz </w:t>
      </w:r>
    </w:p>
    <w:p w14:paraId="230A7954" w14:textId="77777777" w:rsidR="005F1091" w:rsidRDefault="005F1091" w:rsidP="005F1091">
      <w:pPr>
        <w:pStyle w:val="Listenabsatz"/>
        <w:ind w:firstLine="696"/>
      </w:pPr>
      <w:r>
        <w:t xml:space="preserve">1.2.3 Strukturmodelle der Intelligenz </w:t>
      </w:r>
    </w:p>
    <w:p w14:paraId="3D3BC01D" w14:textId="77777777" w:rsidR="005F1091" w:rsidRDefault="005F1091" w:rsidP="005F1091">
      <w:pPr>
        <w:pStyle w:val="Listenabsatz"/>
        <w:ind w:firstLine="696"/>
      </w:pPr>
      <w:r>
        <w:t xml:space="preserve">1.2.4 Flynn-Effekt </w:t>
      </w:r>
    </w:p>
    <w:p w14:paraId="04D91F65" w14:textId="77777777" w:rsidR="00752866" w:rsidRDefault="005F1091" w:rsidP="00C211EA">
      <w:pPr>
        <w:pStyle w:val="Listenabsatz"/>
        <w:numPr>
          <w:ilvl w:val="0"/>
          <w:numId w:val="1"/>
        </w:numPr>
      </w:pPr>
      <w:bookmarkStart w:id="1" w:name="_Hlk91495948"/>
      <w:r>
        <w:t xml:space="preserve">Stabilität und Veränderung von interindividuellen Unterschieden / Persönlichkeit und Intelligenz </w:t>
      </w:r>
    </w:p>
    <w:p w14:paraId="51295F4B" w14:textId="77777777" w:rsidR="00752866" w:rsidRDefault="005F1091" w:rsidP="00C211EA">
      <w:pPr>
        <w:pStyle w:val="Listenabsatz"/>
        <w:numPr>
          <w:ilvl w:val="0"/>
          <w:numId w:val="1"/>
        </w:numPr>
      </w:pPr>
      <w:bookmarkStart w:id="2" w:name="_Hlk91499597"/>
      <w:bookmarkEnd w:id="1"/>
      <w:r>
        <w:t xml:space="preserve">Determinanten interindividueller Unterschiede: Verhaltensgenetik </w:t>
      </w:r>
    </w:p>
    <w:bookmarkEnd w:id="2"/>
    <w:p w14:paraId="47625E59" w14:textId="5411D1A2" w:rsidR="00752866" w:rsidRDefault="005F1091" w:rsidP="00C211EA">
      <w:pPr>
        <w:pStyle w:val="Listenabsatz"/>
        <w:numPr>
          <w:ilvl w:val="0"/>
          <w:numId w:val="1"/>
        </w:numPr>
      </w:pPr>
      <w:r>
        <w:t xml:space="preserve">Vorhersagekraft von interindividuellen Unterschieden / Persönlichkeit und Intelligenz </w:t>
      </w:r>
    </w:p>
    <w:p w14:paraId="4AA428E4" w14:textId="5D9F2A02" w:rsidR="00C058A1" w:rsidRDefault="00C058A1" w:rsidP="00C211EA">
      <w:pPr>
        <w:pStyle w:val="Listenabsatz"/>
        <w:numPr>
          <w:ilvl w:val="0"/>
          <w:numId w:val="1"/>
        </w:numPr>
      </w:pPr>
      <w:r>
        <w:t>Korrelate der Big Five</w:t>
      </w:r>
    </w:p>
    <w:p w14:paraId="63B823FE" w14:textId="6760551B" w:rsidR="00EB6F29" w:rsidRDefault="005F1091" w:rsidP="00C211EA">
      <w:pPr>
        <w:pStyle w:val="Listenabsatz"/>
        <w:numPr>
          <w:ilvl w:val="0"/>
          <w:numId w:val="1"/>
        </w:numPr>
      </w:pPr>
      <w:r>
        <w:t>Weitere Eigenschaften</w:t>
      </w:r>
    </w:p>
    <w:p w14:paraId="75ADDABA" w14:textId="77777777" w:rsidR="00603EB3" w:rsidRDefault="00603EB3" w:rsidP="00603EB3">
      <w:pPr>
        <w:pStyle w:val="Listenabsatz"/>
      </w:pPr>
    </w:p>
    <w:p w14:paraId="25E275F1" w14:textId="4326EF36" w:rsidR="00752866" w:rsidRPr="00603EB3" w:rsidRDefault="00752866" w:rsidP="00C211EA">
      <w:pPr>
        <w:pStyle w:val="Listenabsatz"/>
        <w:numPr>
          <w:ilvl w:val="0"/>
          <w:numId w:val="7"/>
        </w:numPr>
        <w:rPr>
          <w:b/>
          <w:bCs/>
          <w:sz w:val="28"/>
          <w:szCs w:val="28"/>
        </w:rPr>
      </w:pPr>
      <w:r w:rsidRPr="00603EB3">
        <w:rPr>
          <w:b/>
          <w:bCs/>
          <w:sz w:val="28"/>
          <w:szCs w:val="28"/>
        </w:rPr>
        <w:t>Einführung</w:t>
      </w:r>
    </w:p>
    <w:p w14:paraId="196473FD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 w:rsidRPr="00603EB3">
        <w:rPr>
          <w:b/>
          <w:bCs/>
        </w:rPr>
        <w:t>Def</w:t>
      </w:r>
      <w:r>
        <w:t xml:space="preserve">.: Persönlichkeitspsychologie ist die empirische Wissenschaft von den überdauernden, nichtpathologischen, verhaltensrelevanten individuellen Besonderheiten von Menschen innerhalb einer bestimmten Population </w:t>
      </w:r>
    </w:p>
    <w:p w14:paraId="309D07EA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>Eigenschaften (</w:t>
      </w:r>
      <w:proofErr w:type="spellStart"/>
      <w:r w:rsidRPr="00603EB3">
        <w:rPr>
          <w:b/>
          <w:bCs/>
        </w:rPr>
        <w:t>traits</w:t>
      </w:r>
      <w:proofErr w:type="spellEnd"/>
      <w:r>
        <w:t xml:space="preserve">) von Personen als zentrale Variablen zur Erfassung interindividueller Unterschiede </w:t>
      </w:r>
    </w:p>
    <w:p w14:paraId="1BDF8F25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 xml:space="preserve">2 Arten von (Personen-)Eigenschaften: </w:t>
      </w:r>
    </w:p>
    <w:p w14:paraId="141211BB" w14:textId="77777777" w:rsidR="00603EB3" w:rsidRPr="00603EB3" w:rsidRDefault="00603EB3" w:rsidP="00C211EA">
      <w:pPr>
        <w:pStyle w:val="Listenabsatz"/>
        <w:numPr>
          <w:ilvl w:val="0"/>
          <w:numId w:val="3"/>
        </w:numPr>
        <w:rPr>
          <w:b/>
          <w:bCs/>
          <w:sz w:val="28"/>
          <w:szCs w:val="28"/>
        </w:rPr>
      </w:pPr>
      <w:r>
        <w:t>Personlichkeitseigenschaften im engeren Sinn (</w:t>
      </w:r>
      <w:r w:rsidRPr="00603EB3">
        <w:rPr>
          <w:b/>
          <w:bCs/>
        </w:rPr>
        <w:t>Wie?</w:t>
      </w:r>
      <w:r>
        <w:t xml:space="preserve">) → Extraversion vs. Introversion, Ängstlichkeit, Leistungsmotivation, Selbstwertgefühl </w:t>
      </w:r>
    </w:p>
    <w:p w14:paraId="4085CC8E" w14:textId="77777777" w:rsidR="00603EB3" w:rsidRPr="00603EB3" w:rsidRDefault="00603EB3" w:rsidP="00C211EA">
      <w:pPr>
        <w:pStyle w:val="Listenabsatz"/>
        <w:numPr>
          <w:ilvl w:val="0"/>
          <w:numId w:val="3"/>
        </w:numPr>
        <w:rPr>
          <w:b/>
          <w:bCs/>
          <w:sz w:val="28"/>
          <w:szCs w:val="28"/>
        </w:rPr>
      </w:pPr>
      <w:r>
        <w:t>Leistungs-/Fähigkeitsmerkmale (</w:t>
      </w:r>
      <w:r w:rsidRPr="00603EB3">
        <w:rPr>
          <w:b/>
          <w:bCs/>
        </w:rPr>
        <w:t>Wie gut?</w:t>
      </w:r>
      <w:r>
        <w:t xml:space="preserve">) → Intelligenz, Kreativität, Soziale Kompetenz </w:t>
      </w:r>
    </w:p>
    <w:p w14:paraId="37DEC9EE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 xml:space="preserve">Kennzeichen von Eigenschaften: </w:t>
      </w:r>
    </w:p>
    <w:p w14:paraId="465970C6" w14:textId="77777777" w:rsidR="00603EB3" w:rsidRPr="00603EB3" w:rsidRDefault="00603EB3" w:rsidP="00C211EA">
      <w:pPr>
        <w:pStyle w:val="Listenabsatz"/>
        <w:numPr>
          <w:ilvl w:val="0"/>
          <w:numId w:val="4"/>
        </w:numPr>
        <w:rPr>
          <w:b/>
          <w:bCs/>
          <w:sz w:val="28"/>
          <w:szCs w:val="28"/>
        </w:rPr>
      </w:pPr>
      <w:r>
        <w:t xml:space="preserve">interindividuelle Unterschiede im Erleben und Verhalten (warum unterschiedlich?) </w:t>
      </w:r>
    </w:p>
    <w:p w14:paraId="159862A0" w14:textId="77777777" w:rsidR="00603EB3" w:rsidRPr="00603EB3" w:rsidRDefault="00603EB3" w:rsidP="00C211EA">
      <w:pPr>
        <w:pStyle w:val="Listenabsatz"/>
        <w:numPr>
          <w:ilvl w:val="0"/>
          <w:numId w:val="4"/>
        </w:numPr>
        <w:rPr>
          <w:b/>
          <w:bCs/>
          <w:sz w:val="28"/>
          <w:szCs w:val="28"/>
        </w:rPr>
      </w:pPr>
      <w:r>
        <w:t xml:space="preserve">nichtpathologisch (Fokus typisches Verhalten: Normalverteilung) </w:t>
      </w:r>
    </w:p>
    <w:p w14:paraId="0AB6596E" w14:textId="77777777" w:rsidR="00603EB3" w:rsidRPr="00603EB3" w:rsidRDefault="00603EB3" w:rsidP="00C211EA">
      <w:pPr>
        <w:pStyle w:val="Listenabsatz"/>
        <w:numPr>
          <w:ilvl w:val="0"/>
          <w:numId w:val="4"/>
        </w:numPr>
        <w:rPr>
          <w:b/>
          <w:bCs/>
          <w:sz w:val="28"/>
          <w:szCs w:val="28"/>
        </w:rPr>
      </w:pPr>
      <w:r>
        <w:t xml:space="preserve">überdauernd: zeitlich stabil und transsituativ konsistent </w:t>
      </w:r>
    </w:p>
    <w:p w14:paraId="5FDF11C2" w14:textId="1D5089CB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 xml:space="preserve">Eigenschaften lassen sich typischerweise nicht direkt beobachten: </w:t>
      </w:r>
      <w:proofErr w:type="spellStart"/>
      <w:r>
        <w:t>Persönlichkeitskonstrukte</w:t>
      </w:r>
      <w:proofErr w:type="spellEnd"/>
      <w:r>
        <w:t xml:space="preserve"> (Erzählungen), Dispositionen (Anlage zu immer wieder auftretenden Eigenschaft</w:t>
      </w:r>
      <w:r w:rsidR="009A232B">
        <w:t>en</w:t>
      </w:r>
      <w:r>
        <w:t>), latente Eigenschaften (im Hintergrund, nicht sichtbar)</w:t>
      </w:r>
    </w:p>
    <w:p w14:paraId="6816BAC5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 xml:space="preserve">Persönlichkeitsmerkmale-Kennzeichen: </w:t>
      </w:r>
    </w:p>
    <w:p w14:paraId="1FC1594C" w14:textId="77777777" w:rsidR="00603EB3" w:rsidRPr="00603EB3" w:rsidRDefault="00603EB3" w:rsidP="00C211EA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>
        <w:t xml:space="preserve">Populationsabhängig </w:t>
      </w:r>
    </w:p>
    <w:p w14:paraId="4C53C26D" w14:textId="3A756A91" w:rsidR="00603EB3" w:rsidRPr="00AB43BA" w:rsidRDefault="00603EB3" w:rsidP="00C211EA">
      <w:pPr>
        <w:pStyle w:val="Listenabsatz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00AB43BA">
        <w:rPr>
          <w:lang w:val="en-US"/>
        </w:rPr>
        <w:t xml:space="preserve">oft: </w:t>
      </w:r>
      <w:r w:rsidRPr="00AB43BA">
        <w:rPr>
          <w:b/>
          <w:bCs/>
          <w:lang w:val="en-US"/>
        </w:rPr>
        <w:t>WEIRD</w:t>
      </w:r>
      <w:r w:rsidRPr="00AB43BA">
        <w:rPr>
          <w:lang w:val="en-US"/>
        </w:rPr>
        <w:t xml:space="preserve"> ('convenience') samples (</w:t>
      </w:r>
      <w:proofErr w:type="spellStart"/>
      <w:r w:rsidRPr="00AB43BA">
        <w:rPr>
          <w:lang w:val="en-US"/>
        </w:rPr>
        <w:t>Stichproben</w:t>
      </w:r>
      <w:proofErr w:type="spellEnd"/>
      <w:r w:rsidRPr="00AB43BA">
        <w:rPr>
          <w:lang w:val="en-US"/>
        </w:rPr>
        <w:t xml:space="preserve">) → „Western, Educated, Industrialized, Rich and Democratic" → </w:t>
      </w:r>
      <w:proofErr w:type="spellStart"/>
      <w:r w:rsidRPr="00AB43BA">
        <w:rPr>
          <w:lang w:val="en-US"/>
        </w:rPr>
        <w:t>Vorwurf</w:t>
      </w:r>
      <w:proofErr w:type="spellEnd"/>
      <w:r w:rsidRPr="00AB43BA">
        <w:rPr>
          <w:lang w:val="en-US"/>
        </w:rPr>
        <w:t xml:space="preserve"> </w:t>
      </w:r>
    </w:p>
    <w:p w14:paraId="115D5F11" w14:textId="77777777" w:rsidR="00603EB3" w:rsidRPr="00603EB3" w:rsidRDefault="00603EB3" w:rsidP="00C211EA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>
        <w:t>Neuerdings: "Online-Arbeiter" (</w:t>
      </w:r>
      <w:proofErr w:type="spellStart"/>
      <w:r>
        <w:t>Mechanical</w:t>
      </w:r>
      <w:proofErr w:type="spellEnd"/>
      <w:r>
        <w:t xml:space="preserve"> Turk, </w:t>
      </w:r>
      <w:proofErr w:type="spellStart"/>
      <w:r>
        <w:t>Prolific</w:t>
      </w:r>
      <w:proofErr w:type="spellEnd"/>
      <w:r>
        <w:t xml:space="preserve"> etc.) </w:t>
      </w:r>
    </w:p>
    <w:p w14:paraId="2D752FE8" w14:textId="77777777" w:rsidR="00603EB3" w:rsidRPr="00603EB3" w:rsidRDefault="00603EB3" w:rsidP="00C211EA">
      <w:pPr>
        <w:pStyle w:val="Listenabsatz"/>
        <w:numPr>
          <w:ilvl w:val="0"/>
          <w:numId w:val="5"/>
        </w:numPr>
        <w:rPr>
          <w:b/>
          <w:bCs/>
          <w:sz w:val="28"/>
          <w:szCs w:val="28"/>
        </w:rPr>
      </w:pPr>
      <w:r>
        <w:lastRenderedPageBreak/>
        <w:t xml:space="preserve">Repräsentative Stichproben: </w:t>
      </w:r>
      <w:r w:rsidRPr="00603EB3">
        <w:rPr>
          <w:b/>
          <w:bCs/>
        </w:rPr>
        <w:t>SOEP</w:t>
      </w:r>
      <w:r>
        <w:t xml:space="preserve"> (Deutschland), </w:t>
      </w:r>
      <w:r w:rsidRPr="00603EB3">
        <w:rPr>
          <w:b/>
          <w:bCs/>
        </w:rPr>
        <w:t>HILDA</w:t>
      </w:r>
      <w:r>
        <w:t xml:space="preserve"> (Australien), </w:t>
      </w:r>
      <w:r w:rsidRPr="00603EB3">
        <w:rPr>
          <w:b/>
          <w:bCs/>
        </w:rPr>
        <w:t>BHPS</w:t>
      </w:r>
      <w:r>
        <w:t xml:space="preserve"> (Großbritannien) </w:t>
      </w:r>
    </w:p>
    <w:p w14:paraId="7002E0FF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28"/>
          <w:szCs w:val="28"/>
        </w:rPr>
      </w:pPr>
      <w:r>
        <w:t xml:space="preserve">Unterschied Allgemeine Psychologie: </w:t>
      </w:r>
    </w:p>
    <w:p w14:paraId="7734AA47" w14:textId="77777777" w:rsidR="00603EB3" w:rsidRPr="00603EB3" w:rsidRDefault="00603EB3" w:rsidP="00C211EA">
      <w:pPr>
        <w:pStyle w:val="Listenabsatz"/>
        <w:numPr>
          <w:ilvl w:val="0"/>
          <w:numId w:val="6"/>
        </w:numPr>
        <w:rPr>
          <w:b/>
          <w:bCs/>
          <w:sz w:val="28"/>
          <w:szCs w:val="28"/>
        </w:rPr>
      </w:pPr>
      <w:r>
        <w:t xml:space="preserve">Allgemeine Psychologie: Untersuchung von Sinnestäuschungen; </w:t>
      </w:r>
      <w:r w:rsidRPr="00603EB3">
        <w:rPr>
          <w:b/>
          <w:bCs/>
        </w:rPr>
        <w:t>Universelle</w:t>
      </w:r>
      <w:r>
        <w:t xml:space="preserve"> </w:t>
      </w:r>
      <w:r w:rsidRPr="00603EB3">
        <w:rPr>
          <w:b/>
          <w:bCs/>
        </w:rPr>
        <w:t>Perspektive</w:t>
      </w:r>
      <w:r>
        <w:t xml:space="preserve"> </w:t>
      </w:r>
    </w:p>
    <w:p w14:paraId="4049D8D5" w14:textId="575CA7D8" w:rsidR="00603EB3" w:rsidRPr="00603EB3" w:rsidRDefault="00603EB3" w:rsidP="00C211EA">
      <w:pPr>
        <w:pStyle w:val="Listenabsatz"/>
        <w:numPr>
          <w:ilvl w:val="0"/>
          <w:numId w:val="6"/>
        </w:numPr>
        <w:rPr>
          <w:b/>
          <w:bCs/>
          <w:sz w:val="28"/>
          <w:szCs w:val="28"/>
        </w:rPr>
      </w:pPr>
      <w:r>
        <w:t xml:space="preserve">Persönlichkeitspsychologie: Unterscheiden sich Personen im Ausmaß der erlebten Sinnestäuschung? </w:t>
      </w:r>
      <w:r w:rsidRPr="00603EB3">
        <w:rPr>
          <w:b/>
          <w:bCs/>
        </w:rPr>
        <w:t>Differentielle</w:t>
      </w:r>
      <w:r>
        <w:t xml:space="preserve"> </w:t>
      </w:r>
      <w:r w:rsidRPr="00603EB3">
        <w:rPr>
          <w:b/>
          <w:bCs/>
        </w:rPr>
        <w:t>Perspektive</w:t>
      </w:r>
      <w:r>
        <w:t xml:space="preserve"> (Synonym für Persönlichkeitspsychologie)</w:t>
      </w:r>
    </w:p>
    <w:p w14:paraId="7A493F28" w14:textId="77777777" w:rsidR="00603EB3" w:rsidRPr="00603EB3" w:rsidRDefault="00603EB3" w:rsidP="00603EB3">
      <w:pPr>
        <w:rPr>
          <w:b/>
          <w:bCs/>
          <w:sz w:val="28"/>
          <w:szCs w:val="28"/>
        </w:rPr>
      </w:pPr>
      <w:r w:rsidRPr="00603EB3">
        <w:rPr>
          <w:b/>
          <w:bCs/>
          <w:sz w:val="28"/>
          <w:szCs w:val="28"/>
        </w:rPr>
        <w:t xml:space="preserve">1. Beschreibung und Messung von interindividuellen Unterschieden </w:t>
      </w:r>
    </w:p>
    <w:p w14:paraId="5C91C68E" w14:textId="77777777" w:rsidR="00603EB3" w:rsidRPr="00603EB3" w:rsidRDefault="00603EB3" w:rsidP="00603EB3">
      <w:pPr>
        <w:rPr>
          <w:b/>
          <w:bCs/>
          <w:sz w:val="28"/>
          <w:szCs w:val="28"/>
        </w:rPr>
      </w:pPr>
      <w:r w:rsidRPr="00603EB3">
        <w:rPr>
          <w:b/>
          <w:bCs/>
          <w:sz w:val="28"/>
          <w:szCs w:val="28"/>
        </w:rPr>
        <w:t xml:space="preserve">1.1 Persönlichkeitsunterschiede </w:t>
      </w:r>
    </w:p>
    <w:p w14:paraId="1AFF3CD9" w14:textId="3A3EEE12" w:rsidR="00603EB3" w:rsidRDefault="00603EB3" w:rsidP="00603EB3">
      <w:pPr>
        <w:rPr>
          <w:b/>
          <w:bCs/>
          <w:sz w:val="28"/>
          <w:szCs w:val="28"/>
        </w:rPr>
      </w:pPr>
      <w:r w:rsidRPr="00603EB3">
        <w:rPr>
          <w:b/>
          <w:bCs/>
          <w:sz w:val="28"/>
          <w:szCs w:val="28"/>
        </w:rPr>
        <w:t>1.1.1 Persönlichkeitsfaktoren</w:t>
      </w:r>
    </w:p>
    <w:p w14:paraId="680C52A7" w14:textId="3CD137BF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>
        <w:t xml:space="preserve">Ausgangsfrage: Welche sind die grundlegenden Eigenschaften, hinsichtlich derer Personen sich unterscheiden? → Persönlichkeit im engeren Sinn (nicht Fähigkeiten), zentrale Unterschiede abbilden, überschaubare Anzahl Eigenschaften </w:t>
      </w:r>
    </w:p>
    <w:p w14:paraId="7DD6A2A9" w14:textId="30DA826B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7D740C">
        <w:rPr>
          <w:b/>
          <w:bCs/>
        </w:rPr>
        <w:t>Sedimentationshypothese</w:t>
      </w:r>
      <w:r>
        <w:t xml:space="preserve">: zentrale Unterschiede zwischen Menschen haben sich als Eigenschaftsbegriffe in der Alltagssprache niedergeschlagen </w:t>
      </w:r>
      <w:r w:rsidR="00EF0EF2">
        <w:t>(wie man sich und andere beschreibt)</w:t>
      </w:r>
    </w:p>
    <w:p w14:paraId="60BC078D" w14:textId="77777777" w:rsidR="00603EB3" w:rsidRPr="00603EB3" w:rsidRDefault="00603EB3" w:rsidP="00C211EA">
      <w:pPr>
        <w:pStyle w:val="Listenabsatz"/>
        <w:numPr>
          <w:ilvl w:val="0"/>
          <w:numId w:val="2"/>
        </w:numPr>
        <w:rPr>
          <w:b/>
          <w:bCs/>
          <w:sz w:val="36"/>
          <w:szCs w:val="36"/>
        </w:rPr>
      </w:pPr>
      <w:r w:rsidRPr="007D740C">
        <w:rPr>
          <w:b/>
          <w:bCs/>
        </w:rPr>
        <w:t>Psycholexikalischer Ansatz</w:t>
      </w:r>
      <w:r>
        <w:t xml:space="preserve">: </w:t>
      </w:r>
    </w:p>
    <w:p w14:paraId="6E4C376A" w14:textId="77777777" w:rsidR="00603EB3" w:rsidRPr="00603EB3" w:rsidRDefault="00603EB3" w:rsidP="00C211EA">
      <w:pPr>
        <w:pStyle w:val="Listenabsatz"/>
        <w:numPr>
          <w:ilvl w:val="0"/>
          <w:numId w:val="8"/>
        </w:numPr>
        <w:rPr>
          <w:b/>
          <w:bCs/>
          <w:sz w:val="36"/>
          <w:szCs w:val="36"/>
        </w:rPr>
      </w:pPr>
      <w:r>
        <w:t xml:space="preserve">Sammeln und Sortieren Eigenschaftswörter aus Lexika </w:t>
      </w:r>
    </w:p>
    <w:p w14:paraId="4E92C28B" w14:textId="77777777" w:rsidR="00603EB3" w:rsidRPr="00603EB3" w:rsidRDefault="00603EB3" w:rsidP="00C211EA">
      <w:pPr>
        <w:pStyle w:val="Listenabsatz"/>
        <w:numPr>
          <w:ilvl w:val="0"/>
          <w:numId w:val="8"/>
        </w:numPr>
        <w:rPr>
          <w:b/>
          <w:bCs/>
          <w:sz w:val="36"/>
          <w:szCs w:val="36"/>
        </w:rPr>
      </w:pPr>
      <w:r>
        <w:t xml:space="preserve">Problem: ca. 18.000 Begriffe </w:t>
      </w:r>
    </w:p>
    <w:p w14:paraId="30D211EC" w14:textId="77777777" w:rsidR="001E5788" w:rsidRPr="001E5788" w:rsidRDefault="00603EB3" w:rsidP="00C211EA">
      <w:pPr>
        <w:pStyle w:val="Listenabsatz"/>
        <w:numPr>
          <w:ilvl w:val="0"/>
          <w:numId w:val="8"/>
        </w:numPr>
        <w:rPr>
          <w:b/>
          <w:bCs/>
          <w:sz w:val="36"/>
          <w:szCs w:val="36"/>
        </w:rPr>
      </w:pPr>
      <w:r>
        <w:t xml:space="preserve">Ausschluss von gesundheitsbezogenen (z.B. kränklich), ungebräuchlichen, stark bewertenden (z.B. bösartig) Begriffen, Einstellungen &amp; Werthaltungen (z.B. konservativ, religiös), Begriffe mit Bezug auf Sexualität/soziale Rollen </w:t>
      </w:r>
    </w:p>
    <w:p w14:paraId="3AB55676" w14:textId="77777777" w:rsidR="001E5788" w:rsidRDefault="00603EB3" w:rsidP="001E5788">
      <w:pPr>
        <w:pStyle w:val="Listenabsatz"/>
        <w:ind w:left="1440"/>
      </w:pPr>
      <w:r>
        <w:t xml:space="preserve">→ bei </w:t>
      </w:r>
      <w:r w:rsidRPr="007D740C">
        <w:rPr>
          <w:b/>
          <w:bCs/>
        </w:rPr>
        <w:t>Norman (1967):</w:t>
      </w:r>
      <w:r>
        <w:t xml:space="preserve"> 1566 allgemeinverständliche, gut differenzierende Begriffe </w:t>
      </w:r>
    </w:p>
    <w:p w14:paraId="37796914" w14:textId="77777777" w:rsidR="001E5788" w:rsidRDefault="00603EB3" w:rsidP="001E5788">
      <w:pPr>
        <w:pStyle w:val="Listenabsatz"/>
        <w:ind w:left="1440"/>
      </w:pPr>
      <w:r>
        <w:t xml:space="preserve">→ bei </w:t>
      </w:r>
      <w:r w:rsidRPr="007D740C">
        <w:rPr>
          <w:b/>
          <w:bCs/>
        </w:rPr>
        <w:t>Goldberg (1990):</w:t>
      </w:r>
      <w:r>
        <w:t xml:space="preserve"> 339 durch Reduktion aufgrund semantischer Ähnlichkeiten</w:t>
      </w:r>
    </w:p>
    <w:p w14:paraId="488BB984" w14:textId="77777777" w:rsidR="001E5788" w:rsidRDefault="00603EB3" w:rsidP="00C211EA">
      <w:pPr>
        <w:pStyle w:val="Listenabsatz"/>
        <w:numPr>
          <w:ilvl w:val="0"/>
          <w:numId w:val="9"/>
        </w:numPr>
      </w:pPr>
      <w:r>
        <w:t>Selbst- und/oder Fremdbeschreibungen (Laien) (Ankreuzen Skala z.B. 1-5)</w:t>
      </w:r>
    </w:p>
    <w:p w14:paraId="1B4006F4" w14:textId="0FF5CAF2" w:rsidR="00603EB3" w:rsidRDefault="00603EB3" w:rsidP="001E5788">
      <w:pPr>
        <w:pStyle w:val="Listenabsatz"/>
        <w:ind w:left="1428"/>
      </w:pPr>
      <w:r>
        <w:t xml:space="preserve">→ Weitere Reduktion aufgrund empirisch ähnlicher Einschätzungen der Selbst- und Fremdbeschreibungen mittels einer </w:t>
      </w:r>
      <w:r w:rsidRPr="007D740C">
        <w:rPr>
          <w:b/>
          <w:bCs/>
        </w:rPr>
        <w:t>Faktorenanalyse</w:t>
      </w:r>
      <w:r>
        <w:t xml:space="preserve"> (Basis Interkorrelation der Selbst- und Fremdbeschreibungen)</w:t>
      </w:r>
    </w:p>
    <w:p w14:paraId="637750D9" w14:textId="77777777" w:rsidR="00EB03A6" w:rsidRDefault="00EB03A6" w:rsidP="001E5788">
      <w:pPr>
        <w:pStyle w:val="Listenabsatz"/>
        <w:ind w:left="1428"/>
      </w:pPr>
    </w:p>
    <w:p w14:paraId="2660D393" w14:textId="77777777" w:rsidR="001E5788" w:rsidRPr="007D740C" w:rsidRDefault="001E5788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7D740C">
        <w:rPr>
          <w:b/>
          <w:bCs/>
        </w:rPr>
        <w:t xml:space="preserve">Variation von Messwerten: </w:t>
      </w:r>
    </w:p>
    <w:p w14:paraId="7210204C" w14:textId="77777777" w:rsidR="001E5788" w:rsidRDefault="001E5788" w:rsidP="00C211EA">
      <w:pPr>
        <w:pStyle w:val="Listenabsatz"/>
        <w:numPr>
          <w:ilvl w:val="0"/>
          <w:numId w:val="10"/>
        </w:numPr>
      </w:pPr>
      <w:r>
        <w:t xml:space="preserve">Jede Person hat Merkmalswert </w:t>
      </w:r>
    </w:p>
    <w:p w14:paraId="44610100" w14:textId="6FB3EB3C" w:rsidR="001E5788" w:rsidRDefault="001E5788" w:rsidP="00C211EA">
      <w:pPr>
        <w:pStyle w:val="Listenabsatz"/>
        <w:numPr>
          <w:ilvl w:val="0"/>
          <w:numId w:val="10"/>
        </w:numPr>
      </w:pPr>
      <w:r>
        <w:t>Verteilung von Merkmalswerten verschieden Personen</w:t>
      </w:r>
    </w:p>
    <w:p w14:paraId="6E40FAC3" w14:textId="77777777" w:rsidR="001E5788" w:rsidRDefault="001E5788" w:rsidP="001E5788">
      <w:pPr>
        <w:pStyle w:val="Listenabsatz"/>
        <w:ind w:left="1440"/>
      </w:pPr>
      <w:r>
        <w:rPr>
          <w:noProof/>
        </w:rPr>
        <w:drawing>
          <wp:inline distT="0" distB="0" distL="0" distR="0" wp14:anchorId="0305F369" wp14:editId="1657C5D5">
            <wp:extent cx="2314575" cy="19716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6185" w14:textId="68C7461F" w:rsidR="001E5788" w:rsidRDefault="001E5788" w:rsidP="00C211EA">
      <w:pPr>
        <w:pStyle w:val="Listenabsatz"/>
        <w:numPr>
          <w:ilvl w:val="0"/>
          <w:numId w:val="9"/>
        </w:numPr>
      </w:pPr>
      <w:r>
        <w:t>Extraversion: Normalverteilung; typische mittlere Verteilung</w:t>
      </w:r>
    </w:p>
    <w:p w14:paraId="3FDA03E1" w14:textId="57BE7C5F" w:rsidR="001E5788" w:rsidRDefault="001E5788" w:rsidP="001E5788">
      <w:pPr>
        <w:pStyle w:val="Listenabsatz"/>
        <w:ind w:left="1428"/>
      </w:pPr>
      <w:r>
        <w:rPr>
          <w:noProof/>
        </w:rPr>
        <w:lastRenderedPageBreak/>
        <w:drawing>
          <wp:inline distT="0" distB="0" distL="0" distR="0" wp14:anchorId="2987FB4E" wp14:editId="6B1BF6BD">
            <wp:extent cx="1809750" cy="1686358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1728" cy="16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0577" w14:textId="7DCA4A83" w:rsidR="001E5788" w:rsidRDefault="001E5788" w:rsidP="00C211EA">
      <w:pPr>
        <w:pStyle w:val="Listenabsatz"/>
        <w:numPr>
          <w:ilvl w:val="0"/>
          <w:numId w:val="9"/>
        </w:numPr>
      </w:pPr>
      <w:r>
        <w:t xml:space="preserve">Aggressivität: Linksgipflige Verteilung (anderer Wert x-Achse) </w:t>
      </w:r>
    </w:p>
    <w:p w14:paraId="520F906A" w14:textId="77777777" w:rsidR="001E5788" w:rsidRDefault="001E5788" w:rsidP="00C211EA">
      <w:pPr>
        <w:pStyle w:val="Listenabsatz"/>
        <w:numPr>
          <w:ilvl w:val="0"/>
          <w:numId w:val="9"/>
        </w:numPr>
      </w:pPr>
      <w:r w:rsidRPr="007D740C">
        <w:rPr>
          <w:b/>
          <w:bCs/>
        </w:rPr>
        <w:t>Mittelwert</w:t>
      </w:r>
      <w:r>
        <w:t xml:space="preserve">: Summe aller Merkmalswerte geteilt durch Anzahl Personen </w:t>
      </w:r>
    </w:p>
    <w:p w14:paraId="41B62101" w14:textId="0AE13C13" w:rsidR="001E5788" w:rsidRDefault="001E5788" w:rsidP="00C211EA">
      <w:pPr>
        <w:pStyle w:val="Listenabsatz"/>
        <w:numPr>
          <w:ilvl w:val="0"/>
          <w:numId w:val="9"/>
        </w:numPr>
      </w:pPr>
      <w:r w:rsidRPr="007D740C">
        <w:rPr>
          <w:b/>
          <w:bCs/>
        </w:rPr>
        <w:t>Streuung/Varianz</w:t>
      </w:r>
      <w:r>
        <w:t>: mittlere quadrierte Abweichung der einzelnen Merkmalswerte vom Mittelwert, Stre</w:t>
      </w:r>
      <w:r w:rsidR="00C211EA">
        <w:t>u</w:t>
      </w:r>
      <w:r>
        <w:t>ung um Mittelwert</w:t>
      </w:r>
    </w:p>
    <w:p w14:paraId="5C863DD7" w14:textId="77777777" w:rsidR="001E5788" w:rsidRDefault="001E5788" w:rsidP="00C211EA">
      <w:pPr>
        <w:pStyle w:val="Listenabsatz"/>
        <w:numPr>
          <w:ilvl w:val="0"/>
          <w:numId w:val="9"/>
        </w:numPr>
      </w:pPr>
      <w:r w:rsidRPr="007D740C">
        <w:rPr>
          <w:b/>
          <w:bCs/>
        </w:rPr>
        <w:t>Standardabweichung</w:t>
      </w:r>
      <w:r>
        <w:t xml:space="preserve">: Maß für die Streuung; Wurzel der Varianz </w:t>
      </w:r>
    </w:p>
    <w:p w14:paraId="44D267FD" w14:textId="77777777" w:rsidR="001E5788" w:rsidRDefault="001E5788" w:rsidP="00C211EA">
      <w:pPr>
        <w:pStyle w:val="Listenabsatz"/>
        <w:numPr>
          <w:ilvl w:val="0"/>
          <w:numId w:val="9"/>
        </w:numPr>
      </w:pPr>
      <w:r w:rsidRPr="007D740C">
        <w:rPr>
          <w:b/>
          <w:bCs/>
        </w:rPr>
        <w:t>z-Standardisierung</w:t>
      </w:r>
      <w:r>
        <w:t xml:space="preserve">: z-Transformation, Mittelwert = 0, Varianz = 1, positive z-Werte bedeuten, dass Merkmalswert der Person größer als Mittelwert ist; negative, dass er kleiner ist </w:t>
      </w:r>
    </w:p>
    <w:p w14:paraId="1619CB90" w14:textId="4D88FD03" w:rsidR="001E5788" w:rsidRDefault="001E5788" w:rsidP="00C211EA">
      <w:pPr>
        <w:pStyle w:val="Listenabsatz"/>
        <w:numPr>
          <w:ilvl w:val="0"/>
          <w:numId w:val="9"/>
        </w:numPr>
      </w:pPr>
      <w:r w:rsidRPr="007D740C">
        <w:rPr>
          <w:b/>
          <w:bCs/>
        </w:rPr>
        <w:t>Korrelation</w:t>
      </w:r>
      <w:r>
        <w:t>: Grad der Kovaria</w:t>
      </w:r>
      <w:r w:rsidR="00C211EA">
        <w:t>nz</w:t>
      </w:r>
      <w:r>
        <w:t xml:space="preserve"> zweier Variablen lässt sich durch Korrelation r beschreiben; Werte für r zwischen -1 und 1; Korrelation r ist das mittlere Produkt aller einander zugeordneten z-transformierten Werte aus X und Y</w:t>
      </w:r>
    </w:p>
    <w:p w14:paraId="3DDE6C84" w14:textId="0B99A9F9" w:rsidR="001E5788" w:rsidRDefault="001E5788" w:rsidP="001E5788">
      <w:pPr>
        <w:pStyle w:val="Listenabsatz"/>
        <w:ind w:left="1428"/>
      </w:pPr>
      <w:r>
        <w:rPr>
          <w:noProof/>
        </w:rPr>
        <w:drawing>
          <wp:inline distT="0" distB="0" distL="0" distR="0" wp14:anchorId="484A26A1" wp14:editId="7F26C881">
            <wp:extent cx="1786270" cy="531977"/>
            <wp:effectExtent l="0" t="0" r="4445" b="190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951" cy="5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7B38" w14:textId="77777777" w:rsidR="00EB03A6" w:rsidRDefault="00EB03A6" w:rsidP="001E5788">
      <w:pPr>
        <w:pStyle w:val="Listenabsatz"/>
        <w:ind w:left="1428"/>
      </w:pPr>
    </w:p>
    <w:p w14:paraId="6AB56668" w14:textId="77777777" w:rsidR="001E5788" w:rsidRDefault="001E5788" w:rsidP="00C211EA">
      <w:pPr>
        <w:pStyle w:val="Listenabsatz"/>
        <w:numPr>
          <w:ilvl w:val="0"/>
          <w:numId w:val="2"/>
        </w:numPr>
      </w:pPr>
      <w:r w:rsidRPr="007D740C">
        <w:rPr>
          <w:b/>
          <w:bCs/>
        </w:rPr>
        <w:t>Faktorenanalyse</w:t>
      </w:r>
      <w:r>
        <w:t xml:space="preserve">: </w:t>
      </w:r>
    </w:p>
    <w:p w14:paraId="0C0ED7A1" w14:textId="77777777" w:rsidR="001E5788" w:rsidRDefault="001E5788" w:rsidP="00C211EA">
      <w:pPr>
        <w:pStyle w:val="Listenabsatz"/>
        <w:numPr>
          <w:ilvl w:val="0"/>
          <w:numId w:val="11"/>
        </w:numPr>
      </w:pPr>
      <w:r>
        <w:t xml:space="preserve">von Charles Spearman entwickeltes statistisches Verfahren zur Komplexitätsreduktion </w:t>
      </w:r>
    </w:p>
    <w:p w14:paraId="3493806A" w14:textId="77777777" w:rsidR="001E5788" w:rsidRDefault="001E5788" w:rsidP="00C211EA">
      <w:pPr>
        <w:pStyle w:val="Listenabsatz"/>
        <w:numPr>
          <w:ilvl w:val="0"/>
          <w:numId w:val="11"/>
        </w:numPr>
      </w:pPr>
      <w:r>
        <w:t xml:space="preserve">Ziel: miteinander korrelierende Eigenschaften auf möglichst wenige übergeordnete Persönlichkeitsdimensionen reduzieren </w:t>
      </w:r>
    </w:p>
    <w:p w14:paraId="4A0247BA" w14:textId="65766A84" w:rsidR="007D740C" w:rsidRDefault="001E5788" w:rsidP="00C211EA">
      <w:pPr>
        <w:pStyle w:val="Listenabsatz"/>
        <w:numPr>
          <w:ilvl w:val="0"/>
          <w:numId w:val="11"/>
        </w:numPr>
      </w:pPr>
      <w:r>
        <w:t xml:space="preserve">Interkorrelation von 15 Eigenschaften: kontaktfreudig, lebenslustig und (-)schüchtern; überempfindlich, ängstlich und (-)selbstsicher; ordentlich, besonnen und (-)faul; gutmütig, friedfertig und (-)streitlustig </w:t>
      </w:r>
    </w:p>
    <w:p w14:paraId="75FFC7E7" w14:textId="77777777" w:rsidR="007D740C" w:rsidRDefault="001E5788" w:rsidP="007D740C">
      <w:pPr>
        <w:pStyle w:val="Listenabsatz"/>
        <w:ind w:left="1080"/>
      </w:pPr>
      <w:r>
        <w:t>→ Faktorenanalyse, um korrelierende Variablen in Gruppen zusammenzufassen</w:t>
      </w:r>
    </w:p>
    <w:p w14:paraId="0292D060" w14:textId="32F90C5D" w:rsidR="007D740C" w:rsidRDefault="001E5788" w:rsidP="001841EB">
      <w:pPr>
        <w:pStyle w:val="Listenabsatz"/>
        <w:ind w:left="1080"/>
        <w:rPr>
          <w:b/>
          <w:bCs/>
        </w:rPr>
      </w:pPr>
      <w:r>
        <w:t xml:space="preserve">→ Jede Variablengruppe wird durch einen Faktor repräsentiert </w:t>
      </w:r>
      <w:r>
        <w:tab/>
      </w:r>
      <w:r>
        <w:tab/>
      </w:r>
      <w:r>
        <w:tab/>
        <w:t xml:space="preserve">                 → korrelierende Ähnlichkeit zwischen Variable und Faktoren wird durch Faktorenladungen der Variablen beschrieben (- 1 bis 1) </w:t>
      </w:r>
      <w:r>
        <w:tab/>
      </w:r>
      <w:r>
        <w:tab/>
      </w:r>
      <w:r>
        <w:tab/>
      </w:r>
      <w:r>
        <w:tab/>
        <w:t xml:space="preserve">                                   → Faktoren lassen sich durch Faktorenladungen interpretieren; Faktoren unkorreliert („orthogonale Lösung")</w:t>
      </w:r>
      <w:r w:rsidR="00FD5986">
        <w:tab/>
      </w:r>
      <w:r w:rsidR="00FD5986">
        <w:tab/>
      </w:r>
      <w:r w:rsidR="00FD5986">
        <w:tab/>
      </w:r>
      <w:r w:rsidR="00FD5986">
        <w:tab/>
      </w:r>
      <w:r w:rsidR="00FD5986">
        <w:tab/>
      </w:r>
      <w:r w:rsidR="00FD5986">
        <w:tab/>
      </w:r>
      <w:r w:rsidR="00FD5986">
        <w:tab/>
      </w:r>
      <w:r w:rsidR="00FD5986">
        <w:tab/>
        <w:t xml:space="preserve">                   </w:t>
      </w:r>
      <w:r w:rsidR="00FD5986" w:rsidRPr="007D740C">
        <w:rPr>
          <w:b/>
          <w:bCs/>
        </w:rPr>
        <w:t>→ Ergebnis: Big Five</w:t>
      </w:r>
    </w:p>
    <w:p w14:paraId="175C0C3A" w14:textId="77777777" w:rsidR="001841EB" w:rsidRDefault="001841EB" w:rsidP="001841EB">
      <w:pPr>
        <w:pStyle w:val="Listenabsatz"/>
        <w:ind w:left="1080"/>
      </w:pPr>
    </w:p>
    <w:p w14:paraId="40286032" w14:textId="77777777" w:rsidR="00FD5986" w:rsidRPr="007D740C" w:rsidRDefault="00FD5986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7D740C">
        <w:rPr>
          <w:b/>
          <w:bCs/>
        </w:rPr>
        <w:t xml:space="preserve">Big Five: </w:t>
      </w:r>
    </w:p>
    <w:p w14:paraId="58902B19" w14:textId="77777777" w:rsidR="00FD5986" w:rsidRDefault="00FD5986" w:rsidP="00C211EA">
      <w:pPr>
        <w:pStyle w:val="Listenabsatz"/>
        <w:numPr>
          <w:ilvl w:val="0"/>
          <w:numId w:val="12"/>
        </w:numPr>
      </w:pPr>
      <w:r>
        <w:t xml:space="preserve">5 Faktoren z.B. Goldberg (1981) oder Ostendorf (1990) </w:t>
      </w:r>
    </w:p>
    <w:p w14:paraId="7230F817" w14:textId="77777777" w:rsidR="00FD5986" w:rsidRDefault="00FD5986" w:rsidP="00C211EA">
      <w:pPr>
        <w:pStyle w:val="Listenabsatz"/>
        <w:numPr>
          <w:ilvl w:val="0"/>
          <w:numId w:val="12"/>
        </w:numPr>
      </w:pPr>
      <w:r>
        <w:t xml:space="preserve">sowohl in Selbst- als auch im Fremdbericht </w:t>
      </w:r>
    </w:p>
    <w:p w14:paraId="4D4BFEA0" w14:textId="65B45237" w:rsidR="00FD5986" w:rsidRDefault="00FD5986" w:rsidP="00C211EA">
      <w:pPr>
        <w:pStyle w:val="Listenabsatz"/>
        <w:numPr>
          <w:ilvl w:val="0"/>
          <w:numId w:val="12"/>
        </w:numPr>
      </w:pPr>
      <w:r>
        <w:t>auch bei Faktorenanalyse bestehender Fragebogen (Costa</w:t>
      </w:r>
      <w:r w:rsidR="00EF0EF2">
        <w:t xml:space="preserve"> &amp;</w:t>
      </w:r>
      <w:r>
        <w:t xml:space="preserve"> McCrae, 1992) </w:t>
      </w:r>
    </w:p>
    <w:p w14:paraId="52EE8451" w14:textId="77777777" w:rsidR="00FD5986" w:rsidRPr="007D740C" w:rsidRDefault="00FD5986" w:rsidP="00C211EA">
      <w:pPr>
        <w:pStyle w:val="Listenabsatz"/>
        <w:numPr>
          <w:ilvl w:val="0"/>
          <w:numId w:val="12"/>
        </w:numPr>
        <w:rPr>
          <w:b/>
          <w:bCs/>
        </w:rPr>
      </w:pPr>
      <w:r>
        <w:t xml:space="preserve">Eselsbrücke: </w:t>
      </w:r>
      <w:r w:rsidRPr="007D740C">
        <w:rPr>
          <w:b/>
          <w:bCs/>
        </w:rPr>
        <w:t xml:space="preserve">OCEAN </w:t>
      </w:r>
    </w:p>
    <w:p w14:paraId="3056C437" w14:textId="77777777" w:rsidR="00FD5986" w:rsidRDefault="00FD5986" w:rsidP="00C211EA">
      <w:pPr>
        <w:pStyle w:val="Listenabsatz"/>
        <w:numPr>
          <w:ilvl w:val="0"/>
          <w:numId w:val="12"/>
        </w:numPr>
      </w:pPr>
      <w:proofErr w:type="spellStart"/>
      <w:r w:rsidRPr="007D740C">
        <w:rPr>
          <w:b/>
          <w:bCs/>
        </w:rPr>
        <w:t>Openess</w:t>
      </w:r>
      <w:proofErr w:type="spellEnd"/>
      <w:r w:rsidRPr="007D740C">
        <w:rPr>
          <w:b/>
          <w:bCs/>
        </w:rPr>
        <w:t xml:space="preserve"> </w:t>
      </w:r>
      <w:proofErr w:type="spellStart"/>
      <w:r w:rsidRPr="007D740C">
        <w:rPr>
          <w:b/>
          <w:bCs/>
        </w:rPr>
        <w:t>to</w:t>
      </w:r>
      <w:proofErr w:type="spellEnd"/>
      <w:r w:rsidRPr="007D740C">
        <w:rPr>
          <w:b/>
          <w:bCs/>
        </w:rPr>
        <w:t xml:space="preserve"> </w:t>
      </w:r>
      <w:proofErr w:type="spellStart"/>
      <w:r w:rsidRPr="007D740C">
        <w:rPr>
          <w:b/>
          <w:bCs/>
        </w:rPr>
        <w:t>experience</w:t>
      </w:r>
      <w:proofErr w:type="spellEnd"/>
      <w:r w:rsidRPr="007D740C">
        <w:rPr>
          <w:b/>
          <w:bCs/>
        </w:rPr>
        <w:t xml:space="preserve"> (Offenheit):</w:t>
      </w:r>
      <w:r>
        <w:t xml:space="preserve"> Interesse an neuen Erfahrungen / Erlebnissen, z.B. neugierig, kreativ, (-)konservativ </w:t>
      </w:r>
    </w:p>
    <w:p w14:paraId="51B578EA" w14:textId="77777777" w:rsidR="00FD5986" w:rsidRDefault="00FD5986" w:rsidP="00C211EA">
      <w:pPr>
        <w:pStyle w:val="Listenabsatz"/>
        <w:numPr>
          <w:ilvl w:val="0"/>
          <w:numId w:val="12"/>
        </w:numPr>
      </w:pPr>
      <w:proofErr w:type="spellStart"/>
      <w:r w:rsidRPr="007D740C">
        <w:rPr>
          <w:b/>
          <w:bCs/>
        </w:rPr>
        <w:lastRenderedPageBreak/>
        <w:t>Conscientiousness</w:t>
      </w:r>
      <w:proofErr w:type="spellEnd"/>
      <w:r w:rsidRPr="007D740C">
        <w:rPr>
          <w:b/>
          <w:bCs/>
        </w:rPr>
        <w:t xml:space="preserve"> (Gewissenhaftigkeit):</w:t>
      </w:r>
      <w:r>
        <w:t xml:space="preserve"> zielorientierte Impulskontrolle / Organisiertheit, z. B. organisiert, zielstrebig, (-)faul </w:t>
      </w:r>
    </w:p>
    <w:p w14:paraId="6FCC44DC" w14:textId="77777777" w:rsidR="00FD5986" w:rsidRDefault="00FD5986" w:rsidP="00C211EA">
      <w:pPr>
        <w:pStyle w:val="Listenabsatz"/>
        <w:numPr>
          <w:ilvl w:val="0"/>
          <w:numId w:val="12"/>
        </w:numPr>
      </w:pPr>
      <w:r w:rsidRPr="007D740C">
        <w:rPr>
          <w:b/>
          <w:bCs/>
        </w:rPr>
        <w:t>Extraversion</w:t>
      </w:r>
      <w:r>
        <w:t xml:space="preserve">: aktives Aufsuchen der sozialen Umgebung, z.B. gesellig, aktiv, (-)zurückhaltend </w:t>
      </w:r>
    </w:p>
    <w:p w14:paraId="6E930F04" w14:textId="77777777" w:rsidR="00FD5986" w:rsidRDefault="00FD5986" w:rsidP="00C211EA">
      <w:pPr>
        <w:pStyle w:val="Listenabsatz"/>
        <w:numPr>
          <w:ilvl w:val="0"/>
          <w:numId w:val="12"/>
        </w:numPr>
      </w:pPr>
      <w:proofErr w:type="spellStart"/>
      <w:r w:rsidRPr="007D740C">
        <w:rPr>
          <w:b/>
          <w:bCs/>
        </w:rPr>
        <w:t>Agreeableness</w:t>
      </w:r>
      <w:proofErr w:type="spellEnd"/>
      <w:r w:rsidRPr="007D740C">
        <w:rPr>
          <w:b/>
          <w:bCs/>
        </w:rPr>
        <w:t xml:space="preserve"> (Verträglichkeit):</w:t>
      </w:r>
      <w:r>
        <w:t xml:space="preserve"> prosoziale, gemeinschaftliche Orientierung, z.B. gutmütig, hilfsbereit, (-)streitlustig </w:t>
      </w:r>
    </w:p>
    <w:p w14:paraId="58C4B390" w14:textId="77777777" w:rsidR="00FD5986" w:rsidRDefault="00FD5986" w:rsidP="00C211EA">
      <w:pPr>
        <w:pStyle w:val="Listenabsatz"/>
        <w:numPr>
          <w:ilvl w:val="0"/>
          <w:numId w:val="12"/>
        </w:numPr>
      </w:pPr>
      <w:proofErr w:type="spellStart"/>
      <w:r w:rsidRPr="007D740C">
        <w:rPr>
          <w:b/>
          <w:bCs/>
        </w:rPr>
        <w:t>Neuroticism</w:t>
      </w:r>
      <w:proofErr w:type="spellEnd"/>
      <w:r w:rsidRPr="007D740C">
        <w:rPr>
          <w:b/>
          <w:bCs/>
        </w:rPr>
        <w:t xml:space="preserve"> (Neurotizismus):</w:t>
      </w:r>
      <w:r>
        <w:t xml:space="preserve"> negative und instabile Emotionalität; z.B. stressanfällig, ängstlich, (-)selbstsicher </w:t>
      </w:r>
    </w:p>
    <w:p w14:paraId="0B96FE4C" w14:textId="4B1FC1CC" w:rsidR="00FD5986" w:rsidRDefault="00FD5986" w:rsidP="00C211EA">
      <w:pPr>
        <w:pStyle w:val="Listenabsatz"/>
        <w:numPr>
          <w:ilvl w:val="0"/>
          <w:numId w:val="12"/>
        </w:numPr>
      </w:pPr>
      <w:r w:rsidRPr="007D740C">
        <w:rPr>
          <w:b/>
          <w:bCs/>
        </w:rPr>
        <w:t>Subdimensionen Big</w:t>
      </w:r>
      <w:r w:rsidR="007D740C">
        <w:rPr>
          <w:b/>
          <w:bCs/>
        </w:rPr>
        <w:t xml:space="preserve"> </w:t>
      </w:r>
      <w:r w:rsidRPr="007D740C">
        <w:rPr>
          <w:b/>
          <w:bCs/>
        </w:rPr>
        <w:t>Five</w:t>
      </w:r>
      <w:r>
        <w:t xml:space="preserve">: </w:t>
      </w:r>
    </w:p>
    <w:p w14:paraId="149FB028" w14:textId="77777777" w:rsidR="007D740C" w:rsidRDefault="00FD5986" w:rsidP="00FD5986">
      <w:pPr>
        <w:pStyle w:val="Listenabsatz"/>
        <w:ind w:left="1440"/>
      </w:pPr>
      <w:r>
        <w:t xml:space="preserve">Offenheit: z.B. für Handlungen, Gefühle </w:t>
      </w:r>
    </w:p>
    <w:p w14:paraId="1E926108" w14:textId="2CF84299" w:rsidR="00FD5986" w:rsidRDefault="00FD5986" w:rsidP="00FD5986">
      <w:pPr>
        <w:pStyle w:val="Listenabsatz"/>
        <w:ind w:left="1440"/>
      </w:pPr>
      <w:r>
        <w:t xml:space="preserve">Gewissenhaftigkeit: z.B. </w:t>
      </w:r>
      <w:r w:rsidR="007D740C">
        <w:t>Kompetenzen</w:t>
      </w:r>
      <w:r>
        <w:t>,</w:t>
      </w:r>
      <w:r w:rsidR="007D740C">
        <w:t xml:space="preserve"> </w:t>
      </w:r>
      <w:r>
        <w:t xml:space="preserve">Selbstdisziplin </w:t>
      </w:r>
    </w:p>
    <w:p w14:paraId="75076808" w14:textId="77777777" w:rsidR="00FD5986" w:rsidRDefault="00FD5986" w:rsidP="00FD5986">
      <w:pPr>
        <w:pStyle w:val="Listenabsatz"/>
        <w:ind w:left="1440"/>
      </w:pPr>
      <w:r>
        <w:t xml:space="preserve">Extraversion: z.B. Geselligkeit, Aktivität </w:t>
      </w:r>
    </w:p>
    <w:p w14:paraId="7CF13817" w14:textId="77777777" w:rsidR="00FD5986" w:rsidRDefault="00FD5986" w:rsidP="00FD5986">
      <w:pPr>
        <w:pStyle w:val="Listenabsatz"/>
        <w:ind w:left="1440"/>
      </w:pPr>
      <w:r>
        <w:t xml:space="preserve">Verträglichkeit: z.B. Vertrauen, Altruismus </w:t>
      </w:r>
    </w:p>
    <w:p w14:paraId="780479AD" w14:textId="6345E61C" w:rsidR="00EB03A6" w:rsidRDefault="00FD5986" w:rsidP="00EB03A6">
      <w:pPr>
        <w:pStyle w:val="Listenabsatz"/>
        <w:ind w:left="1440"/>
      </w:pPr>
      <w:r>
        <w:t>Neurotizismus: z.B. Ängstlichkeit, Impulsi</w:t>
      </w:r>
      <w:r w:rsidR="00EB03A6">
        <w:t>v</w:t>
      </w:r>
      <w:r>
        <w:t xml:space="preserve">ität </w:t>
      </w:r>
    </w:p>
    <w:p w14:paraId="40965BA0" w14:textId="77777777" w:rsidR="00EB03A6" w:rsidRDefault="00EB03A6" w:rsidP="00EB03A6">
      <w:pPr>
        <w:pStyle w:val="Listenabsatz"/>
        <w:ind w:left="1440"/>
      </w:pPr>
    </w:p>
    <w:p w14:paraId="69F422D5" w14:textId="77777777" w:rsidR="00FD5986" w:rsidRDefault="00FD5986" w:rsidP="00C211EA">
      <w:pPr>
        <w:pStyle w:val="Listenabsatz"/>
        <w:numPr>
          <w:ilvl w:val="0"/>
          <w:numId w:val="2"/>
        </w:numPr>
      </w:pPr>
      <w:r w:rsidRPr="007D740C">
        <w:rPr>
          <w:b/>
          <w:bCs/>
        </w:rPr>
        <w:t>Bewertung Big Five</w:t>
      </w:r>
      <w:r>
        <w:t>:</w:t>
      </w:r>
    </w:p>
    <w:p w14:paraId="7EFCA537" w14:textId="66F3FD4D" w:rsidR="00FD5986" w:rsidRDefault="00FD5986" w:rsidP="00C211EA">
      <w:pPr>
        <w:pStyle w:val="Listenabsatz"/>
        <w:numPr>
          <w:ilvl w:val="0"/>
          <w:numId w:val="13"/>
        </w:numPr>
      </w:pPr>
      <w:r>
        <w:t>keine Theorie der Persönlichkeit, da keine funktionale Analyse (nur leicht wahrnehmbare Oberflächenstrukturen) und implizite Theorie über Zusammenhangsmuster von Eigenschaften in den Köpfen der Menschen (zu subjektiv</w:t>
      </w:r>
      <w:r w:rsidR="00570465">
        <w:t>, z.B. Extraversion/Redegewandtheit</w:t>
      </w:r>
      <w:r>
        <w:t xml:space="preserve">) </w:t>
      </w:r>
      <w:r w:rsidR="00570465">
        <w:t xml:space="preserve"> </w:t>
      </w:r>
    </w:p>
    <w:p w14:paraId="736D76B6" w14:textId="77777777" w:rsidR="00FD5986" w:rsidRDefault="00FD5986" w:rsidP="00C211EA">
      <w:pPr>
        <w:pStyle w:val="Listenabsatz"/>
        <w:numPr>
          <w:ilvl w:val="0"/>
          <w:numId w:val="13"/>
        </w:numPr>
      </w:pPr>
      <w:r>
        <w:t xml:space="preserve">Aber konsensuelles und integratives Verfahren der Persönlichkeit: konsensfähiger Rahmen für Forschung und Praxis, einfachere Vergleichbarkeit Ergebnisse, Möglichkeit Einordnung untergeordnete spezifische Eigenschaften in Big Five, </w:t>
      </w:r>
    </w:p>
    <w:p w14:paraId="5F43BBC8" w14:textId="77777777" w:rsidR="00FD5986" w:rsidRDefault="00FD5986" w:rsidP="00C211EA">
      <w:pPr>
        <w:pStyle w:val="Listenabsatz"/>
        <w:numPr>
          <w:ilvl w:val="0"/>
          <w:numId w:val="13"/>
        </w:numPr>
      </w:pPr>
      <w:r>
        <w:t xml:space="preserve">Universalität? Müsste in jeder Sprache "neu" gemacht werden (nur Englisch, Deutsch etc. bisher) </w:t>
      </w:r>
    </w:p>
    <w:p w14:paraId="0B9B5A7C" w14:textId="7C495AA7" w:rsidR="00FD5986" w:rsidRDefault="00FD5986" w:rsidP="00C211EA">
      <w:pPr>
        <w:pStyle w:val="Listenabsatz"/>
        <w:numPr>
          <w:ilvl w:val="0"/>
          <w:numId w:val="13"/>
        </w:numPr>
      </w:pPr>
      <w:r>
        <w:t xml:space="preserve">Anzahl der Dimensionen? </w:t>
      </w:r>
      <w:proofErr w:type="spellStart"/>
      <w:r w:rsidRPr="007D740C">
        <w:rPr>
          <w:b/>
          <w:bCs/>
        </w:rPr>
        <w:t>Eyseneck</w:t>
      </w:r>
      <w:proofErr w:type="spellEnd"/>
      <w:r>
        <w:t xml:space="preserve"> nur Extraversion, Neurotizismus und Psychotizismus; </w:t>
      </w:r>
      <w:proofErr w:type="spellStart"/>
      <w:r w:rsidRPr="007D740C">
        <w:rPr>
          <w:b/>
          <w:bCs/>
        </w:rPr>
        <w:t>Catell</w:t>
      </w:r>
      <w:proofErr w:type="spellEnd"/>
      <w:r>
        <w:t xml:space="preserve"> 16 Faktoren (</w:t>
      </w:r>
      <w:proofErr w:type="spellStart"/>
      <w:r>
        <w:t>Sebstbeschreibung</w:t>
      </w:r>
      <w:proofErr w:type="spellEnd"/>
      <w:r>
        <w:t xml:space="preserve">) bzw. 12 Faktoren (Fremdbeschreibung), </w:t>
      </w:r>
      <w:proofErr w:type="spellStart"/>
      <w:r w:rsidRPr="007D740C">
        <w:rPr>
          <w:b/>
          <w:bCs/>
        </w:rPr>
        <w:t>Tellegen</w:t>
      </w:r>
      <w:proofErr w:type="spellEnd"/>
      <w:r w:rsidRPr="007D740C">
        <w:rPr>
          <w:b/>
          <w:bCs/>
        </w:rPr>
        <w:t xml:space="preserve"> et al</w:t>
      </w:r>
      <w:r>
        <w:t xml:space="preserve">. (1995): </w:t>
      </w:r>
      <w:r w:rsidRPr="007D740C">
        <w:rPr>
          <w:b/>
          <w:bCs/>
        </w:rPr>
        <w:t>Big Seven Modell</w:t>
      </w:r>
      <w:r>
        <w:t xml:space="preserve"> (mit wertenden Begriffen Positive und Negative Valenz); </w:t>
      </w:r>
      <w:r w:rsidRPr="007D740C">
        <w:rPr>
          <w:b/>
          <w:bCs/>
        </w:rPr>
        <w:t>HEXACO-Modell</w:t>
      </w:r>
    </w:p>
    <w:p w14:paraId="2527A504" w14:textId="77777777" w:rsidR="00EB03A6" w:rsidRDefault="00EB03A6" w:rsidP="00EB03A6">
      <w:pPr>
        <w:pStyle w:val="Listenabsatz"/>
        <w:ind w:left="1440"/>
      </w:pPr>
    </w:p>
    <w:p w14:paraId="248D87CD" w14:textId="77777777" w:rsidR="00FD5986" w:rsidRPr="001841EB" w:rsidRDefault="00FD5986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1841EB">
        <w:rPr>
          <w:b/>
          <w:bCs/>
        </w:rPr>
        <w:t>Alternative: HEXACO-Modell:</w:t>
      </w:r>
    </w:p>
    <w:p w14:paraId="6F7845B3" w14:textId="77777777" w:rsidR="00FD5986" w:rsidRPr="00AB43BA" w:rsidRDefault="00FD5986" w:rsidP="00C211EA">
      <w:pPr>
        <w:pStyle w:val="Listenabsatz"/>
        <w:numPr>
          <w:ilvl w:val="0"/>
          <w:numId w:val="14"/>
        </w:numPr>
        <w:rPr>
          <w:lang w:val="en-US"/>
        </w:rPr>
      </w:pPr>
      <w:r w:rsidRPr="00AB43BA">
        <w:rPr>
          <w:lang w:val="en-US"/>
        </w:rPr>
        <w:t xml:space="preserve">HEXACO-Modell </w:t>
      </w:r>
      <w:r w:rsidRPr="00AB43BA">
        <w:rPr>
          <w:b/>
          <w:bCs/>
          <w:lang w:val="en-US"/>
        </w:rPr>
        <w:t>(Ashton, Lee et al., 2004):</w:t>
      </w:r>
      <w:r w:rsidRPr="00AB43BA">
        <w:rPr>
          <w:lang w:val="en-US"/>
        </w:rPr>
        <w:t xml:space="preserve"> Honesty-Humility (H), Emotionality (E), Extraversion (X), Agreeableness (A), Conscientiousness (C) and </w:t>
      </w:r>
      <w:proofErr w:type="spellStart"/>
      <w:r w:rsidRPr="00AB43BA">
        <w:rPr>
          <w:lang w:val="en-US"/>
        </w:rPr>
        <w:t>Openess</w:t>
      </w:r>
      <w:proofErr w:type="spellEnd"/>
      <w:r w:rsidRPr="00AB43BA">
        <w:rPr>
          <w:lang w:val="en-US"/>
        </w:rPr>
        <w:t xml:space="preserve"> to Experience (O) </w:t>
      </w:r>
    </w:p>
    <w:p w14:paraId="1C6B3FDD" w14:textId="77777777" w:rsidR="00FD5986" w:rsidRDefault="00FD5986" w:rsidP="00C211EA">
      <w:pPr>
        <w:pStyle w:val="Listenabsatz"/>
        <w:numPr>
          <w:ilvl w:val="0"/>
          <w:numId w:val="14"/>
        </w:numPr>
      </w:pPr>
      <w:r>
        <w:t xml:space="preserve">Faktorenstruktur scheint eventuell besser über verschiedene Länder und Kulturen replizierbar zu sein → strittig </w:t>
      </w:r>
    </w:p>
    <w:p w14:paraId="426CCCAB" w14:textId="77777777" w:rsidR="00FD5986" w:rsidRDefault="00FD5986" w:rsidP="00C211EA">
      <w:pPr>
        <w:pStyle w:val="Listenabsatz"/>
        <w:numPr>
          <w:ilvl w:val="0"/>
          <w:numId w:val="14"/>
        </w:numPr>
      </w:pPr>
      <w:r>
        <w:t xml:space="preserve">Ehrlichkeit-Bescheidenheit (H) als weiterer eigenständiger Faktor (im Big-Five-Modell Teil von Verträglichkeit) → Ehrlichkeit, Fairness, Anstand, Habgier (negativ); </w:t>
      </w:r>
      <w:proofErr w:type="spellStart"/>
      <w:r>
        <w:t>z.B</w:t>
      </w:r>
      <w:proofErr w:type="spellEnd"/>
      <w:r>
        <w:t xml:space="preserve"> in </w:t>
      </w:r>
      <w:proofErr w:type="spellStart"/>
      <w:r w:rsidRPr="00A3521C">
        <w:rPr>
          <w:b/>
          <w:bCs/>
        </w:rPr>
        <w:t>economic</w:t>
      </w:r>
      <w:proofErr w:type="spellEnd"/>
      <w:r w:rsidRPr="00A3521C">
        <w:rPr>
          <w:b/>
          <w:bCs/>
        </w:rPr>
        <w:t xml:space="preserve"> </w:t>
      </w:r>
      <w:proofErr w:type="spellStart"/>
      <w:r w:rsidRPr="00A3521C">
        <w:rPr>
          <w:b/>
          <w:bCs/>
        </w:rPr>
        <w:t>games</w:t>
      </w:r>
      <w:proofErr w:type="spellEnd"/>
      <w:r>
        <w:t xml:space="preserve">: andere nicht ausnutzen (H) vs. sich ausnutzen lassen (A) </w:t>
      </w:r>
    </w:p>
    <w:p w14:paraId="3D092CE4" w14:textId="77777777" w:rsidR="00FD5986" w:rsidRDefault="00FD5986" w:rsidP="00C211EA">
      <w:pPr>
        <w:pStyle w:val="Listenabsatz"/>
        <w:numPr>
          <w:ilvl w:val="0"/>
          <w:numId w:val="14"/>
        </w:numPr>
      </w:pPr>
      <w:r>
        <w:t xml:space="preserve">Extraversion, O und G (nahezu) analog zu Big Five </w:t>
      </w:r>
    </w:p>
    <w:p w14:paraId="4A97F961" w14:textId="2D414BE4" w:rsidR="00FD5986" w:rsidRDefault="00FD5986" w:rsidP="00C211EA">
      <w:pPr>
        <w:pStyle w:val="Listenabsatz"/>
        <w:numPr>
          <w:ilvl w:val="0"/>
          <w:numId w:val="14"/>
        </w:numPr>
      </w:pPr>
      <w:r>
        <w:t xml:space="preserve">Emotionalität und Verträglichkeit ähnlich, aber nicht identisch, zu Neurotizismus und Verträglichkeit → Neurotizismus wird hier als Emotionalität bezeichnet und beinhaltet auch Konzepte wie Empfindsamkeit und Mitgefühl </w:t>
      </w:r>
    </w:p>
    <w:p w14:paraId="2BA6024E" w14:textId="240BF01C" w:rsidR="00FD5986" w:rsidRDefault="00FD5986" w:rsidP="00C211EA">
      <w:pPr>
        <w:pStyle w:val="Listenabsatz"/>
        <w:numPr>
          <w:ilvl w:val="0"/>
          <w:numId w:val="14"/>
        </w:numPr>
      </w:pPr>
      <w:r>
        <w:t>Großer Vorteil: Offen zugängliche und für die Forschung frei verfügbare Fragebögen unterschiedlicher Länge</w:t>
      </w:r>
    </w:p>
    <w:p w14:paraId="79072E5F" w14:textId="5577A75A" w:rsidR="00FD5986" w:rsidRDefault="00FD5986" w:rsidP="00FD5986">
      <w:pPr>
        <w:rPr>
          <w:b/>
          <w:bCs/>
          <w:sz w:val="28"/>
          <w:szCs w:val="28"/>
        </w:rPr>
      </w:pPr>
      <w:r w:rsidRPr="00FD5986">
        <w:rPr>
          <w:b/>
          <w:bCs/>
          <w:sz w:val="28"/>
          <w:szCs w:val="28"/>
        </w:rPr>
        <w:lastRenderedPageBreak/>
        <w:t>1.1.2 Messung von Persönlichkeit</w:t>
      </w:r>
    </w:p>
    <w:p w14:paraId="33A0DC2D" w14:textId="77777777" w:rsidR="00FD5986" w:rsidRDefault="00FD5986" w:rsidP="00C211EA">
      <w:pPr>
        <w:pStyle w:val="Listenabsatz"/>
        <w:numPr>
          <w:ilvl w:val="0"/>
          <w:numId w:val="2"/>
        </w:numPr>
      </w:pPr>
      <w:r w:rsidRPr="00A3521C">
        <w:rPr>
          <w:b/>
          <w:bCs/>
        </w:rPr>
        <w:t>Persönlichkeitsfragebögen</w:t>
      </w:r>
      <w:r>
        <w:t xml:space="preserve">: </w:t>
      </w:r>
    </w:p>
    <w:p w14:paraId="197FC3FC" w14:textId="77777777" w:rsidR="00FD5986" w:rsidRDefault="00FD5986" w:rsidP="00C211EA">
      <w:pPr>
        <w:pStyle w:val="Listenabsatz"/>
        <w:numPr>
          <w:ilvl w:val="0"/>
          <w:numId w:val="15"/>
        </w:numPr>
      </w:pPr>
      <w:r>
        <w:t xml:space="preserve">am weitesten verbreitete Methode zur Messung von Persönlichkeit </w:t>
      </w:r>
    </w:p>
    <w:p w14:paraId="715BBC42" w14:textId="77777777" w:rsidR="00FD5986" w:rsidRDefault="00FD5986" w:rsidP="00C211EA">
      <w:pPr>
        <w:pStyle w:val="Listenabsatz"/>
        <w:numPr>
          <w:ilvl w:val="0"/>
          <w:numId w:val="15"/>
        </w:numPr>
      </w:pPr>
      <w:r>
        <w:t xml:space="preserve">für jede Eigenschaft eine Skala, die aus mehreren Items (Adjektive, kurze Aussagen o.ä.) besteht </w:t>
      </w:r>
    </w:p>
    <w:p w14:paraId="6F25F7CA" w14:textId="77777777" w:rsidR="00FD5986" w:rsidRDefault="00FD5986" w:rsidP="00C211EA">
      <w:pPr>
        <w:pStyle w:val="Listenabsatz"/>
        <w:numPr>
          <w:ilvl w:val="0"/>
          <w:numId w:val="15"/>
        </w:numPr>
      </w:pPr>
      <w:r>
        <w:t xml:space="preserve">Zuordnung einer Zahl zu jeder Antwortmöglichkeit </w:t>
      </w:r>
    </w:p>
    <w:p w14:paraId="75CB2AF6" w14:textId="77777777" w:rsidR="00FD5986" w:rsidRDefault="00FD5986" w:rsidP="00C211EA">
      <w:pPr>
        <w:pStyle w:val="Listenabsatz"/>
        <w:numPr>
          <w:ilvl w:val="0"/>
          <w:numId w:val="15"/>
        </w:numPr>
      </w:pPr>
      <w:r>
        <w:t xml:space="preserve">Mittelung oder Summierung der Antwort auf alle Items eine Skala </w:t>
      </w:r>
    </w:p>
    <w:p w14:paraId="647C0F05" w14:textId="77777777" w:rsidR="00FD5986" w:rsidRPr="00A3521C" w:rsidRDefault="00FD5986" w:rsidP="00C211EA">
      <w:pPr>
        <w:pStyle w:val="Listenabsatz"/>
        <w:numPr>
          <w:ilvl w:val="0"/>
          <w:numId w:val="15"/>
        </w:numPr>
        <w:rPr>
          <w:b/>
          <w:bCs/>
        </w:rPr>
      </w:pPr>
      <w:r w:rsidRPr="00A3521C">
        <w:rPr>
          <w:b/>
          <w:bCs/>
        </w:rPr>
        <w:t xml:space="preserve">z.B. BFI-S (Gerlitz &amp; Schupp, 2005): Kurzfassung des „Big Five </w:t>
      </w:r>
      <w:proofErr w:type="spellStart"/>
      <w:r w:rsidRPr="00A3521C">
        <w:rPr>
          <w:b/>
          <w:bCs/>
        </w:rPr>
        <w:t>Inventory</w:t>
      </w:r>
      <w:proofErr w:type="spellEnd"/>
      <w:r w:rsidRPr="00A3521C">
        <w:rPr>
          <w:b/>
          <w:bCs/>
        </w:rPr>
        <w:t xml:space="preserve">" </w:t>
      </w:r>
    </w:p>
    <w:p w14:paraId="5E2209EF" w14:textId="77777777" w:rsidR="00EB03A6" w:rsidRDefault="00FD5986" w:rsidP="00C211EA">
      <w:pPr>
        <w:pStyle w:val="Listenabsatz"/>
        <w:numPr>
          <w:ilvl w:val="0"/>
          <w:numId w:val="15"/>
        </w:numPr>
      </w:pPr>
      <w:r>
        <w:t xml:space="preserve">Berechnung: jedes Item z.B. einem Big Five Faktor zugehörig → Aufsummierung (negative von maximal Zahl abziehen; bei 1-7 muss 8-Zahl genommen werden) </w:t>
      </w:r>
    </w:p>
    <w:p w14:paraId="3039F664" w14:textId="77777777" w:rsidR="00A3521C" w:rsidRDefault="00FD5986" w:rsidP="00C211EA">
      <w:pPr>
        <w:pStyle w:val="Listenabsatz"/>
        <w:numPr>
          <w:ilvl w:val="0"/>
          <w:numId w:val="15"/>
        </w:numPr>
      </w:pPr>
      <w:r w:rsidRPr="00A3521C">
        <w:rPr>
          <w:b/>
          <w:bCs/>
        </w:rPr>
        <w:t>Standardisierung: z = (X-M)</w:t>
      </w:r>
      <w:r w:rsidR="00EB03A6" w:rsidRPr="00A3521C">
        <w:rPr>
          <w:b/>
          <w:bCs/>
        </w:rPr>
        <w:t xml:space="preserve"> </w:t>
      </w:r>
      <w:r w:rsidRPr="00A3521C">
        <w:rPr>
          <w:b/>
          <w:bCs/>
        </w:rPr>
        <w:t>/</w:t>
      </w:r>
      <w:r w:rsidR="00EB03A6" w:rsidRPr="00A3521C">
        <w:rPr>
          <w:b/>
          <w:bCs/>
        </w:rPr>
        <w:t xml:space="preserve"> </w:t>
      </w:r>
      <w:r w:rsidRPr="00A3521C">
        <w:rPr>
          <w:b/>
          <w:bCs/>
        </w:rPr>
        <w:t>SD</w:t>
      </w:r>
      <w:r>
        <w:t xml:space="preserve"> </w:t>
      </w:r>
    </w:p>
    <w:p w14:paraId="6A5C07A8" w14:textId="444BEFC3" w:rsidR="00FD5986" w:rsidRDefault="00FD5986" w:rsidP="00A3521C">
      <w:pPr>
        <w:pStyle w:val="Listenabsatz"/>
        <w:ind w:left="1440"/>
      </w:pPr>
      <w:r>
        <w:t>führt zur Vergleichbarkeit zwischen verschiedenen Messungen (verschiedener Personen); Ergebnis Normalverteilung mit z&gt;1 als stark ausgeprägt (15,8%), z</w:t>
      </w:r>
      <w:r w:rsidR="00EB03A6">
        <w:t>&lt;1 als gering ausgeprägt (15,8%) und "normal" (ca. 68%) → diagnostische Berechnung, welche Ergebnisse da hineinfallen + Runden</w:t>
      </w:r>
    </w:p>
    <w:p w14:paraId="121E3C0E" w14:textId="77777777" w:rsidR="00EB03A6" w:rsidRDefault="00EB03A6" w:rsidP="00EB03A6">
      <w:pPr>
        <w:pStyle w:val="Listenabsatz"/>
        <w:ind w:left="1440"/>
      </w:pPr>
    </w:p>
    <w:p w14:paraId="19237C2B" w14:textId="77777777" w:rsidR="00EB03A6" w:rsidRPr="00A3521C" w:rsidRDefault="00EB03A6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Geschlechtsunterschiede: </w:t>
      </w:r>
    </w:p>
    <w:p w14:paraId="684B83D4" w14:textId="77777777" w:rsidR="00EB03A6" w:rsidRDefault="00EB03A6" w:rsidP="00C211EA">
      <w:pPr>
        <w:pStyle w:val="Listenabsatz"/>
        <w:numPr>
          <w:ilvl w:val="0"/>
          <w:numId w:val="16"/>
        </w:numPr>
      </w:pPr>
      <w:r>
        <w:t xml:space="preserve">Unterschiede insgesamt eher gering </w:t>
      </w:r>
    </w:p>
    <w:p w14:paraId="471BE6A6" w14:textId="77777777" w:rsidR="00EB03A6" w:rsidRDefault="00EB03A6" w:rsidP="00C211EA">
      <w:pPr>
        <w:pStyle w:val="Listenabsatz"/>
        <w:numPr>
          <w:ilvl w:val="0"/>
          <w:numId w:val="16"/>
        </w:numPr>
      </w:pPr>
      <w:r>
        <w:t xml:space="preserve">Neurotizismus → Frauen haben (berichten) im Schnitt etwas höhere Werte, v.a. Ängstlichkeit, Depressivität, emotionale Labilität </w:t>
      </w:r>
    </w:p>
    <w:p w14:paraId="3A0AE7D8" w14:textId="77777777" w:rsidR="00EB03A6" w:rsidRDefault="00EB03A6" w:rsidP="00C211EA">
      <w:pPr>
        <w:pStyle w:val="Listenabsatz"/>
        <w:numPr>
          <w:ilvl w:val="0"/>
          <w:numId w:val="16"/>
        </w:numPr>
      </w:pPr>
      <w:r>
        <w:t xml:space="preserve">Verträglichkeit → Männer haben (berichten) etwas höhere Werte in (offener) Aggressivität, daher Frauen im Schnitt insgesamt etwas höhere Werte in Verträglichkeit </w:t>
      </w:r>
    </w:p>
    <w:p w14:paraId="4FA3C0BD" w14:textId="3AAE190B" w:rsidR="00EB03A6" w:rsidRDefault="00EB03A6" w:rsidP="00C211EA">
      <w:pPr>
        <w:pStyle w:val="Listenabsatz"/>
        <w:numPr>
          <w:ilvl w:val="0"/>
          <w:numId w:val="16"/>
        </w:numPr>
      </w:pPr>
      <w:r>
        <w:t>wie sieht das für BFI-S aus? (siehe Gruppenunterschiede)</w:t>
      </w:r>
    </w:p>
    <w:p w14:paraId="4403961C" w14:textId="77777777" w:rsidR="00A3521C" w:rsidRDefault="00A3521C" w:rsidP="00A3521C">
      <w:pPr>
        <w:pStyle w:val="Listenabsatz"/>
        <w:ind w:left="1440"/>
      </w:pPr>
    </w:p>
    <w:p w14:paraId="1286D199" w14:textId="77777777" w:rsidR="00EB03A6" w:rsidRDefault="00EB03A6" w:rsidP="00C211EA">
      <w:pPr>
        <w:pStyle w:val="Listenabsatz"/>
        <w:numPr>
          <w:ilvl w:val="0"/>
          <w:numId w:val="2"/>
        </w:numPr>
      </w:pPr>
      <w:r w:rsidRPr="00A3521C">
        <w:rPr>
          <w:b/>
          <w:bCs/>
        </w:rPr>
        <w:t>Gruppenunterschiede</w:t>
      </w:r>
      <w:r>
        <w:t xml:space="preserve">: </w:t>
      </w:r>
    </w:p>
    <w:p w14:paraId="286385B6" w14:textId="0EC72E67" w:rsidR="00EB03A6" w:rsidRPr="00A3521C" w:rsidRDefault="00EB03A6" w:rsidP="00C211EA">
      <w:pPr>
        <w:pStyle w:val="Listenabsatz"/>
        <w:numPr>
          <w:ilvl w:val="0"/>
          <w:numId w:val="17"/>
        </w:numPr>
        <w:rPr>
          <w:b/>
          <w:bCs/>
        </w:rPr>
      </w:pPr>
      <w:r w:rsidRPr="00A3521C">
        <w:rPr>
          <w:b/>
          <w:bCs/>
        </w:rPr>
        <w:t>Quantifizierung über Effektgröße (Cohen) d</w:t>
      </w:r>
    </w:p>
    <w:p w14:paraId="186C5341" w14:textId="77777777" w:rsidR="00EB03A6" w:rsidRDefault="00EB03A6" w:rsidP="00EB03A6">
      <w:pPr>
        <w:pStyle w:val="Listenabsatz"/>
        <w:ind w:left="1440"/>
      </w:pPr>
      <w:r>
        <w:rPr>
          <w:noProof/>
        </w:rPr>
        <w:drawing>
          <wp:inline distT="0" distB="0" distL="0" distR="0" wp14:anchorId="4754A1A2" wp14:editId="7E369486">
            <wp:extent cx="2655717" cy="15811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6" cy="16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5615" w14:textId="77777777" w:rsidR="00EB03A6" w:rsidRDefault="00EB03A6" w:rsidP="00C211EA">
      <w:pPr>
        <w:pStyle w:val="Listenabsatz"/>
        <w:numPr>
          <w:ilvl w:val="0"/>
          <w:numId w:val="17"/>
        </w:numPr>
      </w:pPr>
      <w:r w:rsidRPr="00A3521C">
        <w:rPr>
          <w:color w:val="92D050"/>
        </w:rPr>
        <w:t xml:space="preserve">µ1 </w:t>
      </w:r>
      <w:r>
        <w:t>Mittelwert Gruppe 1</w:t>
      </w:r>
    </w:p>
    <w:p w14:paraId="57A4FFC4" w14:textId="77777777" w:rsidR="00EB03A6" w:rsidRDefault="00EB03A6" w:rsidP="00C211EA">
      <w:pPr>
        <w:pStyle w:val="Listenabsatz"/>
        <w:numPr>
          <w:ilvl w:val="0"/>
          <w:numId w:val="17"/>
        </w:numPr>
      </w:pPr>
      <w:r w:rsidRPr="00A3521C">
        <w:rPr>
          <w:color w:val="FF0000"/>
        </w:rPr>
        <w:t xml:space="preserve">µ2 </w:t>
      </w:r>
      <w:r>
        <w:t xml:space="preserve">Mittelwert Gruppe 2 </w:t>
      </w:r>
    </w:p>
    <w:p w14:paraId="047F63E4" w14:textId="0A7C1E85" w:rsidR="00EB03A6" w:rsidRDefault="00EB03A6" w:rsidP="00C211EA">
      <w:pPr>
        <w:pStyle w:val="Listenabsatz"/>
        <w:numPr>
          <w:ilvl w:val="0"/>
          <w:numId w:val="17"/>
        </w:numPr>
      </w:pPr>
      <w:r>
        <w:rPr>
          <w:rFonts w:cstheme="minorHAnsi"/>
        </w:rPr>
        <w:t>σ</w:t>
      </w:r>
      <w:r>
        <w:t>(</w:t>
      </w:r>
      <w:proofErr w:type="spellStart"/>
      <w:r>
        <w:t>pooled</w:t>
      </w:r>
      <w:proofErr w:type="spellEnd"/>
      <w:r>
        <w:t xml:space="preserve">): gemeinsame Standardabweichung der beiden Gruppen (bzw. Addition der Varianzen, Teilen durch </w:t>
      </w:r>
      <w:r w:rsidR="00570465">
        <w:t>Anzahl</w:t>
      </w:r>
      <w:r>
        <w:t xml:space="preserve">, Wurzelziehen) </w:t>
      </w:r>
    </w:p>
    <w:p w14:paraId="1DFFBADC" w14:textId="56AB9C65" w:rsidR="00EB03A6" w:rsidRDefault="00EB03A6" w:rsidP="00C211EA">
      <w:pPr>
        <w:pStyle w:val="Listenabsatz"/>
        <w:numPr>
          <w:ilvl w:val="0"/>
          <w:numId w:val="17"/>
        </w:numPr>
      </w:pPr>
      <w:r>
        <w:t>analog zu z interpretierbar</w:t>
      </w:r>
      <w:r w:rsidR="00570465">
        <w:t>; je größer d, desto größer der Effekt</w:t>
      </w:r>
    </w:p>
    <w:p w14:paraId="109BC4DB" w14:textId="76067426" w:rsidR="00570465" w:rsidRDefault="00570465" w:rsidP="00C211EA">
      <w:pPr>
        <w:pStyle w:val="Listenabsatz"/>
        <w:numPr>
          <w:ilvl w:val="0"/>
          <w:numId w:val="17"/>
        </w:numPr>
      </w:pPr>
      <w:r>
        <w:t xml:space="preserve">Beispiel: Neurotizismus Männer vs. Frauen: .48, also hat das Geschlecht einen mittleren Effekt auf Neurotizismus </w:t>
      </w:r>
    </w:p>
    <w:p w14:paraId="60432D9C" w14:textId="3BE6DEF2" w:rsidR="00EB03A6" w:rsidRDefault="00EB03A6" w:rsidP="00EB03A6">
      <w:pPr>
        <w:pStyle w:val="Listenabsatz"/>
        <w:ind w:left="1440"/>
      </w:pPr>
      <w:r>
        <w:rPr>
          <w:noProof/>
        </w:rPr>
        <w:lastRenderedPageBreak/>
        <w:drawing>
          <wp:inline distT="0" distB="0" distL="0" distR="0" wp14:anchorId="2C504F54" wp14:editId="200005AF">
            <wp:extent cx="4057650" cy="2162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B19F" w14:textId="64DAAC15" w:rsidR="00EB03A6" w:rsidRDefault="00EB03A6" w:rsidP="00EB03A6">
      <w:pPr>
        <w:pStyle w:val="Listenabsatz"/>
        <w:ind w:left="1440"/>
      </w:pPr>
      <w:r>
        <w:rPr>
          <w:noProof/>
        </w:rPr>
        <w:drawing>
          <wp:inline distT="0" distB="0" distL="0" distR="0" wp14:anchorId="53100277" wp14:editId="283B7728">
            <wp:extent cx="4057650" cy="2209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8057" w14:textId="0975C6A4" w:rsidR="004C1979" w:rsidRPr="00A3521C" w:rsidRDefault="004C1979" w:rsidP="00C211EA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nach Berechnung Cohens d durch Gruppenbildung zeigt sich nur </w:t>
      </w:r>
      <w:r w:rsidR="00A3521C">
        <w:t xml:space="preserve">bei </w:t>
      </w:r>
      <w:r w:rsidRPr="00A3521C">
        <w:rPr>
          <w:b/>
          <w:bCs/>
        </w:rPr>
        <w:t>Neurotizismus und</w:t>
      </w:r>
      <w:r>
        <w:t xml:space="preserve"> </w:t>
      </w:r>
      <w:r w:rsidRPr="00A3521C">
        <w:rPr>
          <w:b/>
          <w:bCs/>
        </w:rPr>
        <w:t>Verträglichkeit kleiner Effekt</w:t>
      </w:r>
      <w:r>
        <w:t xml:space="preserve">; die anderen </w:t>
      </w:r>
      <w:r w:rsidRPr="00A3521C">
        <w:rPr>
          <w:b/>
          <w:bCs/>
        </w:rPr>
        <w:t>keinen Effekt</w:t>
      </w:r>
    </w:p>
    <w:p w14:paraId="0B100FD1" w14:textId="77777777" w:rsidR="004C1979" w:rsidRPr="00A3521C" w:rsidRDefault="004C1979" w:rsidP="00C211EA">
      <w:pPr>
        <w:pStyle w:val="Listenabsatz"/>
        <w:numPr>
          <w:ilvl w:val="0"/>
          <w:numId w:val="17"/>
        </w:numPr>
        <w:rPr>
          <w:b/>
          <w:bCs/>
        </w:rPr>
      </w:pPr>
      <w:r w:rsidRPr="00A3521C">
        <w:rPr>
          <w:b/>
          <w:bCs/>
        </w:rPr>
        <w:t xml:space="preserve">Einteilung: </w:t>
      </w:r>
    </w:p>
    <w:p w14:paraId="05DFAC91" w14:textId="77777777" w:rsidR="004C1979" w:rsidRDefault="004C1979" w:rsidP="004C1979">
      <w:pPr>
        <w:pStyle w:val="Listenabsatz"/>
        <w:ind w:left="1440"/>
      </w:pPr>
      <w:r w:rsidRPr="004C1979">
        <w:t>&lt;0.2 nicht vorhandener Effekt</w:t>
      </w:r>
      <w:r w:rsidRPr="004C1979">
        <w:cr/>
      </w:r>
      <w:r>
        <w:t xml:space="preserve">0.2-0.5 kleiner Effekt </w:t>
      </w:r>
    </w:p>
    <w:p w14:paraId="270F59FF" w14:textId="77777777" w:rsidR="004C1979" w:rsidRDefault="004C1979" w:rsidP="004C1979">
      <w:pPr>
        <w:pStyle w:val="Listenabsatz"/>
        <w:ind w:left="1440"/>
      </w:pPr>
      <w:r>
        <w:t xml:space="preserve">0.5-0.8 mittlerer Effekt </w:t>
      </w:r>
    </w:p>
    <w:p w14:paraId="32B328B2" w14:textId="77777777" w:rsidR="004C1979" w:rsidRDefault="004C1979" w:rsidP="004C1979">
      <w:pPr>
        <w:pStyle w:val="Listenabsatz"/>
        <w:ind w:left="1440"/>
      </w:pPr>
      <w:r>
        <w:t xml:space="preserve">&gt;0.8 großer Effekt </w:t>
      </w:r>
    </w:p>
    <w:p w14:paraId="61A2D7BC" w14:textId="6F603213" w:rsidR="004C1979" w:rsidRDefault="004C1979" w:rsidP="004C1979">
      <w:pPr>
        <w:pStyle w:val="Listenabsatz"/>
        <w:ind w:left="1440"/>
      </w:pPr>
      <w:r>
        <w:t>→ Auswertung für Frauen und Männer getrennt berechenbar</w:t>
      </w:r>
    </w:p>
    <w:p w14:paraId="586DFD09" w14:textId="77777777" w:rsidR="004C1979" w:rsidRDefault="004C1979" w:rsidP="004C1979">
      <w:pPr>
        <w:pStyle w:val="Listenabsatz"/>
        <w:ind w:left="1440"/>
      </w:pPr>
    </w:p>
    <w:p w14:paraId="7BF93054" w14:textId="77777777" w:rsidR="004C1979" w:rsidRPr="00A3521C" w:rsidRDefault="004C1979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Testgütekriterien: </w:t>
      </w:r>
    </w:p>
    <w:p w14:paraId="731DCE9B" w14:textId="77777777" w:rsidR="004C1979" w:rsidRDefault="004C1979" w:rsidP="00C211EA">
      <w:pPr>
        <w:pStyle w:val="Listenabsatz"/>
        <w:numPr>
          <w:ilvl w:val="0"/>
          <w:numId w:val="18"/>
        </w:numPr>
      </w:pPr>
      <w:r>
        <w:t xml:space="preserve">Objektivität </w:t>
      </w:r>
    </w:p>
    <w:p w14:paraId="274C835E" w14:textId="77777777" w:rsidR="004C1979" w:rsidRDefault="004C1979" w:rsidP="00C211EA">
      <w:pPr>
        <w:pStyle w:val="Listenabsatz"/>
        <w:numPr>
          <w:ilvl w:val="0"/>
          <w:numId w:val="18"/>
        </w:numPr>
      </w:pPr>
      <w:r>
        <w:t xml:space="preserve">Reliabilität (durch Objektivität bedingt) </w:t>
      </w:r>
    </w:p>
    <w:p w14:paraId="0A618279" w14:textId="1C086A44" w:rsidR="004C1979" w:rsidRDefault="004C1979" w:rsidP="00C211EA">
      <w:pPr>
        <w:pStyle w:val="Listenabsatz"/>
        <w:numPr>
          <w:ilvl w:val="0"/>
          <w:numId w:val="18"/>
        </w:numPr>
      </w:pPr>
      <w:r>
        <w:t xml:space="preserve">Validität (Reliabilität als Voraussetzung) </w:t>
      </w:r>
    </w:p>
    <w:p w14:paraId="09E16CC7" w14:textId="77777777" w:rsidR="004C1979" w:rsidRDefault="004C1979" w:rsidP="0067218F">
      <w:pPr>
        <w:pStyle w:val="Listenabsatz"/>
        <w:ind w:left="1069"/>
      </w:pPr>
    </w:p>
    <w:p w14:paraId="557F44B9" w14:textId="77777777" w:rsidR="004C1979" w:rsidRPr="00A3521C" w:rsidRDefault="004C1979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Objektivität: </w:t>
      </w:r>
    </w:p>
    <w:p w14:paraId="4EA34338" w14:textId="77777777" w:rsidR="004C1979" w:rsidRDefault="004C1979" w:rsidP="00C211EA">
      <w:pPr>
        <w:pStyle w:val="Listenabsatz"/>
        <w:numPr>
          <w:ilvl w:val="0"/>
          <w:numId w:val="19"/>
        </w:numPr>
      </w:pPr>
      <w:r>
        <w:t xml:space="preserve">Ausmaß, in dem die Ergebnisse einer Messung unabhängig von der messenden Person sind (intersubjektive Objektivität) </w:t>
      </w:r>
    </w:p>
    <w:p w14:paraId="11447C45" w14:textId="77777777" w:rsidR="004C1979" w:rsidRDefault="004C1979" w:rsidP="00C211EA">
      <w:pPr>
        <w:pStyle w:val="Listenabsatz"/>
        <w:numPr>
          <w:ilvl w:val="0"/>
          <w:numId w:val="19"/>
        </w:numPr>
      </w:pPr>
      <w:r>
        <w:t xml:space="preserve">gesichert durch Standardisierung der Durchführung und Auswertung der Messung </w:t>
      </w:r>
    </w:p>
    <w:p w14:paraId="298923F3" w14:textId="32581175" w:rsidR="004C1979" w:rsidRDefault="004C1979" w:rsidP="00C211EA">
      <w:pPr>
        <w:pStyle w:val="Listenabsatz"/>
        <w:numPr>
          <w:ilvl w:val="0"/>
          <w:numId w:val="19"/>
        </w:numPr>
      </w:pPr>
      <w:r>
        <w:t xml:space="preserve">Für BFI-S gegeben </w:t>
      </w:r>
    </w:p>
    <w:p w14:paraId="5F1FC2A8" w14:textId="607B9254" w:rsidR="0067218F" w:rsidRDefault="0067218F" w:rsidP="004C1979">
      <w:pPr>
        <w:pStyle w:val="Listenabsatz"/>
        <w:ind w:left="1440"/>
      </w:pPr>
    </w:p>
    <w:p w14:paraId="7FA97E8C" w14:textId="2468BF7D" w:rsidR="0067218F" w:rsidRDefault="0067218F" w:rsidP="004C1979">
      <w:pPr>
        <w:pStyle w:val="Listenabsatz"/>
        <w:ind w:left="1440"/>
      </w:pPr>
    </w:p>
    <w:p w14:paraId="6186F759" w14:textId="11CC027A" w:rsidR="0067218F" w:rsidRDefault="0067218F" w:rsidP="004C1979">
      <w:pPr>
        <w:pStyle w:val="Listenabsatz"/>
        <w:ind w:left="1440"/>
      </w:pPr>
    </w:p>
    <w:p w14:paraId="5A87C06F" w14:textId="77777777" w:rsidR="0067218F" w:rsidRDefault="0067218F" w:rsidP="004C1979">
      <w:pPr>
        <w:pStyle w:val="Listenabsatz"/>
        <w:ind w:left="1440"/>
      </w:pPr>
    </w:p>
    <w:p w14:paraId="46AC263F" w14:textId="77777777" w:rsidR="004C1979" w:rsidRPr="00A3521C" w:rsidRDefault="004C1979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lastRenderedPageBreak/>
        <w:t xml:space="preserve">Reliabilität: </w:t>
      </w:r>
    </w:p>
    <w:p w14:paraId="52B1C9EE" w14:textId="2242C5E4" w:rsidR="004C1979" w:rsidRDefault="004C1979" w:rsidP="00C211EA">
      <w:pPr>
        <w:pStyle w:val="Listenabsatz"/>
        <w:numPr>
          <w:ilvl w:val="0"/>
          <w:numId w:val="20"/>
        </w:numPr>
      </w:pPr>
      <w:r>
        <w:t>Reliabilität oder Zuverlässigkeit bezeichnet Genauigkeit (vs. Fehlerbehaft</w:t>
      </w:r>
      <w:r w:rsidR="00A3521C">
        <w:t>ung</w:t>
      </w:r>
      <w:r>
        <w:t xml:space="preserve">) einer Messung, d.h. ob Unterschiede zwischen Messwerten bei Wiederholung unter gleichen Bedingungen gleich ausfallen </w:t>
      </w:r>
    </w:p>
    <w:p w14:paraId="61C66661" w14:textId="77777777" w:rsidR="004C1979" w:rsidRDefault="004C1979" w:rsidP="00C211EA">
      <w:pPr>
        <w:pStyle w:val="Listenabsatz"/>
        <w:numPr>
          <w:ilvl w:val="0"/>
          <w:numId w:val="20"/>
        </w:numPr>
      </w:pPr>
      <w:r>
        <w:t xml:space="preserve">Korrelation zwischen zwei parallelen Messungen als Schätzer für Reliabilität </w:t>
      </w:r>
    </w:p>
    <w:p w14:paraId="3FC5C008" w14:textId="5CC09633" w:rsidR="004C1979" w:rsidRDefault="004C1979" w:rsidP="00C211EA">
      <w:pPr>
        <w:pStyle w:val="Listenabsatz"/>
        <w:numPr>
          <w:ilvl w:val="0"/>
          <w:numId w:val="20"/>
        </w:numPr>
      </w:pPr>
      <w:r>
        <w:t xml:space="preserve">6-Wochen-Retest-Reliabilität für BFI-S: .76 bis .84 </w:t>
      </w:r>
    </w:p>
    <w:p w14:paraId="634F0C53" w14:textId="77777777" w:rsidR="004C1979" w:rsidRDefault="004C1979" w:rsidP="004C1979">
      <w:pPr>
        <w:pStyle w:val="Listenabsatz"/>
        <w:ind w:left="1440"/>
      </w:pPr>
    </w:p>
    <w:p w14:paraId="09ED5B1D" w14:textId="77777777" w:rsidR="004C1979" w:rsidRPr="00A3521C" w:rsidRDefault="004C1979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Validität: </w:t>
      </w:r>
    </w:p>
    <w:p w14:paraId="1A0E6174" w14:textId="77777777" w:rsidR="004C1979" w:rsidRDefault="004C1979" w:rsidP="00C211EA">
      <w:pPr>
        <w:pStyle w:val="Listenabsatz"/>
        <w:numPr>
          <w:ilvl w:val="0"/>
          <w:numId w:val="21"/>
        </w:numPr>
      </w:pPr>
      <w:r>
        <w:t xml:space="preserve">Maß an Genauigkeit, mit dem der Test dasjenige Merkmal misst, das er messen soll; wie gut spiegeln Fragen die Eigenschaften wider? </w:t>
      </w:r>
    </w:p>
    <w:p w14:paraId="3DACC969" w14:textId="00133DE4" w:rsidR="004C1979" w:rsidRDefault="004C1979" w:rsidP="00C211EA">
      <w:pPr>
        <w:pStyle w:val="Listenabsatz"/>
        <w:numPr>
          <w:ilvl w:val="0"/>
          <w:numId w:val="21"/>
        </w:numPr>
      </w:pPr>
      <w:r>
        <w:t>BFI-S: durch Erhöhung der Anzahl Items (Kritik: nur 3 Fragen pro Eigenschaft) gäbe es die Möglichkeit, mehr relevante Aspekte des Konstrukts abzubilden → Erhöhung Validität</w:t>
      </w:r>
    </w:p>
    <w:p w14:paraId="7D3A0042" w14:textId="77777777" w:rsidR="004C1979" w:rsidRDefault="004C1979" w:rsidP="004C1979">
      <w:pPr>
        <w:pStyle w:val="Listenabsatz"/>
        <w:ind w:left="1440"/>
      </w:pPr>
    </w:p>
    <w:p w14:paraId="7B200B2D" w14:textId="77777777" w:rsidR="004C1979" w:rsidRPr="00A3521C" w:rsidRDefault="004C1979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BFI-2 (Soto &amp; John, 2016, JPSP): </w:t>
      </w:r>
    </w:p>
    <w:p w14:paraId="3E297EEB" w14:textId="77777777" w:rsidR="004C1979" w:rsidRPr="00AB43BA" w:rsidRDefault="004C1979" w:rsidP="00C211EA">
      <w:pPr>
        <w:pStyle w:val="Listenabsatz"/>
        <w:numPr>
          <w:ilvl w:val="0"/>
          <w:numId w:val="22"/>
        </w:numPr>
        <w:rPr>
          <w:lang w:val="en-US"/>
        </w:rPr>
      </w:pPr>
      <w:r w:rsidRPr="00AB43BA">
        <w:rPr>
          <w:lang w:val="en-US"/>
        </w:rPr>
        <w:t xml:space="preserve">JPSP → Journal of Personality and Social Psychology </w:t>
      </w:r>
    </w:p>
    <w:p w14:paraId="3BACC683" w14:textId="77777777" w:rsidR="004C1979" w:rsidRDefault="004C1979" w:rsidP="00C211EA">
      <w:pPr>
        <w:pStyle w:val="Listenabsatz"/>
        <w:numPr>
          <w:ilvl w:val="0"/>
          <w:numId w:val="22"/>
        </w:numPr>
      </w:pPr>
      <w:r>
        <w:t xml:space="preserve">Big Five </w:t>
      </w:r>
      <w:proofErr w:type="spellStart"/>
      <w:r>
        <w:t>Inventory</w:t>
      </w:r>
      <w:proofErr w:type="spellEnd"/>
      <w:r>
        <w:t xml:space="preserve"> in der überarbeiteten aktuellen Version </w:t>
      </w:r>
    </w:p>
    <w:p w14:paraId="38077C30" w14:textId="77777777" w:rsidR="004C1979" w:rsidRDefault="004C1979" w:rsidP="00C211EA">
      <w:pPr>
        <w:pStyle w:val="Listenabsatz"/>
        <w:numPr>
          <w:ilvl w:val="0"/>
          <w:numId w:val="22"/>
        </w:numPr>
      </w:pPr>
      <w:r>
        <w:t xml:space="preserve">Messung der Big Five und jeweils 3 Subfacetten mit 60 Items (12 Items pro Big Five, 4 Items pro Facette) </w:t>
      </w:r>
    </w:p>
    <w:p w14:paraId="5D9BAEA1" w14:textId="72A77963" w:rsidR="004C1979" w:rsidRDefault="004C1979" w:rsidP="00C211EA">
      <w:pPr>
        <w:pStyle w:val="Listenabsatz"/>
        <w:numPr>
          <w:ilvl w:val="0"/>
          <w:numId w:val="22"/>
        </w:numPr>
      </w:pPr>
      <w:r>
        <w:t>Sehr ökonomisch → wenig Items für viel Information; keine Kosten bei der Verwendung</w:t>
      </w:r>
    </w:p>
    <w:p w14:paraId="1DE8B42B" w14:textId="25E299DB" w:rsidR="004C1979" w:rsidRDefault="004C1979" w:rsidP="004C1979">
      <w:pPr>
        <w:pStyle w:val="Listenabsatz"/>
        <w:ind w:left="1440"/>
      </w:pPr>
      <w:r>
        <w:rPr>
          <w:noProof/>
        </w:rPr>
        <w:drawing>
          <wp:inline distT="0" distB="0" distL="0" distR="0" wp14:anchorId="1A5799FA" wp14:editId="48C2ED57">
            <wp:extent cx="1450842" cy="2124075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9669" cy="21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979">
        <w:rPr>
          <w:noProof/>
        </w:rPr>
        <w:drawing>
          <wp:inline distT="0" distB="0" distL="0" distR="0" wp14:anchorId="50D7302C" wp14:editId="45F4246A">
            <wp:extent cx="1733022" cy="1428750"/>
            <wp:effectExtent l="0" t="0" r="635" b="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8292" cy="14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2654" w14:textId="77777777" w:rsidR="006775CE" w:rsidRDefault="006775CE" w:rsidP="004C1979">
      <w:pPr>
        <w:pStyle w:val="Listenabsatz"/>
        <w:ind w:left="1440"/>
      </w:pPr>
    </w:p>
    <w:p w14:paraId="588FB384" w14:textId="77777777" w:rsidR="006775CE" w:rsidRPr="00A3521C" w:rsidRDefault="006775CE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NEO-Fragebögen (Costa &amp; McCrae): </w:t>
      </w:r>
    </w:p>
    <w:p w14:paraId="50A20F7D" w14:textId="77777777" w:rsidR="006775CE" w:rsidRDefault="006775CE" w:rsidP="00C211EA">
      <w:pPr>
        <w:pStyle w:val="Listenabsatz"/>
        <w:numPr>
          <w:ilvl w:val="0"/>
          <w:numId w:val="23"/>
        </w:numPr>
      </w:pPr>
      <w:r w:rsidRPr="00A3521C">
        <w:rPr>
          <w:b/>
          <w:bCs/>
        </w:rPr>
        <w:t>NEO-FFI:</w:t>
      </w:r>
      <w:r>
        <w:t xml:space="preserve"> 60 Items zur Messung der Big Five; anspruchsvoll (Verneinungen) </w:t>
      </w:r>
    </w:p>
    <w:p w14:paraId="443E00FB" w14:textId="77777777" w:rsidR="006775CE" w:rsidRDefault="006775CE" w:rsidP="00C211EA">
      <w:pPr>
        <w:pStyle w:val="Listenabsatz"/>
        <w:numPr>
          <w:ilvl w:val="0"/>
          <w:numId w:val="23"/>
        </w:numPr>
      </w:pPr>
      <w:r w:rsidRPr="00A3521C">
        <w:rPr>
          <w:b/>
          <w:bCs/>
        </w:rPr>
        <w:t>NEO-</w:t>
      </w:r>
      <w:proofErr w:type="spellStart"/>
      <w:r w:rsidRPr="00A3521C">
        <w:rPr>
          <w:b/>
          <w:bCs/>
        </w:rPr>
        <w:t>Pl</w:t>
      </w:r>
      <w:proofErr w:type="spellEnd"/>
      <w:r w:rsidRPr="00A3521C">
        <w:rPr>
          <w:b/>
          <w:bCs/>
        </w:rPr>
        <w:t>-R</w:t>
      </w:r>
      <w:r>
        <w:t xml:space="preserve">: 240 Items zur Messung der Big Five und von jeweils 6 Subfacetten (48 Items pro Faktor und 8 Items pro Subfacette) </w:t>
      </w:r>
    </w:p>
    <w:p w14:paraId="0F481F1B" w14:textId="67E5A5CD" w:rsidR="0067218F" w:rsidRDefault="006775CE" w:rsidP="0067218F">
      <w:pPr>
        <w:pStyle w:val="Listenabsatz"/>
        <w:numPr>
          <w:ilvl w:val="0"/>
          <w:numId w:val="23"/>
        </w:numPr>
      </w:pPr>
      <w:r>
        <w:t>Kostenpflichtige Durchführung</w:t>
      </w:r>
    </w:p>
    <w:p w14:paraId="4A3BB103" w14:textId="77777777" w:rsidR="0067218F" w:rsidRDefault="0067218F" w:rsidP="0067218F">
      <w:pPr>
        <w:pStyle w:val="Listenabsatz"/>
        <w:ind w:left="1069"/>
      </w:pPr>
    </w:p>
    <w:p w14:paraId="0C507D65" w14:textId="77777777" w:rsidR="006775CE" w:rsidRPr="00A3521C" w:rsidRDefault="006775CE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Selbstbericht-Fragebögen: </w:t>
      </w:r>
    </w:p>
    <w:p w14:paraId="1DF36916" w14:textId="77777777" w:rsidR="006775CE" w:rsidRDefault="006775CE" w:rsidP="00C211EA">
      <w:pPr>
        <w:pStyle w:val="Listenabsatz"/>
        <w:numPr>
          <w:ilvl w:val="0"/>
          <w:numId w:val="24"/>
        </w:numPr>
      </w:pPr>
      <w:r w:rsidRPr="00A3521C">
        <w:rPr>
          <w:b/>
          <w:bCs/>
        </w:rPr>
        <w:t>Nachteile</w:t>
      </w:r>
      <w:r>
        <w:t xml:space="preserve">: </w:t>
      </w:r>
    </w:p>
    <w:p w14:paraId="6DD61FA8" w14:textId="77777777" w:rsidR="006775CE" w:rsidRDefault="006775CE" w:rsidP="00C211EA">
      <w:pPr>
        <w:pStyle w:val="Listenabsatz"/>
        <w:numPr>
          <w:ilvl w:val="0"/>
          <w:numId w:val="25"/>
        </w:numPr>
      </w:pPr>
      <w:r>
        <w:t xml:space="preserve">Abhängigkeit von der individuellen Vergleichsgruppe (z.B. Gewissenhaftigkeit </w:t>
      </w:r>
      <w:proofErr w:type="spellStart"/>
      <w:r>
        <w:t>vlt</w:t>
      </w:r>
      <w:proofErr w:type="spellEnd"/>
      <w:r>
        <w:t xml:space="preserve">. gar nicht so stark in der Gruppe) </w:t>
      </w:r>
    </w:p>
    <w:p w14:paraId="4308658E" w14:textId="77777777" w:rsidR="006775CE" w:rsidRDefault="006775CE" w:rsidP="00C211EA">
      <w:pPr>
        <w:pStyle w:val="Listenabsatz"/>
        <w:numPr>
          <w:ilvl w:val="0"/>
          <w:numId w:val="25"/>
        </w:numPr>
      </w:pPr>
      <w:r>
        <w:t xml:space="preserve">Introspektionsfähigkeit nicht unbedingt für alle Eigenschaften gegeben („unbewusste Persönlichkeitsanteile") </w:t>
      </w:r>
    </w:p>
    <w:p w14:paraId="50BBC571" w14:textId="77777777" w:rsidR="006775CE" w:rsidRDefault="006775CE" w:rsidP="00C211EA">
      <w:pPr>
        <w:pStyle w:val="Listenabsatz"/>
        <w:numPr>
          <w:ilvl w:val="0"/>
          <w:numId w:val="25"/>
        </w:numPr>
      </w:pPr>
      <w:r>
        <w:t>Möglichkeit zur bewussten Verfälschung (</w:t>
      </w:r>
      <w:proofErr w:type="spellStart"/>
      <w:r>
        <w:t>zB</w:t>
      </w:r>
      <w:proofErr w:type="spellEnd"/>
      <w:r>
        <w:t xml:space="preserve">. etwas nicht zugeben wollen) </w:t>
      </w:r>
    </w:p>
    <w:p w14:paraId="2B70B70C" w14:textId="77777777" w:rsidR="006775CE" w:rsidRDefault="006775CE" w:rsidP="00C211EA">
      <w:pPr>
        <w:pStyle w:val="Listenabsatz"/>
        <w:numPr>
          <w:ilvl w:val="0"/>
          <w:numId w:val="25"/>
        </w:numPr>
      </w:pPr>
      <w:r>
        <w:t xml:space="preserve">Soziale Erwünschtheit/sich gesellschaftlichen Normen anpassen </w:t>
      </w:r>
    </w:p>
    <w:p w14:paraId="74135C52" w14:textId="77777777" w:rsidR="006775CE" w:rsidRPr="00A3521C" w:rsidRDefault="006775CE" w:rsidP="00C211EA">
      <w:pPr>
        <w:pStyle w:val="Listenabsatz"/>
        <w:numPr>
          <w:ilvl w:val="0"/>
          <w:numId w:val="25"/>
        </w:numPr>
        <w:rPr>
          <w:b/>
          <w:bCs/>
        </w:rPr>
      </w:pPr>
      <w:r>
        <w:lastRenderedPageBreak/>
        <w:t xml:space="preserve">Antworttendenzen: </w:t>
      </w:r>
      <w:r w:rsidRPr="00A3521C">
        <w:rPr>
          <w:b/>
          <w:bCs/>
        </w:rPr>
        <w:t>Akquieszenz</w:t>
      </w:r>
      <w:r>
        <w:t xml:space="preserve"> (Ja-Sage-Tendenz), deswegen negative Fragen (sollte 50:50 sein mit positiven Fragen</w:t>
      </w:r>
      <w:r w:rsidRPr="00A3521C">
        <w:rPr>
          <w:b/>
          <w:bCs/>
        </w:rPr>
        <w:t xml:space="preserve">); Tendenz zum extremen oder mittleren Urteil </w:t>
      </w:r>
    </w:p>
    <w:p w14:paraId="151743BB" w14:textId="7753E2EA" w:rsidR="006775CE" w:rsidRDefault="006775CE" w:rsidP="00C211EA">
      <w:pPr>
        <w:pStyle w:val="Listenabsatz"/>
        <w:numPr>
          <w:ilvl w:val="0"/>
          <w:numId w:val="24"/>
        </w:numPr>
      </w:pPr>
      <w:r>
        <w:t>Alternativen zum Selbstbericht → Fremdbericht</w:t>
      </w:r>
    </w:p>
    <w:p w14:paraId="68352271" w14:textId="77777777" w:rsidR="006775CE" w:rsidRDefault="006775CE" w:rsidP="006775CE">
      <w:pPr>
        <w:pStyle w:val="Listenabsatz"/>
        <w:ind w:left="1440"/>
      </w:pPr>
    </w:p>
    <w:p w14:paraId="4FA6DB45" w14:textId="77777777" w:rsidR="006775CE" w:rsidRPr="00A3521C" w:rsidRDefault="006775CE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Fremdbeurteilung auf Fragebögen: </w:t>
      </w:r>
    </w:p>
    <w:p w14:paraId="3C835E2B" w14:textId="77777777" w:rsidR="006775CE" w:rsidRDefault="006775CE" w:rsidP="00C211EA">
      <w:pPr>
        <w:pStyle w:val="Listenabsatz"/>
        <w:numPr>
          <w:ilvl w:val="0"/>
          <w:numId w:val="26"/>
        </w:numPr>
      </w:pPr>
      <w:r>
        <w:t xml:space="preserve">Durch Freunde/Bekannte/Partner usw., die auf Basis des Verhaltens eine Person die Persönlichkeit einschätzen </w:t>
      </w:r>
    </w:p>
    <w:p w14:paraId="1D8110E9" w14:textId="77777777" w:rsidR="006775CE" w:rsidRDefault="006775CE" w:rsidP="00C211EA">
      <w:pPr>
        <w:pStyle w:val="Listenabsatz"/>
        <w:numPr>
          <w:ilvl w:val="0"/>
          <w:numId w:val="26"/>
        </w:numPr>
      </w:pPr>
      <w:r>
        <w:t xml:space="preserve">Typischerweise umformulierte Selbstberichtsfragebögen </w:t>
      </w:r>
    </w:p>
    <w:p w14:paraId="5019FFEC" w14:textId="77777777" w:rsidR="006775CE" w:rsidRPr="00A3521C" w:rsidRDefault="006775CE" w:rsidP="00C211EA">
      <w:pPr>
        <w:pStyle w:val="Listenabsatz"/>
        <w:numPr>
          <w:ilvl w:val="0"/>
          <w:numId w:val="26"/>
        </w:numPr>
        <w:rPr>
          <w:b/>
          <w:bCs/>
        </w:rPr>
      </w:pPr>
      <w:r w:rsidRPr="00A3521C">
        <w:rPr>
          <w:b/>
          <w:bCs/>
        </w:rPr>
        <w:t xml:space="preserve">Korrelation zwischen Selbst- und Fremdbericht </w:t>
      </w:r>
    </w:p>
    <w:p w14:paraId="26BC9BD9" w14:textId="77777777" w:rsidR="006775CE" w:rsidRDefault="006775CE" w:rsidP="00C211EA">
      <w:pPr>
        <w:pStyle w:val="Listenabsatz"/>
        <w:numPr>
          <w:ilvl w:val="0"/>
          <w:numId w:val="26"/>
        </w:numPr>
      </w:pPr>
      <w:r>
        <w:t xml:space="preserve">Meta-analytische Ergebnisse zur beurteilten Eigenschaft und des Verhältnisses von Person und Beurteiler (Connelly &amp; </w:t>
      </w:r>
      <w:proofErr w:type="spellStart"/>
      <w:r>
        <w:t>Ones</w:t>
      </w:r>
      <w:proofErr w:type="spellEnd"/>
      <w:r>
        <w:t xml:space="preserve">, 2010) </w:t>
      </w:r>
    </w:p>
    <w:p w14:paraId="5572990C" w14:textId="77777777" w:rsidR="006775CE" w:rsidRDefault="006775CE" w:rsidP="00C211EA">
      <w:pPr>
        <w:pStyle w:val="Listenabsatz"/>
        <w:numPr>
          <w:ilvl w:val="0"/>
          <w:numId w:val="26"/>
        </w:numPr>
      </w:pPr>
      <w:r>
        <w:t xml:space="preserve">Unabhängige Vorhersage von Verhalten und externen Kriterien wie akademischem und beruflichem Erfolg (v.a. durch Gewissenhaftigkeit) (vgl. Meta-Analyse </w:t>
      </w:r>
      <w:proofErr w:type="spellStart"/>
      <w:r>
        <w:t>Connely</w:t>
      </w:r>
      <w:proofErr w:type="spellEnd"/>
      <w:r>
        <w:t xml:space="preserve"> &amp; </w:t>
      </w:r>
      <w:proofErr w:type="spellStart"/>
      <w:r>
        <w:t>Ones</w:t>
      </w:r>
      <w:proofErr w:type="spellEnd"/>
      <w:r>
        <w:t xml:space="preserve">, 2010) → andere sehen Dinge, die wir selbst nicht über uns wissen </w:t>
      </w:r>
    </w:p>
    <w:p w14:paraId="523CCF90" w14:textId="59C085B2" w:rsidR="006775CE" w:rsidRDefault="006775CE" w:rsidP="00C211EA">
      <w:pPr>
        <w:pStyle w:val="Listenabsatz"/>
        <w:numPr>
          <w:ilvl w:val="0"/>
          <w:numId w:val="26"/>
        </w:numPr>
      </w:pPr>
      <w:r w:rsidRPr="00A3521C">
        <w:rPr>
          <w:b/>
          <w:bCs/>
        </w:rPr>
        <w:t>Fazit</w:t>
      </w:r>
      <w:r>
        <w:t xml:space="preserve">: Selbst- und Fremdbericht erfassen überlappende und spezifische Informationen zur Persönlichkeit; Aggregation der beiden Berichte als </w:t>
      </w:r>
      <w:r w:rsidRPr="00A3521C">
        <w:rPr>
          <w:b/>
          <w:bCs/>
        </w:rPr>
        <w:t>„</w:t>
      </w:r>
      <w:proofErr w:type="spellStart"/>
      <w:r w:rsidRPr="00A3521C">
        <w:rPr>
          <w:b/>
          <w:bCs/>
        </w:rPr>
        <w:t>gold</w:t>
      </w:r>
      <w:proofErr w:type="spellEnd"/>
      <w:r>
        <w:t xml:space="preserve"> </w:t>
      </w:r>
      <w:proofErr w:type="spellStart"/>
      <w:r w:rsidRPr="00A3521C">
        <w:rPr>
          <w:b/>
          <w:bCs/>
        </w:rPr>
        <w:t>standard</w:t>
      </w:r>
      <w:proofErr w:type="spellEnd"/>
      <w:r w:rsidRPr="00A3521C">
        <w:rPr>
          <w:b/>
          <w:bCs/>
        </w:rPr>
        <w:t>"</w:t>
      </w:r>
      <w:r>
        <w:t xml:space="preserve"> (Messung von Nicht-Fähigkeits-Persönlichkeitsmerkmale</w:t>
      </w:r>
      <w:r w:rsidR="00570465">
        <w:t xml:space="preserve"> (nach </w:t>
      </w:r>
      <w:proofErr w:type="spellStart"/>
      <w:r w:rsidR="00570465">
        <w:t>Funder</w:t>
      </w:r>
      <w:proofErr w:type="spellEnd"/>
      <w:r w:rsidR="00570465">
        <w:t>: Verhaltensvorhersage, andere: Aggregat Selbst- und Fremdbericht)</w:t>
      </w:r>
    </w:p>
    <w:p w14:paraId="6101429C" w14:textId="77777777" w:rsidR="006775CE" w:rsidRDefault="006775CE" w:rsidP="006775CE">
      <w:pPr>
        <w:pStyle w:val="Listenabsatz"/>
        <w:ind w:left="1440"/>
      </w:pPr>
    </w:p>
    <w:p w14:paraId="6CA90924" w14:textId="77777777" w:rsidR="006775CE" w:rsidRPr="00A3521C" w:rsidRDefault="006775CE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Indirekte Messung von Persönlichkeit: </w:t>
      </w:r>
    </w:p>
    <w:p w14:paraId="1445B3ED" w14:textId="2E52B33D" w:rsidR="006775CE" w:rsidRDefault="006775CE" w:rsidP="00C211EA">
      <w:pPr>
        <w:pStyle w:val="Listenabsatz"/>
        <w:numPr>
          <w:ilvl w:val="0"/>
          <w:numId w:val="24"/>
        </w:numPr>
      </w:pPr>
      <w:r>
        <w:t xml:space="preserve">Verfahren, wo sich die Testpersonen nicht selbst beurteilen und ihnen nicht bewusst ist, dass bzw. wie Persönlichkeit erfasst werden soll; nicht schwerer </w:t>
      </w:r>
      <w:proofErr w:type="spellStart"/>
      <w:r>
        <w:t>verfälsch</w:t>
      </w:r>
      <w:r w:rsidR="009A232B">
        <w:t>bar</w:t>
      </w:r>
      <w:proofErr w:type="spellEnd"/>
      <w:r>
        <w:t xml:space="preserve"> </w:t>
      </w:r>
    </w:p>
    <w:p w14:paraId="5B06D63D" w14:textId="77777777" w:rsidR="006775CE" w:rsidRDefault="006775CE" w:rsidP="00C211EA">
      <w:pPr>
        <w:pStyle w:val="Listenabsatz"/>
        <w:numPr>
          <w:ilvl w:val="0"/>
          <w:numId w:val="24"/>
        </w:numPr>
      </w:pPr>
      <w:r>
        <w:t xml:space="preserve">Beispiele: Projektive Verfahren z.B. Rohrschach-Test (Schmetterling schwarz) → Geschichten erzählen zu Bild für Rückschluss auf Persönlichkeit; Implizite Tests (z.B. </w:t>
      </w:r>
      <w:r w:rsidRPr="00A3521C">
        <w:rPr>
          <w:b/>
          <w:bCs/>
        </w:rPr>
        <w:t>der implizite Assoziationstest IAT</w:t>
      </w:r>
      <w:r>
        <w:t xml:space="preserve">) → reaktionszeitbasiertes Verfahren </w:t>
      </w:r>
    </w:p>
    <w:p w14:paraId="4AA78412" w14:textId="77777777" w:rsidR="00A3521C" w:rsidRDefault="006775CE" w:rsidP="00C211EA">
      <w:pPr>
        <w:pStyle w:val="Listenabsatz"/>
        <w:numPr>
          <w:ilvl w:val="0"/>
          <w:numId w:val="24"/>
        </w:numPr>
      </w:pPr>
      <w:r w:rsidRPr="00A3521C">
        <w:rPr>
          <w:b/>
          <w:bCs/>
        </w:rPr>
        <w:t>Extraversions-IAT</w:t>
      </w:r>
      <w:r>
        <w:t xml:space="preserve">: 5-10 Minuten; 5-7 Stufen; Themen z. B. </w:t>
      </w:r>
      <w:proofErr w:type="spellStart"/>
      <w:r>
        <w:t>Rassimus</w:t>
      </w:r>
      <w:proofErr w:type="spellEnd"/>
      <w:r>
        <w:t xml:space="preserve">, Sexismus; 2 Reaktionstasten; Begriff in der Mitte passt zum linken oder rechten Wort, mit Wechsel Wörter; Messung Mittlere Reaktionszeit </w:t>
      </w:r>
    </w:p>
    <w:p w14:paraId="36C0F533" w14:textId="14F58EC1" w:rsidR="006775CE" w:rsidRDefault="006775CE" w:rsidP="00A3521C">
      <w:pPr>
        <w:pStyle w:val="Listenabsatz"/>
        <w:ind w:left="1080"/>
      </w:pPr>
      <w:r w:rsidRPr="00A3521C">
        <w:rPr>
          <w:b/>
          <w:bCs/>
        </w:rPr>
        <w:t>→ IAT-Effekt = [M</w:t>
      </w:r>
      <w:r w:rsidR="00570465">
        <w:rPr>
          <w:b/>
          <w:bCs/>
        </w:rPr>
        <w:t xml:space="preserve"> </w:t>
      </w:r>
      <w:r w:rsidRPr="00A3521C">
        <w:rPr>
          <w:b/>
          <w:bCs/>
        </w:rPr>
        <w:t>(Block B)</w:t>
      </w:r>
      <w:r w:rsidR="00570465">
        <w:rPr>
          <w:b/>
          <w:bCs/>
        </w:rPr>
        <w:t xml:space="preserve"> </w:t>
      </w:r>
      <w:r w:rsidRPr="00A3521C">
        <w:rPr>
          <w:b/>
          <w:bCs/>
        </w:rPr>
        <w:t>-</w:t>
      </w:r>
      <w:r w:rsidR="00570465">
        <w:rPr>
          <w:b/>
          <w:bCs/>
        </w:rPr>
        <w:t xml:space="preserve"> </w:t>
      </w:r>
      <w:r w:rsidRPr="00A3521C">
        <w:rPr>
          <w:b/>
          <w:bCs/>
        </w:rPr>
        <w:t>M (Block A)]</w:t>
      </w:r>
      <w:r w:rsidR="00570465">
        <w:rPr>
          <w:b/>
          <w:bCs/>
        </w:rPr>
        <w:t xml:space="preserve"> </w:t>
      </w:r>
      <w:r w:rsidRPr="00A3521C">
        <w:rPr>
          <w:b/>
          <w:bCs/>
        </w:rPr>
        <w:t>/</w:t>
      </w:r>
      <w:r w:rsidR="00570465">
        <w:rPr>
          <w:b/>
          <w:bCs/>
        </w:rPr>
        <w:t xml:space="preserve"> </w:t>
      </w:r>
      <w:r w:rsidRPr="00A3521C">
        <w:rPr>
          <w:b/>
          <w:bCs/>
        </w:rPr>
        <w:t>SD</w:t>
      </w:r>
      <w:r>
        <w:t xml:space="preserve">; wenn schneller bei gleicher Taste Ich und Extraversion, dann extravertierter </w:t>
      </w:r>
    </w:p>
    <w:p w14:paraId="09650379" w14:textId="0441BDE3" w:rsidR="006775CE" w:rsidRDefault="006775CE" w:rsidP="00C211EA">
      <w:pPr>
        <w:pStyle w:val="Listenabsatz"/>
        <w:numPr>
          <w:ilvl w:val="0"/>
          <w:numId w:val="27"/>
        </w:numPr>
      </w:pPr>
      <w:r>
        <w:t xml:space="preserve">Häufig Probleme mit der Güte der Messung (Grundvoraussetzungen): Objektivität lässt sich durch klare Auswertungsrichtlinien sichern, aber Probleme bei Reliabilität (Messfehlerfreiheit) → projektive Verfahren oft unzureichend; IAT-Retestreliabilität ca. .50 (eventuell technische Probleme); Frage der Validität (werden die intendierten Eigenschaften wirklich damit abgebildet) </w:t>
      </w:r>
    </w:p>
    <w:p w14:paraId="7DEAF63A" w14:textId="77777777" w:rsidR="006775CE" w:rsidRDefault="006775CE" w:rsidP="00C211EA">
      <w:pPr>
        <w:pStyle w:val="Listenabsatz"/>
        <w:numPr>
          <w:ilvl w:val="0"/>
          <w:numId w:val="27"/>
        </w:numPr>
      </w:pPr>
      <w:r>
        <w:t xml:space="preserve">Projektive Verfahren: " historisch" (werde nicht mehr verwendet </w:t>
      </w:r>
    </w:p>
    <w:p w14:paraId="7874FD1B" w14:textId="34C217EA" w:rsidR="006775CE" w:rsidRDefault="006775CE" w:rsidP="00C211EA">
      <w:pPr>
        <w:pStyle w:val="Listenabsatz"/>
        <w:numPr>
          <w:ilvl w:val="0"/>
          <w:numId w:val="27"/>
        </w:numPr>
      </w:pPr>
      <w:r>
        <w:t>Aktuell kritische Debatte über Güte und Bedeutung IATs → bei praktischen Anwendung Einzelfall nicht überinterpretieren</w:t>
      </w:r>
    </w:p>
    <w:p w14:paraId="151C4BC5" w14:textId="77777777" w:rsidR="006775CE" w:rsidRDefault="006775CE" w:rsidP="006775CE">
      <w:pPr>
        <w:pStyle w:val="Listenabsatz"/>
        <w:ind w:left="1440"/>
      </w:pPr>
    </w:p>
    <w:p w14:paraId="47C61A02" w14:textId="77777777" w:rsidR="006775CE" w:rsidRPr="00A3521C" w:rsidRDefault="006775CE" w:rsidP="00C211EA">
      <w:pPr>
        <w:pStyle w:val="Listenabsatz"/>
        <w:numPr>
          <w:ilvl w:val="0"/>
          <w:numId w:val="2"/>
        </w:numPr>
        <w:rPr>
          <w:b/>
          <w:bCs/>
        </w:rPr>
      </w:pPr>
      <w:r w:rsidRPr="00A3521C">
        <w:rPr>
          <w:b/>
          <w:bCs/>
        </w:rPr>
        <w:t xml:space="preserve">Weitere Zugänge: </w:t>
      </w:r>
    </w:p>
    <w:p w14:paraId="07C1EDD6" w14:textId="77777777" w:rsidR="006775CE" w:rsidRDefault="006775CE" w:rsidP="00C211EA">
      <w:pPr>
        <w:pStyle w:val="Listenabsatz"/>
        <w:numPr>
          <w:ilvl w:val="0"/>
          <w:numId w:val="28"/>
        </w:numPr>
      </w:pPr>
      <w:r>
        <w:t xml:space="preserve">Verhaltensbeobachtung </w:t>
      </w:r>
    </w:p>
    <w:p w14:paraId="08A42A41" w14:textId="77777777" w:rsidR="006775CE" w:rsidRDefault="006775CE" w:rsidP="00C211EA">
      <w:pPr>
        <w:pStyle w:val="Listenabsatz"/>
        <w:numPr>
          <w:ilvl w:val="0"/>
          <w:numId w:val="28"/>
        </w:numPr>
      </w:pPr>
      <w:r>
        <w:t xml:space="preserve">Biologische Variablen (z.B. Hautleitfähigkeit) </w:t>
      </w:r>
    </w:p>
    <w:p w14:paraId="476A3C9A" w14:textId="77777777" w:rsidR="00A3521C" w:rsidRDefault="006775CE" w:rsidP="00C211EA">
      <w:pPr>
        <w:pStyle w:val="Listenabsatz"/>
        <w:numPr>
          <w:ilvl w:val="0"/>
          <w:numId w:val="28"/>
        </w:numPr>
      </w:pPr>
      <w:r>
        <w:t xml:space="preserve">Daten aus </w:t>
      </w:r>
      <w:proofErr w:type="spellStart"/>
      <w:r>
        <w:t>Social</w:t>
      </w:r>
      <w:proofErr w:type="spellEnd"/>
      <w:r>
        <w:t xml:space="preserve"> Media (nimmt zu) </w:t>
      </w:r>
    </w:p>
    <w:p w14:paraId="788BA33E" w14:textId="4C1A9842" w:rsidR="00A3521C" w:rsidRDefault="006775CE" w:rsidP="0067218F">
      <w:pPr>
        <w:pStyle w:val="Listenabsatz"/>
        <w:ind w:left="1080"/>
      </w:pPr>
      <w:r>
        <w:t>→ hierfür aber keine standardisierten Testverfahren</w:t>
      </w:r>
    </w:p>
    <w:p w14:paraId="2A70C04A" w14:textId="4C496E5A" w:rsidR="006775CE" w:rsidRDefault="006775CE" w:rsidP="006775CE">
      <w:pPr>
        <w:rPr>
          <w:b/>
          <w:bCs/>
          <w:sz w:val="28"/>
          <w:szCs w:val="28"/>
        </w:rPr>
      </w:pPr>
      <w:r w:rsidRPr="006775CE">
        <w:rPr>
          <w:b/>
          <w:bCs/>
          <w:sz w:val="28"/>
          <w:szCs w:val="28"/>
        </w:rPr>
        <w:lastRenderedPageBreak/>
        <w:t>1.1.3 Persönlichkeitstypen</w:t>
      </w:r>
    </w:p>
    <w:p w14:paraId="002875EC" w14:textId="2774C412" w:rsidR="0018212F" w:rsidRDefault="006775CE" w:rsidP="00C211EA">
      <w:pPr>
        <w:pStyle w:val="Listenabsatz"/>
        <w:numPr>
          <w:ilvl w:val="0"/>
          <w:numId w:val="2"/>
        </w:numPr>
      </w:pPr>
      <w:r>
        <w:t xml:space="preserve">Suche nach Gruppen von Personen mit einem ähnlichen Persönlichkeitsprofil/ähnliche Ausprägung Big Five → Personen, die sich ähnlich sind im Persönlichkeitsprofil gehören demselben </w:t>
      </w:r>
      <w:r w:rsidRPr="00A3521C">
        <w:rPr>
          <w:b/>
          <w:bCs/>
        </w:rPr>
        <w:t>Persönlichkeitstyp</w:t>
      </w:r>
      <w:r>
        <w:t xml:space="preserve"> an </w:t>
      </w:r>
    </w:p>
    <w:p w14:paraId="7A1E6D40" w14:textId="77777777" w:rsidR="0018212F" w:rsidRDefault="006775CE" w:rsidP="00C211EA">
      <w:pPr>
        <w:pStyle w:val="Listenabsatz"/>
        <w:numPr>
          <w:ilvl w:val="0"/>
          <w:numId w:val="2"/>
        </w:numPr>
      </w:pPr>
      <w:r>
        <w:t xml:space="preserve">Fokus nicht auf Verteilungen von Merkmalen in der Population, sondern auf Konstellation von Merkmalen innerhalb einzelner Personen </w:t>
      </w:r>
    </w:p>
    <w:p w14:paraId="59E65070" w14:textId="77777777" w:rsidR="0018212F" w:rsidRDefault="006775CE" w:rsidP="00C211EA">
      <w:pPr>
        <w:pStyle w:val="Listenabsatz"/>
        <w:numPr>
          <w:ilvl w:val="0"/>
          <w:numId w:val="2"/>
        </w:numPr>
      </w:pPr>
      <w:r>
        <w:t xml:space="preserve">Annahme: Es gibt Gruppen von Individuen innerhalb Population, die sich in ihrer Eigenschaftskonstellation ähnlicher sind, als man es aufgrund des Zufalls erwarten würde </w:t>
      </w:r>
    </w:p>
    <w:p w14:paraId="473915D7" w14:textId="77777777" w:rsidR="0018212F" w:rsidRDefault="006775CE" w:rsidP="00C211EA">
      <w:pPr>
        <w:pStyle w:val="Listenabsatz"/>
        <w:numPr>
          <w:ilvl w:val="0"/>
          <w:numId w:val="2"/>
        </w:numPr>
      </w:pPr>
      <w:r>
        <w:t xml:space="preserve">Fragestellung: Gibt es Typen von Menschen, die eine bestimmte Merkmalskonstellation aufweisen? → </w:t>
      </w:r>
      <w:r w:rsidRPr="00A3521C">
        <w:rPr>
          <w:b/>
          <w:bCs/>
        </w:rPr>
        <w:t>Clusteranalyse</w:t>
      </w:r>
      <w:r>
        <w:t xml:space="preserve"> (Exploratives Verfahren; strukturelle Suche nach Gruppen („Cluster") ähnlicher Profile in eine Population </w:t>
      </w:r>
    </w:p>
    <w:p w14:paraId="43FEBF02" w14:textId="77777777" w:rsidR="0018212F" w:rsidRDefault="006775CE" w:rsidP="00C211EA">
      <w:pPr>
        <w:pStyle w:val="Listenabsatz"/>
        <w:numPr>
          <w:ilvl w:val="0"/>
          <w:numId w:val="2"/>
        </w:numPr>
      </w:pPr>
      <w:r>
        <w:t xml:space="preserve">Ähnlichkeit von Persönlichkeitsprofilen wird in der Clusteranalyse </w:t>
      </w:r>
      <w:r w:rsidRPr="00A3521C">
        <w:rPr>
          <w:b/>
          <w:bCs/>
        </w:rPr>
        <w:t>nicht</w:t>
      </w:r>
      <w:r>
        <w:t xml:space="preserve"> durch Korrelation der Eigenschaftswerte bestimmt → nicht wie Faktorenanalyse </w:t>
      </w:r>
    </w:p>
    <w:p w14:paraId="381B42A5" w14:textId="1EF293E8" w:rsidR="006775CE" w:rsidRDefault="006775CE" w:rsidP="00C211EA">
      <w:pPr>
        <w:pStyle w:val="Listenabsatz"/>
        <w:numPr>
          <w:ilvl w:val="0"/>
          <w:numId w:val="2"/>
        </w:numPr>
      </w:pPr>
      <w:r>
        <w:t xml:space="preserve">Stattdessen wird die </w:t>
      </w:r>
      <w:r w:rsidRPr="00A3521C">
        <w:rPr>
          <w:b/>
          <w:bCs/>
        </w:rPr>
        <w:t>euklidische Distanz</w:t>
      </w:r>
      <w:r>
        <w:t xml:space="preserve"> verwendet (Wurzel aus der Summe der quadrierten Differenzen; wenn identisches Profil </w:t>
      </w:r>
      <w:proofErr w:type="spellStart"/>
      <w:r>
        <w:t>e.D</w:t>
      </w:r>
      <w:proofErr w:type="spellEnd"/>
      <w:r>
        <w:t>. = 0) → Maß der Ähnlichkeit von Profilen</w:t>
      </w:r>
    </w:p>
    <w:p w14:paraId="5B20FF80" w14:textId="64760626" w:rsidR="0018212F" w:rsidRDefault="0018212F" w:rsidP="0018212F">
      <w:pPr>
        <w:pStyle w:val="Listenabsatz"/>
      </w:pPr>
      <w:r>
        <w:rPr>
          <w:noProof/>
        </w:rPr>
        <w:drawing>
          <wp:inline distT="0" distB="0" distL="0" distR="0" wp14:anchorId="11A1E754" wp14:editId="7FE62C62">
            <wp:extent cx="3114675" cy="3316271"/>
            <wp:effectExtent l="0" t="0" r="0" b="0"/>
            <wp:docPr id="10" name="Grafik 10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Whiteboard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2810" cy="33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AA1">
        <w:rPr>
          <w:noProof/>
        </w:rPr>
        <w:drawing>
          <wp:inline distT="0" distB="0" distL="0" distR="0" wp14:anchorId="1ED6BF6A" wp14:editId="46A1ED57">
            <wp:extent cx="2162175" cy="901471"/>
            <wp:effectExtent l="0" t="0" r="0" b="0"/>
            <wp:docPr id="71" name="Bild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58" cy="9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01E1" w14:textId="77777777" w:rsidR="0018212F" w:rsidRDefault="0018212F" w:rsidP="00C211EA">
      <w:pPr>
        <w:pStyle w:val="Listenabsatz"/>
        <w:numPr>
          <w:ilvl w:val="0"/>
          <w:numId w:val="2"/>
        </w:numPr>
      </w:pPr>
      <w:r>
        <w:t>Clusteranalyse liefert eine bestimmte Zahl an „</w:t>
      </w:r>
      <w:r w:rsidRPr="00FF76F4">
        <w:rPr>
          <w:b/>
          <w:bCs/>
        </w:rPr>
        <w:t>prototypischen Profilen</w:t>
      </w:r>
      <w:r>
        <w:t xml:space="preserve">" (überzufällig auftretende Profile) </w:t>
      </w:r>
    </w:p>
    <w:p w14:paraId="741D9C80" w14:textId="27BA1A35" w:rsidR="0018212F" w:rsidRDefault="0018212F" w:rsidP="00C211EA">
      <w:pPr>
        <w:pStyle w:val="Listenabsatz"/>
        <w:numPr>
          <w:ilvl w:val="0"/>
          <w:numId w:val="2"/>
        </w:numPr>
      </w:pPr>
      <w:r>
        <w:t>Jedes individuelle Profil wird einem d</w:t>
      </w:r>
      <w:r w:rsidR="00FF76F4">
        <w:t>er</w:t>
      </w:r>
      <w:r>
        <w:t xml:space="preserve"> prototypischen Profile zugeordnet (auf Basis der euklidischen Distanz) </w:t>
      </w:r>
    </w:p>
    <w:p w14:paraId="751E6E12" w14:textId="77777777" w:rsidR="0018212F" w:rsidRDefault="0018212F" w:rsidP="00C211EA">
      <w:pPr>
        <w:pStyle w:val="Listenabsatz"/>
        <w:numPr>
          <w:ilvl w:val="0"/>
          <w:numId w:val="2"/>
        </w:numPr>
      </w:pPr>
      <w:r>
        <w:t xml:space="preserve">Problem Clusteranalyse: Gefahr stichprobenspezifischer Ergebnisse (insb. Anzahl Cluster) → nur Ergebnissen trauen, die auf (sehr) großen und möglichst repräsentativen Stichproben basieren </w:t>
      </w:r>
    </w:p>
    <w:p w14:paraId="08518854" w14:textId="77777777" w:rsidR="0018212F" w:rsidRPr="00FF76F4" w:rsidRDefault="0018212F" w:rsidP="00C211EA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auf Basis der Big Five-Daten finden sich bei Clusteranalysen typischerweise 3 Typen/prototypische Profile: </w:t>
      </w:r>
      <w:r w:rsidRPr="00FF76F4">
        <w:rPr>
          <w:b/>
          <w:bCs/>
        </w:rPr>
        <w:t xml:space="preserve">Resilient, Überkontrolliert, Unterkontrolliert (Asendorpf et al., 2001) </w:t>
      </w:r>
    </w:p>
    <w:p w14:paraId="403371BD" w14:textId="77777777" w:rsidR="0018212F" w:rsidRDefault="0018212F" w:rsidP="00C211EA">
      <w:pPr>
        <w:pStyle w:val="Listenabsatz"/>
        <w:numPr>
          <w:ilvl w:val="0"/>
          <w:numId w:val="29"/>
        </w:numPr>
      </w:pPr>
      <w:r>
        <w:t xml:space="preserve">Resilient: geringer Neurotizismus, höhere Gewissenhaftigkeit </w:t>
      </w:r>
    </w:p>
    <w:p w14:paraId="2D72C6D8" w14:textId="77777777" w:rsidR="0018212F" w:rsidRDefault="0018212F" w:rsidP="00C211EA">
      <w:pPr>
        <w:pStyle w:val="Listenabsatz"/>
        <w:numPr>
          <w:ilvl w:val="0"/>
          <w:numId w:val="29"/>
        </w:numPr>
      </w:pPr>
      <w:r>
        <w:t xml:space="preserve">überkontrolliert: geringe Extraversion, hoher Neurotizismus </w:t>
      </w:r>
    </w:p>
    <w:p w14:paraId="71753585" w14:textId="77777777" w:rsidR="0018212F" w:rsidRDefault="0018212F" w:rsidP="00C211EA">
      <w:pPr>
        <w:pStyle w:val="Listenabsatz"/>
        <w:numPr>
          <w:ilvl w:val="0"/>
          <w:numId w:val="29"/>
        </w:numPr>
      </w:pPr>
      <w:r>
        <w:t xml:space="preserve">unkontrolliert: niedrige Gewissenhaftigkeit </w:t>
      </w:r>
    </w:p>
    <w:p w14:paraId="3AE17342" w14:textId="77777777" w:rsidR="0018212F" w:rsidRDefault="0018212F" w:rsidP="00C211EA">
      <w:pPr>
        <w:pStyle w:val="Listenabsatz"/>
        <w:numPr>
          <w:ilvl w:val="0"/>
          <w:numId w:val="2"/>
        </w:numPr>
      </w:pPr>
      <w:r w:rsidRPr="00FF76F4">
        <w:rPr>
          <w:b/>
          <w:bCs/>
        </w:rPr>
        <w:lastRenderedPageBreak/>
        <w:t>aber</w:t>
      </w:r>
      <w:r>
        <w:t xml:space="preserve">: Anzahl von 3 Typen ähnlich diskutierbar wie Big Five und abhängig von Ausgangsdaten (Big Five, 6, 8); Vorschläge weiterer Typen („zuversichtlicher Typ", „reservierter Typ") </w:t>
      </w:r>
    </w:p>
    <w:p w14:paraId="65051A05" w14:textId="77777777" w:rsidR="0018212F" w:rsidRDefault="0018212F" w:rsidP="00C211EA">
      <w:pPr>
        <w:pStyle w:val="Listenabsatz"/>
        <w:numPr>
          <w:ilvl w:val="0"/>
          <w:numId w:val="2"/>
        </w:numPr>
      </w:pPr>
      <w:r w:rsidRPr="00FF76F4">
        <w:rPr>
          <w:b/>
          <w:bCs/>
        </w:rPr>
        <w:t>Bewertung Persönlichkeitstypen</w:t>
      </w:r>
      <w:r>
        <w:t xml:space="preserve">: </w:t>
      </w:r>
    </w:p>
    <w:p w14:paraId="70517FFE" w14:textId="77777777" w:rsidR="0018212F" w:rsidRDefault="0018212F" w:rsidP="00C211EA">
      <w:pPr>
        <w:pStyle w:val="Listenabsatz"/>
        <w:numPr>
          <w:ilvl w:val="0"/>
          <w:numId w:val="30"/>
        </w:numPr>
      </w:pPr>
      <w:r>
        <w:t xml:space="preserve">OCEAN → dimensional </w:t>
      </w:r>
    </w:p>
    <w:p w14:paraId="44374187" w14:textId="55DD595D" w:rsidR="0018212F" w:rsidRDefault="0018212F" w:rsidP="00C211EA">
      <w:pPr>
        <w:pStyle w:val="Listenabsatz"/>
        <w:numPr>
          <w:ilvl w:val="0"/>
          <w:numId w:val="30"/>
        </w:numPr>
      </w:pPr>
      <w:r>
        <w:t xml:space="preserve">Vorteile Typenansatz: Personenzentrierte Typen-Klassifikationen sind </w:t>
      </w:r>
      <w:r w:rsidRPr="00FF76F4">
        <w:rPr>
          <w:b/>
          <w:bCs/>
        </w:rPr>
        <w:t>einfacher</w:t>
      </w:r>
      <w:r>
        <w:t xml:space="preserve"> zu verstehen als variablenzentrierte Dimensionen, entspricht eher </w:t>
      </w:r>
      <w:r w:rsidR="009A232B">
        <w:t>dem alltagspsychologischen Denken</w:t>
      </w:r>
      <w:r>
        <w:t xml:space="preserve"> </w:t>
      </w:r>
    </w:p>
    <w:p w14:paraId="5D055559" w14:textId="77777777" w:rsidR="0018212F" w:rsidRDefault="0018212F" w:rsidP="00C211EA">
      <w:pPr>
        <w:pStyle w:val="Listenabsatz"/>
        <w:numPr>
          <w:ilvl w:val="0"/>
          <w:numId w:val="30"/>
        </w:numPr>
      </w:pPr>
      <w:r w:rsidRPr="00FF76F4">
        <w:rPr>
          <w:b/>
          <w:bCs/>
        </w:rPr>
        <w:t>Nachteile</w:t>
      </w:r>
      <w:r>
        <w:t xml:space="preserve"> </w:t>
      </w:r>
      <w:r w:rsidRPr="00FF76F4">
        <w:rPr>
          <w:b/>
          <w:bCs/>
        </w:rPr>
        <w:t>Typenansatz</w:t>
      </w:r>
      <w:r>
        <w:t xml:space="preserve">: (Noch) </w:t>
      </w:r>
      <w:r w:rsidRPr="00FF76F4">
        <w:rPr>
          <w:b/>
          <w:bCs/>
        </w:rPr>
        <w:t>stärkere Vereinfachung</w:t>
      </w:r>
      <w:r>
        <w:t xml:space="preserve"> als graduell abgestufte Dimensionen, Gefahr des </w:t>
      </w:r>
      <w:r w:rsidRPr="00FF76F4">
        <w:rPr>
          <w:b/>
          <w:bCs/>
        </w:rPr>
        <w:t>„Schubladendenkens"</w:t>
      </w:r>
      <w:r>
        <w:t xml:space="preserve"> </w:t>
      </w:r>
    </w:p>
    <w:p w14:paraId="660B986B" w14:textId="77777777" w:rsidR="0018212F" w:rsidRDefault="0018212F" w:rsidP="0018212F">
      <w:pPr>
        <w:pStyle w:val="Listenabsatz"/>
        <w:ind w:left="1080"/>
      </w:pPr>
      <w:r>
        <w:t xml:space="preserve">→ aufgrund Nachteile Typenansatz eher selten zu finden </w:t>
      </w:r>
    </w:p>
    <w:p w14:paraId="128217CB" w14:textId="21BD711E" w:rsidR="0018212F" w:rsidRDefault="0018212F" w:rsidP="00C211EA">
      <w:pPr>
        <w:pStyle w:val="Listenabsatz"/>
        <w:numPr>
          <w:ilvl w:val="0"/>
          <w:numId w:val="31"/>
        </w:numPr>
      </w:pPr>
      <w:r>
        <w:t>Typeninventare trotzdem zu finden: Meyer-Brix-Typeninventar: kritisch; wird oft angewendet, weil deskriptiv</w:t>
      </w:r>
    </w:p>
    <w:p w14:paraId="7BA94CDC" w14:textId="77777777" w:rsidR="0018212F" w:rsidRDefault="0018212F" w:rsidP="0018212F">
      <w:pPr>
        <w:pStyle w:val="Listenabsatz"/>
        <w:ind w:left="1440"/>
      </w:pPr>
    </w:p>
    <w:p w14:paraId="21D244BD" w14:textId="28F68045" w:rsidR="0018212F" w:rsidRDefault="0018212F" w:rsidP="0018212F">
      <w:pPr>
        <w:rPr>
          <w:b/>
          <w:bCs/>
          <w:sz w:val="28"/>
          <w:szCs w:val="28"/>
        </w:rPr>
      </w:pPr>
      <w:r w:rsidRPr="0018212F">
        <w:rPr>
          <w:b/>
          <w:bCs/>
          <w:sz w:val="28"/>
          <w:szCs w:val="28"/>
        </w:rPr>
        <w:t>1.1.4 Transsituative Konsistenz</w:t>
      </w:r>
    </w:p>
    <w:p w14:paraId="73C1A90E" w14:textId="77777777" w:rsidR="0018212F" w:rsidRDefault="0018212F" w:rsidP="00C211EA">
      <w:pPr>
        <w:pStyle w:val="Listenabsatz"/>
        <w:numPr>
          <w:ilvl w:val="0"/>
          <w:numId w:val="32"/>
        </w:numPr>
      </w:pPr>
      <w:r>
        <w:t xml:space="preserve">Frage, ob Persönlichkeitsmerkmale zeitlich und situativ stabil sind </w:t>
      </w:r>
    </w:p>
    <w:p w14:paraId="0B4F5644" w14:textId="77777777" w:rsidR="0018212F" w:rsidRPr="00AB43BA" w:rsidRDefault="0018212F" w:rsidP="00C211EA">
      <w:pPr>
        <w:pStyle w:val="Listenabsatz"/>
        <w:numPr>
          <w:ilvl w:val="0"/>
          <w:numId w:val="32"/>
        </w:numPr>
        <w:rPr>
          <w:b/>
          <w:bCs/>
          <w:lang w:val="en-US"/>
        </w:rPr>
      </w:pPr>
      <w:proofErr w:type="spellStart"/>
      <w:r w:rsidRPr="00AB43BA">
        <w:rPr>
          <w:b/>
          <w:bCs/>
          <w:lang w:val="en-US"/>
        </w:rPr>
        <w:t>Mischel</w:t>
      </w:r>
      <w:proofErr w:type="spellEnd"/>
      <w:r w:rsidRPr="00AB43BA">
        <w:rPr>
          <w:b/>
          <w:bCs/>
          <w:lang w:val="en-US"/>
        </w:rPr>
        <w:t xml:space="preserve"> (1968): „Personality and Assessment" (Buch):</w:t>
      </w:r>
    </w:p>
    <w:p w14:paraId="12334BED" w14:textId="77777777" w:rsidR="0018212F" w:rsidRDefault="0018212F" w:rsidP="00C211EA">
      <w:pPr>
        <w:pStyle w:val="Listenabsatz"/>
        <w:numPr>
          <w:ilvl w:val="0"/>
          <w:numId w:val="31"/>
        </w:numPr>
      </w:pPr>
      <w:r>
        <w:t xml:space="preserve">Es gäbe kaum Hinweise dafür, dass Verhalten über unterschiedliche Situationen hinweg konsistent sei </w:t>
      </w:r>
    </w:p>
    <w:p w14:paraId="593E1FA9" w14:textId="77777777" w:rsidR="0018212F" w:rsidRDefault="0018212F" w:rsidP="00C211EA">
      <w:pPr>
        <w:pStyle w:val="Listenabsatz"/>
        <w:numPr>
          <w:ilvl w:val="0"/>
          <w:numId w:val="31"/>
        </w:numPr>
      </w:pPr>
      <w:r>
        <w:t xml:space="preserve">Führt an: </w:t>
      </w:r>
      <w:proofErr w:type="spellStart"/>
      <w:r>
        <w:t>Hartshorne</w:t>
      </w:r>
      <w:proofErr w:type="spellEnd"/>
      <w:r>
        <w:t xml:space="preserve"> &amp; May (1928): Untersuchung der Ehrlichkeit von Schülern in verschiedenen Situationen; kaum besser als Zufall (Korrelation .19) </w:t>
      </w:r>
    </w:p>
    <w:p w14:paraId="7849BABA" w14:textId="4F95ACEE" w:rsidR="00477AA1" w:rsidRDefault="0018212F" w:rsidP="00477AA1">
      <w:pPr>
        <w:pStyle w:val="Listenabsatz"/>
        <w:numPr>
          <w:ilvl w:val="0"/>
          <w:numId w:val="31"/>
        </w:numPr>
      </w:pPr>
      <w:r>
        <w:t>Aber: Starker Einfluss von Situationen nachgewiesen z.B. Stanford Prison Experiment (Versuche von Studenten an Gefangenen) oder Experimente von Milgram (Scheinversuche Stromschläge)</w:t>
      </w:r>
    </w:p>
    <w:p w14:paraId="3C1804F2" w14:textId="5AB87899" w:rsidR="00477AA1" w:rsidRDefault="00477AA1" w:rsidP="00477AA1">
      <w:pPr>
        <w:pStyle w:val="Listenabsatz"/>
        <w:numPr>
          <w:ilvl w:val="0"/>
          <w:numId w:val="31"/>
        </w:numPr>
      </w:pPr>
      <w:r>
        <w:t>Hat zu spezifische Situationen rausgesucht; wenn besser gewesen wäre, hätte er auch Konsistenz gefunden</w:t>
      </w:r>
    </w:p>
    <w:p w14:paraId="1CB39FBA" w14:textId="337DB306" w:rsidR="0018212F" w:rsidRDefault="0018212F" w:rsidP="00477AA1">
      <w:pPr>
        <w:pStyle w:val="Listenabsatz"/>
        <w:ind w:left="709"/>
      </w:pPr>
      <w:r>
        <w:t xml:space="preserve">→ Persönlichkeitseigenschaften beeinflussen das Verhalten nicht relevant; Verhalten wird viel stärker durch Situation beeinflusst </w:t>
      </w:r>
    </w:p>
    <w:p w14:paraId="083D97EB" w14:textId="2D7B0761" w:rsidR="00D31C43" w:rsidRDefault="0018212F" w:rsidP="00477AA1">
      <w:pPr>
        <w:pStyle w:val="Listenabsatz"/>
      </w:pPr>
      <w:r>
        <w:t>→ Persönlichkeitseigenschaften (gemessen über Selbstbericht) und Verhalten in einer bestimmten Situation hängen nur gering zusammen (max. Korrelation .30)</w:t>
      </w:r>
    </w:p>
    <w:p w14:paraId="63D6E41C" w14:textId="77777777" w:rsidR="00FF76F4" w:rsidRDefault="00FF76F4" w:rsidP="00FF76F4">
      <w:pPr>
        <w:pStyle w:val="Listenabsatz"/>
        <w:ind w:left="1080"/>
      </w:pPr>
    </w:p>
    <w:p w14:paraId="40215961" w14:textId="77777777" w:rsidR="0018212F" w:rsidRPr="00FF76F4" w:rsidRDefault="0018212F" w:rsidP="00C211EA">
      <w:pPr>
        <w:pStyle w:val="Listenabsatz"/>
        <w:numPr>
          <w:ilvl w:val="0"/>
          <w:numId w:val="32"/>
        </w:numPr>
        <w:rPr>
          <w:b/>
          <w:bCs/>
        </w:rPr>
      </w:pPr>
      <w:r w:rsidRPr="00FF76F4">
        <w:rPr>
          <w:b/>
          <w:bCs/>
        </w:rPr>
        <w:t xml:space="preserve">Gegenbehauptung 1: </w:t>
      </w:r>
    </w:p>
    <w:p w14:paraId="07EA4CA6" w14:textId="77777777" w:rsidR="00D31C43" w:rsidRDefault="0018212F" w:rsidP="00C211EA">
      <w:pPr>
        <w:pStyle w:val="Listenabsatz"/>
        <w:numPr>
          <w:ilvl w:val="0"/>
          <w:numId w:val="33"/>
        </w:numPr>
      </w:pPr>
      <w:r>
        <w:t xml:space="preserve">Notwendigkeit Unterscheidung zwischen starken und schwachen Situationen: Persönlichkeitseigenschaften können sich in starken Situationen nicht manifestieren, nur in Situation mit Verhaltensoptionen </w:t>
      </w:r>
    </w:p>
    <w:p w14:paraId="284D43BC" w14:textId="77777777" w:rsidR="00D31C43" w:rsidRDefault="0018212F" w:rsidP="00C211EA">
      <w:pPr>
        <w:pStyle w:val="Listenabsatz"/>
        <w:numPr>
          <w:ilvl w:val="0"/>
          <w:numId w:val="33"/>
        </w:numPr>
      </w:pPr>
      <w:r>
        <w:t xml:space="preserve">starke Situation: Rote Ampel → Anhalten </w:t>
      </w:r>
    </w:p>
    <w:p w14:paraId="39A5146B" w14:textId="77777777" w:rsidR="00D31C43" w:rsidRDefault="0018212F" w:rsidP="00C211EA">
      <w:pPr>
        <w:pStyle w:val="Listenabsatz"/>
        <w:numPr>
          <w:ilvl w:val="0"/>
          <w:numId w:val="33"/>
        </w:numPr>
      </w:pPr>
      <w:r>
        <w:t xml:space="preserve">schwächere Situation: Gelbe Ampel → Fahren/Bremsen </w:t>
      </w:r>
    </w:p>
    <w:p w14:paraId="1B2142F7" w14:textId="7417FBB5" w:rsidR="00D31C43" w:rsidRDefault="0018212F" w:rsidP="00D31C43">
      <w:pPr>
        <w:pStyle w:val="Listenabsatz"/>
        <w:ind w:left="1080"/>
      </w:pPr>
      <w:r>
        <w:t xml:space="preserve">→ Bedeutsame Unterschiede im Verhalten von verschiedenen Personen sogar im Milgram Experiment (starke Situation): Korrelation .30 Gewissenhaftigkeit und Verträglichkeit </w:t>
      </w:r>
      <w:r w:rsidRPr="00FF76F4">
        <w:rPr>
          <w:b/>
          <w:bCs/>
        </w:rPr>
        <w:t>(</w:t>
      </w:r>
      <w:proofErr w:type="spellStart"/>
      <w:r w:rsidRPr="00FF76F4">
        <w:rPr>
          <w:b/>
          <w:bCs/>
        </w:rPr>
        <w:t>Bègue</w:t>
      </w:r>
      <w:proofErr w:type="spellEnd"/>
      <w:r w:rsidRPr="00FF76F4">
        <w:rPr>
          <w:b/>
          <w:bCs/>
        </w:rPr>
        <w:t xml:space="preserve"> et al., 2015)</w:t>
      </w:r>
      <w:r>
        <w:t xml:space="preserve"> </w:t>
      </w:r>
    </w:p>
    <w:p w14:paraId="57205792" w14:textId="77777777" w:rsidR="00D31C43" w:rsidRDefault="00D31C43" w:rsidP="00D31C43">
      <w:pPr>
        <w:pStyle w:val="Listenabsatz"/>
        <w:ind w:left="1080"/>
      </w:pPr>
    </w:p>
    <w:p w14:paraId="1372B78F" w14:textId="77777777" w:rsidR="00D31C43" w:rsidRPr="00FF76F4" w:rsidRDefault="0018212F" w:rsidP="00C211EA">
      <w:pPr>
        <w:pStyle w:val="Listenabsatz"/>
        <w:numPr>
          <w:ilvl w:val="0"/>
          <w:numId w:val="32"/>
        </w:numPr>
        <w:rPr>
          <w:b/>
          <w:bCs/>
        </w:rPr>
      </w:pPr>
      <w:r w:rsidRPr="00FF76F4">
        <w:rPr>
          <w:b/>
          <w:bCs/>
        </w:rPr>
        <w:t xml:space="preserve">Gegenbehauptung 2: </w:t>
      </w:r>
    </w:p>
    <w:p w14:paraId="1D489A57" w14:textId="0E880CA1" w:rsidR="00D31C43" w:rsidRDefault="0018212F" w:rsidP="00C211EA">
      <w:pPr>
        <w:pStyle w:val="Listenabsatz"/>
        <w:numPr>
          <w:ilvl w:val="0"/>
          <w:numId w:val="34"/>
        </w:numPr>
      </w:pPr>
      <w:r>
        <w:t xml:space="preserve">Starke Situationsabhängigkeit des Verhaltens bedeutet nicht, dass es nicht dennoch transsituativ </w:t>
      </w:r>
      <w:r w:rsidR="009A232B">
        <w:t>konsistent</w:t>
      </w:r>
      <w:r>
        <w:t xml:space="preserve"> sein kann </w:t>
      </w:r>
    </w:p>
    <w:p w14:paraId="565FD440" w14:textId="4D153458" w:rsidR="00D31C43" w:rsidRDefault="0018212F" w:rsidP="0067218F">
      <w:pPr>
        <w:pStyle w:val="Listenabsatz"/>
        <w:numPr>
          <w:ilvl w:val="0"/>
          <w:numId w:val="34"/>
        </w:numPr>
      </w:pPr>
      <w:r>
        <w:lastRenderedPageBreak/>
        <w:t xml:space="preserve">Bsp.: Angst in 10 Situationen → </w:t>
      </w:r>
      <w:r w:rsidRPr="00FF76F4">
        <w:rPr>
          <w:b/>
          <w:bCs/>
        </w:rPr>
        <w:t>Personenunterschiede</w:t>
      </w:r>
      <w:r>
        <w:t xml:space="preserve"> (Person 1 wenig Angst, Person 4 viel Angst) über Situation konsistent, auch wenn das Verhalten </w:t>
      </w:r>
      <w:r w:rsidR="00D31C43">
        <w:t>eins Individuums</w:t>
      </w:r>
      <w:r>
        <w:t xml:space="preserve"> nicht konsistent ist</w:t>
      </w:r>
    </w:p>
    <w:p w14:paraId="236D6CDF" w14:textId="2A10A962" w:rsidR="00D31C43" w:rsidRPr="00FF76F4" w:rsidRDefault="0018212F" w:rsidP="00C211EA">
      <w:pPr>
        <w:pStyle w:val="Listenabsatz"/>
        <w:numPr>
          <w:ilvl w:val="0"/>
          <w:numId w:val="32"/>
        </w:numPr>
        <w:rPr>
          <w:b/>
          <w:bCs/>
        </w:rPr>
      </w:pPr>
      <w:r w:rsidRPr="00FF76F4">
        <w:rPr>
          <w:b/>
          <w:bCs/>
        </w:rPr>
        <w:t xml:space="preserve">Gegenbehauptung 3: </w:t>
      </w:r>
      <w:r w:rsidR="00477AA1" w:rsidRPr="00477AA1">
        <w:t>(im Kern ähnliches Argument wie 2)</w:t>
      </w:r>
    </w:p>
    <w:p w14:paraId="39A623F2" w14:textId="77777777" w:rsidR="00D31C43" w:rsidRDefault="0018212F" w:rsidP="00C211EA">
      <w:pPr>
        <w:pStyle w:val="Listenabsatz"/>
        <w:numPr>
          <w:ilvl w:val="0"/>
          <w:numId w:val="35"/>
        </w:numPr>
      </w:pPr>
      <w:r w:rsidRPr="00FF76F4">
        <w:rPr>
          <w:b/>
          <w:bCs/>
        </w:rPr>
        <w:t>Epstein (1979)</w:t>
      </w:r>
      <w:r>
        <w:t xml:space="preserve">: Nach „Herausmitteln" der Situation sind sehr wohl Korrelationen von globalen Persönlichkeitsmerkmalen (Big Five) mit Verhalten &gt; .30 möglich </w:t>
      </w:r>
    </w:p>
    <w:p w14:paraId="49AEE67D" w14:textId="141A555A" w:rsidR="0018212F" w:rsidRDefault="0018212F" w:rsidP="00D31C43">
      <w:pPr>
        <w:pStyle w:val="Listenabsatz"/>
        <w:ind w:left="1080"/>
      </w:pPr>
      <w:r>
        <w:t>→ In ganz vielen praktischen Anwendungen geht es auch nicht um Vorhersage spezifischer einzelner Verhaltensweisen, sondern um generelles typisches Verhalten (z. B. Berufserfolg)</w:t>
      </w:r>
    </w:p>
    <w:p w14:paraId="5149093A" w14:textId="77777777" w:rsidR="00D31C43" w:rsidRDefault="00D31C43" w:rsidP="00D31C43">
      <w:pPr>
        <w:pStyle w:val="Listenabsatz"/>
        <w:ind w:left="1080"/>
      </w:pPr>
    </w:p>
    <w:p w14:paraId="1FFD3754" w14:textId="77777777" w:rsidR="00D31C43" w:rsidRPr="00FF76F4" w:rsidRDefault="00D31C43" w:rsidP="00C211EA">
      <w:pPr>
        <w:pStyle w:val="Listenabsatz"/>
        <w:numPr>
          <w:ilvl w:val="0"/>
          <w:numId w:val="32"/>
        </w:numPr>
        <w:rPr>
          <w:b/>
          <w:bCs/>
        </w:rPr>
      </w:pPr>
      <w:r w:rsidRPr="00FF76F4">
        <w:rPr>
          <w:b/>
          <w:bCs/>
        </w:rPr>
        <w:t xml:space="preserve">Studie Egloff: Prädiktive Validität für Verhalten </w:t>
      </w:r>
    </w:p>
    <w:p w14:paraId="4819304E" w14:textId="298C196E" w:rsidR="00D31C43" w:rsidRPr="00AB43BA" w:rsidRDefault="00D31C43" w:rsidP="00C211EA">
      <w:pPr>
        <w:pStyle w:val="Listenabsatz"/>
        <w:numPr>
          <w:ilvl w:val="0"/>
          <w:numId w:val="35"/>
        </w:numPr>
        <w:rPr>
          <w:lang w:val="en-US"/>
        </w:rPr>
      </w:pPr>
      <w:r w:rsidRPr="00AB43BA">
        <w:rPr>
          <w:lang w:val="en-US"/>
        </w:rPr>
        <w:t xml:space="preserve">Back, M.D., </w:t>
      </w:r>
      <w:proofErr w:type="spellStart"/>
      <w:r w:rsidRPr="00AB43BA">
        <w:rPr>
          <w:lang w:val="en-US"/>
        </w:rPr>
        <w:t>Schmuckle</w:t>
      </w:r>
      <w:proofErr w:type="spellEnd"/>
      <w:r w:rsidRPr="00AB43BA">
        <w:rPr>
          <w:lang w:val="en-US"/>
        </w:rPr>
        <w:t xml:space="preserve">, S.C. &amp; </w:t>
      </w:r>
      <w:proofErr w:type="spellStart"/>
      <w:r w:rsidRPr="00AB43BA">
        <w:rPr>
          <w:lang w:val="en-US"/>
        </w:rPr>
        <w:t>Egloff</w:t>
      </w:r>
      <w:proofErr w:type="spellEnd"/>
      <w:r w:rsidRPr="00AB43BA">
        <w:rPr>
          <w:lang w:val="en-US"/>
        </w:rPr>
        <w:t xml:space="preserve">, B. (2009): Predicting actual behavior from the explicit and implicit self-concept of personality (JPSP) </w:t>
      </w:r>
    </w:p>
    <w:p w14:paraId="58C5ABBB" w14:textId="77777777" w:rsidR="00D31C43" w:rsidRDefault="00D31C43" w:rsidP="00C211EA">
      <w:pPr>
        <w:pStyle w:val="Listenabsatz"/>
        <w:numPr>
          <w:ilvl w:val="0"/>
          <w:numId w:val="35"/>
        </w:numPr>
      </w:pPr>
      <w:r>
        <w:t xml:space="preserve">n = 130 junge Menschen </w:t>
      </w:r>
    </w:p>
    <w:p w14:paraId="1B733E75" w14:textId="2036DF74" w:rsidR="00D31C43" w:rsidRPr="00AB43BA" w:rsidRDefault="00D31C43" w:rsidP="00C211EA">
      <w:pPr>
        <w:pStyle w:val="Listenabsatz"/>
        <w:numPr>
          <w:ilvl w:val="0"/>
          <w:numId w:val="35"/>
        </w:numPr>
        <w:rPr>
          <w:lang w:val="en-US"/>
        </w:rPr>
      </w:pPr>
      <w:r w:rsidRPr="00AB43BA">
        <w:rPr>
          <w:lang w:val="en-US"/>
        </w:rPr>
        <w:t xml:space="preserve">Big Five- </w:t>
      </w:r>
      <w:proofErr w:type="spellStart"/>
      <w:r w:rsidRPr="00AB43BA">
        <w:rPr>
          <w:lang w:val="en-US"/>
        </w:rPr>
        <w:t>Fragebogen</w:t>
      </w:r>
      <w:proofErr w:type="spellEnd"/>
      <w:r w:rsidRPr="00AB43BA">
        <w:rPr>
          <w:lang w:val="en-US"/>
        </w:rPr>
        <w:t xml:space="preserve"> (NEO-FFI), Big Five-IAT </w:t>
      </w:r>
    </w:p>
    <w:p w14:paraId="084AD876" w14:textId="77777777" w:rsidR="00D31C43" w:rsidRDefault="00D31C43" w:rsidP="00C211EA">
      <w:pPr>
        <w:pStyle w:val="Listenabsatz"/>
        <w:numPr>
          <w:ilvl w:val="0"/>
          <w:numId w:val="35"/>
        </w:numPr>
      </w:pPr>
      <w:r>
        <w:t xml:space="preserve">Verhalten (&gt;1h Video pro Person) </w:t>
      </w:r>
    </w:p>
    <w:p w14:paraId="220ABF49" w14:textId="77777777" w:rsidR="00D31C43" w:rsidRDefault="00D31C43" w:rsidP="00C211EA">
      <w:pPr>
        <w:pStyle w:val="Listenabsatz"/>
        <w:numPr>
          <w:ilvl w:val="0"/>
          <w:numId w:val="35"/>
        </w:numPr>
      </w:pPr>
      <w:r>
        <w:t xml:space="preserve">Auswahl experimenteller Situationen: relevant (für </w:t>
      </w:r>
      <w:proofErr w:type="spellStart"/>
      <w:r>
        <w:t>trait</w:t>
      </w:r>
      <w:proofErr w:type="spellEnd"/>
      <w:r>
        <w:t xml:space="preserve">), unterschiedlich (verschiedene Subdimensionen), nicht zu stark (rote Ampel), Big 5- Verhalten evozieren </w:t>
      </w:r>
    </w:p>
    <w:p w14:paraId="09674270" w14:textId="77777777" w:rsidR="00D31C43" w:rsidRDefault="00D31C43" w:rsidP="00C211EA">
      <w:pPr>
        <w:pStyle w:val="Listenabsatz"/>
        <w:numPr>
          <w:ilvl w:val="0"/>
          <w:numId w:val="35"/>
        </w:numPr>
      </w:pPr>
      <w:r>
        <w:t>Ablauf:</w:t>
      </w:r>
    </w:p>
    <w:p w14:paraId="47EBAA0A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vorher Fragebogen / IAT </w:t>
      </w:r>
    </w:p>
    <w:p w14:paraId="23A21D9E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Begrüßung </w:t>
      </w:r>
    </w:p>
    <w:p w14:paraId="44696188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Small Talk (Typische Sätze → Reaktion) </w:t>
      </w:r>
    </w:p>
    <w:p w14:paraId="0D94E55D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Foto (physische Merkmale) 5. </w:t>
      </w:r>
    </w:p>
    <w:p w14:paraId="1AC69E8A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Selbstvorstellung (3 Min vor Kamera) </w:t>
      </w:r>
    </w:p>
    <w:p w14:paraId="414E9FA4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Zukunftsvision (Welt in 10 Jahren) </w:t>
      </w:r>
    </w:p>
    <w:p w14:paraId="0EAD08F2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Konzentrationstest </w:t>
      </w:r>
    </w:p>
    <w:p w14:paraId="66B96B8E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Ziegelsteinpantomime </w:t>
      </w:r>
    </w:p>
    <w:p w14:paraId="7919B48F" w14:textId="6A30CD94" w:rsidR="00D31C43" w:rsidRDefault="00D31C43" w:rsidP="00C211EA">
      <w:pPr>
        <w:pStyle w:val="Listenabsatz"/>
        <w:numPr>
          <w:ilvl w:val="3"/>
          <w:numId w:val="7"/>
        </w:numPr>
      </w:pPr>
      <w:r>
        <w:t>Kurzgeschichte (5 Wörter vorgegeben)</w:t>
      </w:r>
    </w:p>
    <w:p w14:paraId="3B0D9ADA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Wissenstest (Allgemeinwissen) </w:t>
      </w:r>
    </w:p>
    <w:p w14:paraId="2E6E7344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Wartesituation (VL unter Vorwand raus) </w:t>
      </w:r>
    </w:p>
    <w:p w14:paraId="339AD2A1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Erste Aufklärung (was bisher gemacht) </w:t>
      </w:r>
    </w:p>
    <w:p w14:paraId="5B6A4CE8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Hilfesituation (Hilfe für anderes Experiment) </w:t>
      </w:r>
    </w:p>
    <w:p w14:paraId="3E5B375B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Endgültige Aufklärung </w:t>
      </w:r>
    </w:p>
    <w:p w14:paraId="7C59FB06" w14:textId="77777777" w:rsidR="00D31C43" w:rsidRDefault="00D31C43" w:rsidP="00C211EA">
      <w:pPr>
        <w:pStyle w:val="Listenabsatz"/>
        <w:numPr>
          <w:ilvl w:val="3"/>
          <w:numId w:val="7"/>
        </w:numPr>
      </w:pPr>
      <w:r>
        <w:t xml:space="preserve">Rücksendung Evaluation (Fragebogen nach 1 Woche zurück) </w:t>
      </w:r>
    </w:p>
    <w:p w14:paraId="67D11BA9" w14:textId="77777777" w:rsidR="00D31C43" w:rsidRDefault="00D31C43" w:rsidP="00D31C43">
      <w:pPr>
        <w:ind w:left="2160"/>
      </w:pPr>
      <w:r>
        <w:t xml:space="preserve">→ daraus Indikatoren für Big Five </w:t>
      </w:r>
    </w:p>
    <w:p w14:paraId="36A73960" w14:textId="05925A02" w:rsidR="00D31C43" w:rsidRDefault="00D31C43" w:rsidP="00C211EA">
      <w:pPr>
        <w:pStyle w:val="Listenabsatz"/>
        <w:numPr>
          <w:ilvl w:val="0"/>
          <w:numId w:val="36"/>
        </w:numPr>
      </w:pPr>
      <w:r w:rsidRPr="00FF76F4">
        <w:rPr>
          <w:b/>
          <w:bCs/>
        </w:rPr>
        <w:t>Verhaltensaggregate/-muster</w:t>
      </w:r>
      <w:r>
        <w:t xml:space="preserve">: Versuch globale als auch spezifische Verhaltensindikatoren zu generieren (Blickvermeidung, Anzahl Fragen, Angespanntheit...) </w:t>
      </w:r>
      <w:r w:rsidR="00477AA1">
        <w:t xml:space="preserve">→ </w:t>
      </w:r>
      <w:proofErr w:type="spellStart"/>
      <w:r w:rsidR="00477AA1">
        <w:t>Bsp</w:t>
      </w:r>
      <w:proofErr w:type="spellEnd"/>
      <w:r w:rsidR="00477AA1">
        <w:t xml:space="preserve">: global: Angst (1-5) in </w:t>
      </w:r>
      <w:proofErr w:type="spellStart"/>
      <w:r w:rsidR="00477AA1">
        <w:t>Sit</w:t>
      </w:r>
      <w:proofErr w:type="spellEnd"/>
      <w:r w:rsidR="00477AA1">
        <w:t xml:space="preserve">. 1; spezifisch: Angespanntheit, Blickbewegungen in </w:t>
      </w:r>
      <w:proofErr w:type="spellStart"/>
      <w:r w:rsidR="00477AA1">
        <w:t>Sit</w:t>
      </w:r>
      <w:proofErr w:type="spellEnd"/>
      <w:r w:rsidR="00477AA1">
        <w:t>. 2</w:t>
      </w:r>
    </w:p>
    <w:p w14:paraId="213922A8" w14:textId="77777777" w:rsidR="007D740C" w:rsidRDefault="00D31C43" w:rsidP="00D31C43">
      <w:pPr>
        <w:pStyle w:val="Listenabsatz"/>
        <w:ind w:left="1776"/>
      </w:pPr>
      <w:r>
        <w:t xml:space="preserve">→ Neurotizismus: Nonverbale Nervosität; verbale Unsicherheit, Betonung negative Selbstsicht </w:t>
      </w:r>
    </w:p>
    <w:p w14:paraId="3B3D6633" w14:textId="77777777" w:rsidR="007D740C" w:rsidRDefault="00D31C43" w:rsidP="00D31C43">
      <w:pPr>
        <w:pStyle w:val="Listenabsatz"/>
        <w:ind w:left="1776"/>
      </w:pPr>
      <w:r>
        <w:t xml:space="preserve">→ Extraversion: Expressives nonverbales und verbales Verhalten; impulsives Verhalten; Aufsuchen von sozialem Kontakt, auffälliges Erscheinungsbild </w:t>
      </w:r>
    </w:p>
    <w:p w14:paraId="6AB8C6DE" w14:textId="77777777" w:rsidR="007D740C" w:rsidRDefault="00D31C43" w:rsidP="00D31C43">
      <w:pPr>
        <w:pStyle w:val="Listenabsatz"/>
        <w:ind w:left="1776"/>
      </w:pPr>
      <w:r>
        <w:lastRenderedPageBreak/>
        <w:t xml:space="preserve">→ Offenheit: Einlassen auf ungewöhnliche und neue Situationen; kreative und originelle Ideen; intellektuelle Kompetenz </w:t>
      </w:r>
    </w:p>
    <w:p w14:paraId="4328827D" w14:textId="77777777" w:rsidR="007D740C" w:rsidRDefault="00D31C43" w:rsidP="00D31C43">
      <w:pPr>
        <w:pStyle w:val="Listenabsatz"/>
        <w:ind w:left="1776"/>
      </w:pPr>
      <w:r>
        <w:t xml:space="preserve">→ Verträglichkeit: Hilfeverhalten; freundliches nonverbales und verbales Verhalten; geringe Aggressivität </w:t>
      </w:r>
    </w:p>
    <w:p w14:paraId="32B2A4F5" w14:textId="77777777" w:rsidR="007D740C" w:rsidRDefault="00D31C43" w:rsidP="00D31C43">
      <w:pPr>
        <w:pStyle w:val="Listenabsatz"/>
        <w:ind w:left="1776"/>
      </w:pPr>
      <w:r>
        <w:t xml:space="preserve">→ Gewissenhaftigkeit: Verlässliches Verhalten; formal-ordentliches Verhalten und Erscheinungsbild </w:t>
      </w:r>
    </w:p>
    <w:p w14:paraId="2A08E921" w14:textId="60D13038" w:rsidR="007D740C" w:rsidRPr="00FF76F4" w:rsidRDefault="00D31C43" w:rsidP="00C211EA">
      <w:pPr>
        <w:pStyle w:val="Listenabsatz"/>
        <w:numPr>
          <w:ilvl w:val="0"/>
          <w:numId w:val="37"/>
        </w:numPr>
        <w:rPr>
          <w:b/>
          <w:bCs/>
        </w:rPr>
      </w:pPr>
      <w:r w:rsidRPr="00FF76F4">
        <w:rPr>
          <w:b/>
          <w:bCs/>
        </w:rPr>
        <w:t>Ergebnisse Korrelation Fragebogen</w:t>
      </w:r>
      <w:r w:rsidR="007D740C" w:rsidRPr="00FF76F4">
        <w:rPr>
          <w:b/>
          <w:bCs/>
        </w:rPr>
        <w:t xml:space="preserve"> </w:t>
      </w:r>
      <w:r w:rsidRPr="00FF76F4">
        <w:rPr>
          <w:b/>
          <w:bCs/>
        </w:rPr>
        <w:t>-</w:t>
      </w:r>
      <w:r w:rsidR="007D740C" w:rsidRPr="00FF76F4">
        <w:rPr>
          <w:b/>
          <w:bCs/>
        </w:rPr>
        <w:t xml:space="preserve"> </w:t>
      </w:r>
      <w:r w:rsidRPr="00FF76F4">
        <w:rPr>
          <w:b/>
          <w:bCs/>
        </w:rPr>
        <w:t xml:space="preserve">Verhaltensaggregat: </w:t>
      </w:r>
    </w:p>
    <w:p w14:paraId="7FE07129" w14:textId="77777777" w:rsidR="007D740C" w:rsidRDefault="00D31C43" w:rsidP="007D740C">
      <w:pPr>
        <w:pStyle w:val="Listenabsatz"/>
        <w:ind w:left="1776"/>
      </w:pPr>
      <w:r>
        <w:t xml:space="preserve">Neurotizismus: .36** </w:t>
      </w:r>
    </w:p>
    <w:p w14:paraId="305FAF51" w14:textId="77777777" w:rsidR="007D740C" w:rsidRDefault="00D31C43" w:rsidP="007D740C">
      <w:pPr>
        <w:pStyle w:val="Listenabsatz"/>
        <w:ind w:left="1776"/>
      </w:pPr>
      <w:r>
        <w:t xml:space="preserve">Extraversion: .38** </w:t>
      </w:r>
    </w:p>
    <w:p w14:paraId="5970EDD9" w14:textId="77777777" w:rsidR="007D740C" w:rsidRDefault="00D31C43" w:rsidP="007D740C">
      <w:pPr>
        <w:pStyle w:val="Listenabsatz"/>
        <w:ind w:left="1776"/>
      </w:pPr>
      <w:r>
        <w:t xml:space="preserve">Offenheit: .31** </w:t>
      </w:r>
    </w:p>
    <w:p w14:paraId="23892407" w14:textId="77777777" w:rsidR="007D740C" w:rsidRDefault="00D31C43" w:rsidP="007D740C">
      <w:pPr>
        <w:pStyle w:val="Listenabsatz"/>
        <w:ind w:left="1776"/>
      </w:pPr>
      <w:r>
        <w:t xml:space="preserve">Verträglichkeit: .35** </w:t>
      </w:r>
    </w:p>
    <w:p w14:paraId="111EA34C" w14:textId="77777777" w:rsidR="007D740C" w:rsidRDefault="00D31C43" w:rsidP="007D740C">
      <w:pPr>
        <w:pStyle w:val="Listenabsatz"/>
        <w:ind w:left="1776"/>
      </w:pPr>
      <w:r>
        <w:t xml:space="preserve">Gewissenhaftigkeit: .30** </w:t>
      </w:r>
    </w:p>
    <w:p w14:paraId="615448B7" w14:textId="77777777" w:rsidR="007D740C" w:rsidRPr="00FF76F4" w:rsidRDefault="00D31C43" w:rsidP="00C211EA">
      <w:pPr>
        <w:pStyle w:val="Listenabsatz"/>
        <w:numPr>
          <w:ilvl w:val="0"/>
          <w:numId w:val="36"/>
        </w:numPr>
        <w:rPr>
          <w:b/>
          <w:bCs/>
        </w:rPr>
      </w:pPr>
      <w:r w:rsidRPr="00FF76F4">
        <w:rPr>
          <w:b/>
          <w:bCs/>
        </w:rPr>
        <w:t>Ergebnisse Korrelation IAT - Verhaltensaggregat:</w:t>
      </w:r>
    </w:p>
    <w:p w14:paraId="592BD711" w14:textId="77777777" w:rsidR="007D740C" w:rsidRPr="00477AA1" w:rsidRDefault="00D31C43" w:rsidP="007D740C">
      <w:pPr>
        <w:pStyle w:val="Listenabsatz"/>
        <w:ind w:left="1776"/>
        <w:rPr>
          <w:color w:val="FF0000"/>
        </w:rPr>
      </w:pPr>
      <w:r w:rsidRPr="00477AA1">
        <w:rPr>
          <w:color w:val="FF0000"/>
        </w:rPr>
        <w:t xml:space="preserve">Neurotizismus: .35** </w:t>
      </w:r>
    </w:p>
    <w:p w14:paraId="046E96EE" w14:textId="77777777" w:rsidR="007D740C" w:rsidRPr="00477AA1" w:rsidRDefault="00D31C43" w:rsidP="007D740C">
      <w:pPr>
        <w:pStyle w:val="Listenabsatz"/>
        <w:ind w:left="1776"/>
        <w:rPr>
          <w:color w:val="FF0000"/>
        </w:rPr>
      </w:pPr>
      <w:r w:rsidRPr="00477AA1">
        <w:rPr>
          <w:color w:val="FF0000"/>
        </w:rPr>
        <w:t xml:space="preserve">Extraversion: .31** </w:t>
      </w:r>
    </w:p>
    <w:p w14:paraId="316AA2A4" w14:textId="77777777" w:rsidR="007D740C" w:rsidRDefault="00D31C43" w:rsidP="007D740C">
      <w:pPr>
        <w:pStyle w:val="Listenabsatz"/>
        <w:ind w:left="1776"/>
      </w:pPr>
      <w:r>
        <w:t xml:space="preserve">Offenheit: -.14 </w:t>
      </w:r>
    </w:p>
    <w:p w14:paraId="6901A371" w14:textId="00D89699" w:rsidR="007D740C" w:rsidRDefault="00D31C43" w:rsidP="007D740C">
      <w:pPr>
        <w:pStyle w:val="Listenabsatz"/>
        <w:ind w:left="1776"/>
      </w:pPr>
      <w:r>
        <w:t xml:space="preserve">Verträglichkeit: .13 </w:t>
      </w:r>
    </w:p>
    <w:p w14:paraId="2B46FAD4" w14:textId="101616AB" w:rsidR="007D740C" w:rsidRDefault="007D740C" w:rsidP="007D740C">
      <w:pPr>
        <w:pStyle w:val="Listenabsatz"/>
        <w:ind w:left="1776"/>
      </w:pPr>
      <w:r>
        <w:t>G</w:t>
      </w:r>
      <w:r w:rsidR="00D31C43">
        <w:t xml:space="preserve">ewissenhaftigkeit: -.08 </w:t>
      </w:r>
    </w:p>
    <w:p w14:paraId="331E67C5" w14:textId="77777777" w:rsidR="007D740C" w:rsidRDefault="00D31C43" w:rsidP="007D740C">
      <w:pPr>
        <w:pStyle w:val="Listenabsatz"/>
        <w:ind w:left="1776"/>
      </w:pPr>
      <w:r>
        <w:t xml:space="preserve">→ N und E als die zwei stärksten impulsiven Anteile; IAT als nicht </w:t>
      </w:r>
      <w:proofErr w:type="spellStart"/>
      <w:r>
        <w:t>verfälschbarer</w:t>
      </w:r>
      <w:proofErr w:type="spellEnd"/>
      <w:r>
        <w:t xml:space="preserve"> Selbstbericht </w:t>
      </w:r>
    </w:p>
    <w:p w14:paraId="4FDEDAF9" w14:textId="2735D706" w:rsidR="007D740C" w:rsidRPr="00FF76F4" w:rsidRDefault="00D31C43" w:rsidP="00C211EA">
      <w:pPr>
        <w:pStyle w:val="Listenabsatz"/>
        <w:numPr>
          <w:ilvl w:val="0"/>
          <w:numId w:val="37"/>
        </w:numPr>
        <w:rPr>
          <w:b/>
          <w:bCs/>
        </w:rPr>
      </w:pPr>
      <w:r w:rsidRPr="00FF76F4">
        <w:rPr>
          <w:b/>
          <w:bCs/>
        </w:rPr>
        <w:t>Ergebnisse rausgerechneter Fragebogen für IAT - Verhalten</w:t>
      </w:r>
      <w:r w:rsidR="00FF76F4">
        <w:rPr>
          <w:b/>
          <w:bCs/>
        </w:rPr>
        <w:t>s</w:t>
      </w:r>
      <w:r w:rsidRPr="00FF76F4">
        <w:rPr>
          <w:b/>
          <w:bCs/>
        </w:rPr>
        <w:t>aggregate:</w:t>
      </w:r>
    </w:p>
    <w:p w14:paraId="69B26B7C" w14:textId="77777777" w:rsidR="007D740C" w:rsidRPr="00477AA1" w:rsidRDefault="00D31C43" w:rsidP="007D740C">
      <w:pPr>
        <w:pStyle w:val="Listenabsatz"/>
        <w:ind w:left="1776"/>
        <w:rPr>
          <w:color w:val="FF0000"/>
        </w:rPr>
      </w:pPr>
      <w:r w:rsidRPr="00477AA1">
        <w:rPr>
          <w:color w:val="FF0000"/>
        </w:rPr>
        <w:t xml:space="preserve">Neurotizismus: .29** </w:t>
      </w:r>
    </w:p>
    <w:p w14:paraId="2EC453D7" w14:textId="77777777" w:rsidR="007D740C" w:rsidRPr="00477AA1" w:rsidRDefault="00D31C43" w:rsidP="007D740C">
      <w:pPr>
        <w:pStyle w:val="Listenabsatz"/>
        <w:ind w:left="1776"/>
        <w:rPr>
          <w:color w:val="FF0000"/>
        </w:rPr>
      </w:pPr>
      <w:r w:rsidRPr="00477AA1">
        <w:rPr>
          <w:color w:val="FF0000"/>
        </w:rPr>
        <w:t xml:space="preserve">Extraversion: .22* </w:t>
      </w:r>
    </w:p>
    <w:p w14:paraId="0C3B5A61" w14:textId="533C1777" w:rsidR="00D31C43" w:rsidRDefault="00D31C43" w:rsidP="007D740C">
      <w:pPr>
        <w:pStyle w:val="Listenabsatz"/>
        <w:ind w:left="1776"/>
      </w:pPr>
      <w:r>
        <w:t xml:space="preserve">→ immer noch </w:t>
      </w:r>
      <w:r w:rsidR="00FF76F4">
        <w:t>substanziell</w:t>
      </w:r>
      <w:r>
        <w:t>; auch wenn Gemeinsamkeiten rausgerechnet werden, hat IAT einen einzigartigen (</w:t>
      </w:r>
      <w:proofErr w:type="spellStart"/>
      <w:r>
        <w:t>unique</w:t>
      </w:r>
      <w:proofErr w:type="spellEnd"/>
      <w:r>
        <w:t>) Effekt auf Verhaltensaggregat</w:t>
      </w:r>
    </w:p>
    <w:p w14:paraId="435D0832" w14:textId="77777777" w:rsidR="00477AA1" w:rsidRDefault="00477AA1" w:rsidP="007D740C">
      <w:pPr>
        <w:pStyle w:val="Listenabsatz"/>
        <w:ind w:left="1776"/>
      </w:pPr>
    </w:p>
    <w:p w14:paraId="1693CA3F" w14:textId="49B83C81" w:rsidR="0067218F" w:rsidRPr="00477AA1" w:rsidRDefault="00477AA1" w:rsidP="00477AA1">
      <w:pPr>
        <w:pStyle w:val="Listenabsatz"/>
        <w:ind w:left="708"/>
        <w:rPr>
          <w:b/>
          <w:bCs/>
        </w:rPr>
      </w:pPr>
      <w:r w:rsidRPr="00477AA1">
        <w:rPr>
          <w:b/>
          <w:bCs/>
        </w:rPr>
        <w:t>→</w:t>
      </w:r>
      <w:r>
        <w:rPr>
          <w:b/>
          <w:bCs/>
        </w:rPr>
        <w:t xml:space="preserve"> Alle Indikatoren über alle Situationen aggregiert (gemittelt) ergeben einen Kennwert für (z.B. </w:t>
      </w:r>
      <w:proofErr w:type="spellStart"/>
      <w:r>
        <w:rPr>
          <w:b/>
          <w:bCs/>
        </w:rPr>
        <w:t>neurotizistisches</w:t>
      </w:r>
      <w:proofErr w:type="spellEnd"/>
      <w:r>
        <w:rPr>
          <w:b/>
          <w:bCs/>
        </w:rPr>
        <w:t>) Ver</w:t>
      </w:r>
      <w:r w:rsidR="00652893">
        <w:rPr>
          <w:b/>
          <w:bCs/>
        </w:rPr>
        <w:t xml:space="preserve">halten; pro Person einen Indikator (jeweils für Big Five) über alle Verhaltensindikatoren/Situationen hinweg; dieser Indikator sollte mit Fragebögen/IAT korrelieren </w:t>
      </w:r>
      <w:r w:rsidR="00652893" w:rsidRPr="00477AA1">
        <w:rPr>
          <w:b/>
          <w:bCs/>
        </w:rPr>
        <w:t>→</w:t>
      </w:r>
      <w:r w:rsidR="00652893">
        <w:rPr>
          <w:b/>
          <w:bCs/>
        </w:rPr>
        <w:t xml:space="preserve"> für Neurotizismus und Extraversion</w:t>
      </w:r>
    </w:p>
    <w:p w14:paraId="49B1B80C" w14:textId="41EE931B" w:rsidR="0067218F" w:rsidRDefault="0067218F" w:rsidP="007D740C">
      <w:pPr>
        <w:pStyle w:val="Listenabsatz"/>
        <w:ind w:left="1776"/>
      </w:pPr>
    </w:p>
    <w:p w14:paraId="788E381D" w14:textId="030BB16A" w:rsidR="0067218F" w:rsidRDefault="0067218F" w:rsidP="007D740C">
      <w:pPr>
        <w:pStyle w:val="Listenabsatz"/>
        <w:ind w:left="1776"/>
      </w:pPr>
    </w:p>
    <w:p w14:paraId="72A1F32A" w14:textId="49FA9349" w:rsidR="0067218F" w:rsidRDefault="0067218F" w:rsidP="007D740C">
      <w:pPr>
        <w:pStyle w:val="Listenabsatz"/>
        <w:ind w:left="1776"/>
      </w:pPr>
    </w:p>
    <w:p w14:paraId="2CF14032" w14:textId="3E388E7D" w:rsidR="0067218F" w:rsidRDefault="0067218F" w:rsidP="007D740C">
      <w:pPr>
        <w:pStyle w:val="Listenabsatz"/>
        <w:ind w:left="1776"/>
      </w:pPr>
    </w:p>
    <w:p w14:paraId="1ABF2076" w14:textId="314D1A8C" w:rsidR="0067218F" w:rsidRDefault="0067218F" w:rsidP="007D740C">
      <w:pPr>
        <w:pStyle w:val="Listenabsatz"/>
        <w:ind w:left="1776"/>
      </w:pPr>
    </w:p>
    <w:p w14:paraId="760031DE" w14:textId="0085F6A8" w:rsidR="0067218F" w:rsidRDefault="0067218F" w:rsidP="007D740C">
      <w:pPr>
        <w:pStyle w:val="Listenabsatz"/>
        <w:ind w:left="1776"/>
      </w:pPr>
    </w:p>
    <w:p w14:paraId="2E5438D0" w14:textId="70145CBA" w:rsidR="0067218F" w:rsidRDefault="0067218F" w:rsidP="007D740C">
      <w:pPr>
        <w:pStyle w:val="Listenabsatz"/>
        <w:ind w:left="1776"/>
      </w:pPr>
    </w:p>
    <w:p w14:paraId="583636C1" w14:textId="32DF70FE" w:rsidR="0067218F" w:rsidRDefault="0067218F" w:rsidP="007D740C">
      <w:pPr>
        <w:pStyle w:val="Listenabsatz"/>
        <w:ind w:left="1776"/>
      </w:pPr>
    </w:p>
    <w:p w14:paraId="40FE82CF" w14:textId="7EED246C" w:rsidR="0067218F" w:rsidRDefault="0067218F" w:rsidP="007D740C">
      <w:pPr>
        <w:pStyle w:val="Listenabsatz"/>
        <w:ind w:left="1776"/>
      </w:pPr>
    </w:p>
    <w:p w14:paraId="6A9B52A5" w14:textId="63BE7741" w:rsidR="0067218F" w:rsidRDefault="0067218F" w:rsidP="007D740C">
      <w:pPr>
        <w:pStyle w:val="Listenabsatz"/>
        <w:ind w:left="1776"/>
      </w:pPr>
    </w:p>
    <w:p w14:paraId="1CF1E75C" w14:textId="074579BC" w:rsidR="0067218F" w:rsidRDefault="0067218F" w:rsidP="007D740C">
      <w:pPr>
        <w:pStyle w:val="Listenabsatz"/>
        <w:ind w:left="1776"/>
      </w:pPr>
    </w:p>
    <w:p w14:paraId="0F5BD573" w14:textId="51186070" w:rsidR="0067218F" w:rsidRDefault="0067218F" w:rsidP="007D740C">
      <w:pPr>
        <w:pStyle w:val="Listenabsatz"/>
        <w:ind w:left="1776"/>
      </w:pPr>
    </w:p>
    <w:p w14:paraId="2F38835A" w14:textId="2613E54B" w:rsidR="0067218F" w:rsidRDefault="0067218F" w:rsidP="007D740C">
      <w:pPr>
        <w:pStyle w:val="Listenabsatz"/>
        <w:ind w:left="1776"/>
      </w:pPr>
    </w:p>
    <w:p w14:paraId="645040AA" w14:textId="75CDB277" w:rsidR="0067218F" w:rsidRDefault="0067218F" w:rsidP="007D740C">
      <w:pPr>
        <w:pStyle w:val="Listenabsatz"/>
        <w:ind w:left="1776"/>
      </w:pPr>
    </w:p>
    <w:p w14:paraId="698AFB6F" w14:textId="77777777" w:rsidR="00652893" w:rsidRDefault="00652893" w:rsidP="00FF76F4"/>
    <w:p w14:paraId="1CE50A47" w14:textId="5E8942E6" w:rsidR="00FF76F4" w:rsidRDefault="00FF76F4" w:rsidP="00FF76F4">
      <w:pPr>
        <w:rPr>
          <w:b/>
          <w:bCs/>
          <w:sz w:val="28"/>
          <w:szCs w:val="28"/>
        </w:rPr>
      </w:pPr>
      <w:r w:rsidRPr="00FF76F4">
        <w:rPr>
          <w:b/>
          <w:bCs/>
          <w:sz w:val="28"/>
          <w:szCs w:val="28"/>
        </w:rPr>
        <w:lastRenderedPageBreak/>
        <w:t>1.2 Intelligenz</w:t>
      </w:r>
    </w:p>
    <w:p w14:paraId="5E4CDAB0" w14:textId="2761E5DB" w:rsidR="00FF76F4" w:rsidRDefault="00FF76F4" w:rsidP="00FF76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1.2.1 Definition</w:t>
      </w:r>
    </w:p>
    <w:p w14:paraId="71BBCB3D" w14:textId="14594386" w:rsidR="008C189E" w:rsidRDefault="008C189E" w:rsidP="00C211EA">
      <w:pPr>
        <w:pStyle w:val="Listenabsatz"/>
        <w:numPr>
          <w:ilvl w:val="0"/>
          <w:numId w:val="32"/>
        </w:numPr>
      </w:pPr>
      <w:r>
        <w:t>Def.: allgemeine geistige Kapazität, die die Fähigkeit zum schlussfolgernden Denken, Planen, Problemlösung, abstrakten Denken, Lernen… umfasst; kein reines Wissen, sondern Verstehen</w:t>
      </w:r>
      <w:r w:rsidR="00FD57AD">
        <w:t xml:space="preserve"> (</w:t>
      </w:r>
      <w:proofErr w:type="spellStart"/>
      <w:r w:rsidR="00FD57AD" w:rsidRPr="0067218F">
        <w:rPr>
          <w:color w:val="00B0F0"/>
        </w:rPr>
        <w:t>Gottfredson</w:t>
      </w:r>
      <w:proofErr w:type="spellEnd"/>
      <w:r w:rsidR="00FD57AD" w:rsidRPr="0067218F">
        <w:rPr>
          <w:color w:val="00B0F0"/>
        </w:rPr>
        <w:t>, 1997</w:t>
      </w:r>
      <w:r w:rsidR="00FD57AD">
        <w:t>)</w:t>
      </w:r>
    </w:p>
    <w:p w14:paraId="430FD686" w14:textId="4BF90050" w:rsidR="00FD57AD" w:rsidRDefault="00FD57AD" w:rsidP="00C211EA">
      <w:pPr>
        <w:pStyle w:val="Listenabsatz"/>
        <w:numPr>
          <w:ilvl w:val="0"/>
          <w:numId w:val="32"/>
        </w:numPr>
      </w:pPr>
      <w:r>
        <w:t xml:space="preserve">Operationale Definition: </w:t>
      </w:r>
      <w:proofErr w:type="spellStart"/>
      <w:r w:rsidRPr="0067218F">
        <w:rPr>
          <w:color w:val="00B0F0"/>
        </w:rPr>
        <w:t>Boring</w:t>
      </w:r>
      <w:proofErr w:type="spellEnd"/>
      <w:r w:rsidRPr="0067218F">
        <w:rPr>
          <w:color w:val="00B0F0"/>
        </w:rPr>
        <w:t xml:space="preserve"> (1923</w:t>
      </w:r>
      <w:r>
        <w:t>): "Intelligenz ist das, was Intelligenztests messen" → oft kritisiert, sehr stark mitbedingt wie und was wir erfassen/messen</w:t>
      </w:r>
      <w:r w:rsidR="00652893">
        <w:t>; soll nicht überbewertet werden</w:t>
      </w:r>
    </w:p>
    <w:p w14:paraId="3FDDAB27" w14:textId="75C6E1AC" w:rsidR="00FD57AD" w:rsidRPr="00C35BDA" w:rsidRDefault="00C35BDA" w:rsidP="00C35BDA">
      <w:pPr>
        <w:rPr>
          <w:b/>
          <w:bCs/>
          <w:sz w:val="28"/>
          <w:szCs w:val="28"/>
        </w:rPr>
      </w:pPr>
      <w:bookmarkStart w:id="3" w:name="_Hlk91430803"/>
      <w:r w:rsidRPr="00C35BDA">
        <w:rPr>
          <w:b/>
          <w:bCs/>
          <w:sz w:val="28"/>
          <w:szCs w:val="28"/>
        </w:rPr>
        <w:t>1.2.2 Messung von Intelligenz</w:t>
      </w:r>
    </w:p>
    <w:bookmarkEnd w:id="3"/>
    <w:p w14:paraId="4D00B483" w14:textId="34DF50B8" w:rsidR="00FD57AD" w:rsidRPr="00FD57AD" w:rsidRDefault="00FD57AD" w:rsidP="00C211EA">
      <w:pPr>
        <w:pStyle w:val="Listenabsatz"/>
        <w:numPr>
          <w:ilvl w:val="0"/>
          <w:numId w:val="32"/>
        </w:numPr>
        <w:rPr>
          <w:b/>
          <w:bCs/>
        </w:rPr>
      </w:pPr>
      <w:r w:rsidRPr="00FD57AD">
        <w:rPr>
          <w:b/>
          <w:bCs/>
        </w:rPr>
        <w:t>Intelligenzmessung: Historische Entwicklung:</w:t>
      </w:r>
    </w:p>
    <w:p w14:paraId="7628824D" w14:textId="4371DDE9" w:rsidR="00FD57AD" w:rsidRDefault="00FD57AD" w:rsidP="00C211EA">
      <w:pPr>
        <w:pStyle w:val="Listenabsatz"/>
        <w:numPr>
          <w:ilvl w:val="0"/>
          <w:numId w:val="37"/>
        </w:numPr>
      </w:pPr>
      <w:r>
        <w:t>Inter-individuelle Unterschiede in kognitiven Fähigkeiten</w:t>
      </w:r>
    </w:p>
    <w:p w14:paraId="50B12C84" w14:textId="77777777" w:rsidR="005833D9" w:rsidRDefault="00FD57AD" w:rsidP="00C211EA">
      <w:pPr>
        <w:pStyle w:val="Listenabsatz"/>
        <w:numPr>
          <w:ilvl w:val="0"/>
          <w:numId w:val="37"/>
        </w:numPr>
        <w:rPr>
          <w:color w:val="00B0F0"/>
        </w:rPr>
      </w:pPr>
      <w:r w:rsidRPr="00FD57AD">
        <w:rPr>
          <w:color w:val="00B0F0"/>
        </w:rPr>
        <w:t>Francis Galton (1822-1911)</w:t>
      </w:r>
      <w:r>
        <w:rPr>
          <w:color w:val="00B0F0"/>
        </w:rPr>
        <w:t xml:space="preserve">: </w:t>
      </w:r>
    </w:p>
    <w:p w14:paraId="103FE79D" w14:textId="77777777" w:rsidR="005833D9" w:rsidRPr="005833D9" w:rsidRDefault="00FD57AD" w:rsidP="00C211EA">
      <w:pPr>
        <w:pStyle w:val="Listenabsatz"/>
        <w:numPr>
          <w:ilvl w:val="0"/>
          <w:numId w:val="38"/>
        </w:numPr>
        <w:rPr>
          <w:color w:val="00B0F0"/>
        </w:rPr>
      </w:pPr>
      <w:r>
        <w:t>Vorgehen → Sinnesprüfungen (z.B. Hörschwellenbestimmung), Reaktionszeiten, einfache Gedächtnisleistungen</w:t>
      </w:r>
    </w:p>
    <w:p w14:paraId="11E5553C" w14:textId="77777777" w:rsidR="005833D9" w:rsidRPr="005833D9" w:rsidRDefault="00FD57AD" w:rsidP="00C211EA">
      <w:pPr>
        <w:pStyle w:val="Listenabsatz"/>
        <w:numPr>
          <w:ilvl w:val="0"/>
          <w:numId w:val="38"/>
        </w:numPr>
        <w:rPr>
          <w:color w:val="00B0F0"/>
        </w:rPr>
      </w:pPr>
      <w:r>
        <w:t>Idee dahinter: alle intelligenten Leistungen unterliegen einfachen Sinnesmodalitäten, daher die Messung der Fähigkeiten in den Sinnen</w:t>
      </w:r>
    </w:p>
    <w:p w14:paraId="27D815C9" w14:textId="77777777" w:rsidR="005833D9" w:rsidRPr="005833D9" w:rsidRDefault="005833D9" w:rsidP="00C211EA">
      <w:pPr>
        <w:pStyle w:val="Listenabsatz"/>
        <w:numPr>
          <w:ilvl w:val="0"/>
          <w:numId w:val="38"/>
        </w:numPr>
        <w:rPr>
          <w:color w:val="00B0F0"/>
        </w:rPr>
      </w:pPr>
      <w:r w:rsidRPr="005833D9">
        <w:rPr>
          <w:color w:val="00B0F0"/>
        </w:rPr>
        <w:t xml:space="preserve">James </w:t>
      </w:r>
      <w:proofErr w:type="spellStart"/>
      <w:r w:rsidRPr="005833D9">
        <w:rPr>
          <w:color w:val="00B0F0"/>
        </w:rPr>
        <w:t>McKeen</w:t>
      </w:r>
      <w:proofErr w:type="spellEnd"/>
      <w:r w:rsidRPr="005833D9">
        <w:rPr>
          <w:color w:val="00B0F0"/>
        </w:rPr>
        <w:t xml:space="preserve"> Cattell (1890</w:t>
      </w:r>
      <w:r>
        <w:t xml:space="preserve">): „mental </w:t>
      </w:r>
      <w:proofErr w:type="spellStart"/>
      <w:r>
        <w:t>tests</w:t>
      </w:r>
      <w:proofErr w:type="spellEnd"/>
      <w:r>
        <w:t>“ → identische Bedingungen wie bei Galton; systematisiert und standardisierte Sinnenprüfungen</w:t>
      </w:r>
    </w:p>
    <w:p w14:paraId="50CCD7C1" w14:textId="3E27F848" w:rsidR="005833D9" w:rsidRPr="005833D9" w:rsidRDefault="005833D9" w:rsidP="00C211EA">
      <w:pPr>
        <w:pStyle w:val="Listenabsatz"/>
        <w:numPr>
          <w:ilvl w:val="0"/>
          <w:numId w:val="38"/>
        </w:numPr>
        <w:rPr>
          <w:color w:val="00B0F0"/>
        </w:rPr>
      </w:pPr>
      <w:r w:rsidRPr="005833D9">
        <w:t xml:space="preserve">Aber: Kritik </w:t>
      </w:r>
      <w:r>
        <w:t>an dieser Art der Erfassung von Intelligenz (u.a. Wissler, 1901): Geringe Zusammenhänge der einzelnen Tests untereinander und keine Zusammenhänge mit Studienerfolg → suboptimales Vorgehen</w:t>
      </w:r>
    </w:p>
    <w:p w14:paraId="1E6CC105" w14:textId="51EBD03F" w:rsidR="005833D9" w:rsidRDefault="005833D9" w:rsidP="00C211EA">
      <w:pPr>
        <w:pStyle w:val="Listenabsatz"/>
        <w:numPr>
          <w:ilvl w:val="0"/>
          <w:numId w:val="39"/>
        </w:numPr>
        <w:rPr>
          <w:color w:val="00B0F0"/>
        </w:rPr>
      </w:pPr>
      <w:r>
        <w:rPr>
          <w:color w:val="00B0F0"/>
        </w:rPr>
        <w:t>Alfred Binet:</w:t>
      </w:r>
    </w:p>
    <w:p w14:paraId="5EA0EB22" w14:textId="65A9138D" w:rsidR="005833D9" w:rsidRDefault="005833D9" w:rsidP="00C211EA">
      <w:pPr>
        <w:pStyle w:val="Listenabsatz"/>
        <w:numPr>
          <w:ilvl w:val="0"/>
          <w:numId w:val="40"/>
        </w:numPr>
      </w:pPr>
      <w:r>
        <w:t>kritisiert Spezifität und sensorische Ausrichtung der Verfahren von Galton u.a.</w:t>
      </w:r>
    </w:p>
    <w:p w14:paraId="225FF997" w14:textId="13493DED" w:rsidR="005833D9" w:rsidRDefault="005833D9" w:rsidP="00C211EA">
      <w:pPr>
        <w:pStyle w:val="Listenabsatz"/>
        <w:numPr>
          <w:ilvl w:val="0"/>
          <w:numId w:val="40"/>
        </w:numPr>
      </w:pPr>
      <w:r>
        <w:t>Hauptargument: höheres Komplexitätsniveau der Messverfahren notwendig (mehr wie Alltag)</w:t>
      </w:r>
    </w:p>
    <w:p w14:paraId="7BD971BB" w14:textId="41667312" w:rsidR="005833D9" w:rsidRDefault="005833D9" w:rsidP="00C211EA">
      <w:pPr>
        <w:pStyle w:val="Listenabsatz"/>
        <w:numPr>
          <w:ilvl w:val="0"/>
          <w:numId w:val="40"/>
        </w:numPr>
      </w:pPr>
      <w:r>
        <w:t>Auftrag der Schulbehörde: objektives Verfahren zur Messung der Intelligenz der Schüler entwickeln</w:t>
      </w:r>
    </w:p>
    <w:p w14:paraId="12595FD2" w14:textId="0363ED36" w:rsidR="005833D9" w:rsidRDefault="005833D9" w:rsidP="00C211EA">
      <w:pPr>
        <w:pStyle w:val="Listenabsatz"/>
        <w:numPr>
          <w:ilvl w:val="0"/>
          <w:numId w:val="40"/>
        </w:numPr>
      </w:pPr>
      <w:r>
        <w:t>Konstruktion altersspezifischer Aufgaben ("Staffeltest")</w:t>
      </w:r>
    </w:p>
    <w:p w14:paraId="0265DB8C" w14:textId="074187BC" w:rsidR="00A60C46" w:rsidRDefault="00A60C46" w:rsidP="00C211EA">
      <w:pPr>
        <w:pStyle w:val="Listenabsatz"/>
        <w:numPr>
          <w:ilvl w:val="0"/>
          <w:numId w:val="40"/>
        </w:numPr>
      </w:pPr>
      <w:r>
        <w:t xml:space="preserve">Kriterium: Aufgabe wird von Mehrheit der Kinder einer gegebenen Altersgruppe (50-75%), aber nicht von jüngeren Kindern gelöst </w:t>
      </w:r>
    </w:p>
    <w:p w14:paraId="7800E0E1" w14:textId="11340F65" w:rsidR="00A60C46" w:rsidRDefault="00A60C46" w:rsidP="00C211EA">
      <w:pPr>
        <w:pStyle w:val="Listenabsatz"/>
        <w:numPr>
          <w:ilvl w:val="0"/>
          <w:numId w:val="36"/>
        </w:numPr>
      </w:pPr>
      <w:r w:rsidRPr="00A60C46">
        <w:rPr>
          <w:color w:val="00B0F0"/>
        </w:rPr>
        <w:t>Binet &amp; Simon (1905)</w:t>
      </w:r>
      <w:r>
        <w:t>: Beispielaufgaben</w:t>
      </w:r>
    </w:p>
    <w:p w14:paraId="153F3E75" w14:textId="62158500" w:rsidR="00A60C46" w:rsidRDefault="00A60C46" w:rsidP="00C211EA">
      <w:pPr>
        <w:pStyle w:val="Listenabsatz"/>
        <w:numPr>
          <w:ilvl w:val="0"/>
          <w:numId w:val="41"/>
        </w:numPr>
      </w:pPr>
      <w:r>
        <w:t>6 Jahre: Kennt Morgen und Nachmittag; wiederholt Satz aus 16 Silben</w:t>
      </w:r>
    </w:p>
    <w:p w14:paraId="6E9C2930" w14:textId="6090A0FE" w:rsidR="00A60C46" w:rsidRDefault="00A60C46" w:rsidP="00C211EA">
      <w:pPr>
        <w:pStyle w:val="Listenabsatz"/>
        <w:numPr>
          <w:ilvl w:val="0"/>
          <w:numId w:val="41"/>
        </w:numPr>
      </w:pPr>
      <w:r>
        <w:t>7 Jahre: Wiederholt 5 Ziffern; kennt rechts und links</w:t>
      </w:r>
    </w:p>
    <w:p w14:paraId="277D155B" w14:textId="15068E8B" w:rsidR="00A60C46" w:rsidRDefault="00A60C46" w:rsidP="00C211EA">
      <w:pPr>
        <w:pStyle w:val="Listenabsatz"/>
        <w:numPr>
          <w:ilvl w:val="0"/>
          <w:numId w:val="41"/>
        </w:numPr>
      </w:pPr>
      <w:r>
        <w:t>8 Jahre: Benennt vier Farben (rot, grün, blau, gelb)</w:t>
      </w:r>
    </w:p>
    <w:p w14:paraId="37972384" w14:textId="02CA2337" w:rsidR="00A60C46" w:rsidRDefault="00A60C46" w:rsidP="00C211EA">
      <w:pPr>
        <w:pStyle w:val="Listenabsatz"/>
        <w:numPr>
          <w:ilvl w:val="0"/>
          <w:numId w:val="41"/>
        </w:numPr>
      </w:pPr>
      <w:r>
        <w:t>9 Jahre: Kennt alle Wochentage; arrangiert 5 Blöcke nach Gewicht</w:t>
      </w:r>
    </w:p>
    <w:p w14:paraId="1FB5AA2F" w14:textId="2B5482C7" w:rsidR="00A60C46" w:rsidRDefault="00A60C46" w:rsidP="00C211EA">
      <w:pPr>
        <w:pStyle w:val="Listenabsatz"/>
        <w:numPr>
          <w:ilvl w:val="0"/>
          <w:numId w:val="41"/>
        </w:numPr>
      </w:pPr>
      <w:r>
        <w:t>10 Jahre: Konstruiert Satz nach 3 vorgegebenen Wörtern (Paris, Glück, Rinnstein)</w:t>
      </w:r>
    </w:p>
    <w:p w14:paraId="31E6FF90" w14:textId="7B92FD31" w:rsidR="00DB268B" w:rsidRDefault="00A60C46" w:rsidP="00C211EA">
      <w:pPr>
        <w:pStyle w:val="Listenabsatz"/>
        <w:numPr>
          <w:ilvl w:val="0"/>
          <w:numId w:val="41"/>
        </w:numPr>
      </w:pPr>
      <w:r>
        <w:t>11 Jahre: Findet Absurditäten in widersprüchlichen Feststellungen; definiert abstrakte Begriffe (Gerechtigkeit)</w:t>
      </w:r>
    </w:p>
    <w:p w14:paraId="4A88FE5F" w14:textId="77777777" w:rsidR="003A3C4E" w:rsidRDefault="00DB268B" w:rsidP="00C211EA">
      <w:pPr>
        <w:pStyle w:val="Listenabsatz"/>
        <w:numPr>
          <w:ilvl w:val="0"/>
          <w:numId w:val="36"/>
        </w:numPr>
      </w:pPr>
      <w:r w:rsidRPr="003A3C4E">
        <w:rPr>
          <w:b/>
          <w:bCs/>
        </w:rPr>
        <w:t>Berechnung des Intelligenzalters (IA):</w:t>
      </w:r>
      <w:r>
        <w:t xml:space="preserve"> Dasjenige Alter, das der Leistung eines Kinds beim Intelligenztest entspricht</w:t>
      </w:r>
    </w:p>
    <w:p w14:paraId="51083071" w14:textId="303DB657" w:rsidR="00DB268B" w:rsidRDefault="00D02B19" w:rsidP="00C211EA">
      <w:pPr>
        <w:pStyle w:val="Listenabsatz"/>
        <w:numPr>
          <w:ilvl w:val="0"/>
          <w:numId w:val="42"/>
        </w:numPr>
      </w:pPr>
      <w:r>
        <w:t>Bsp.: Dieses siebenjährige Kind in dem Beispiel hätte ein Intelligenzalter von 8 Jahren</w:t>
      </w:r>
    </w:p>
    <w:p w14:paraId="2EE4F2F8" w14:textId="2FBF2783" w:rsidR="003A3C4E" w:rsidRDefault="003A3C4E" w:rsidP="003A3C4E">
      <w:pPr>
        <w:pStyle w:val="Listenabsatz"/>
        <w:ind w:left="1776"/>
      </w:pPr>
      <w:r>
        <w:rPr>
          <w:noProof/>
        </w:rPr>
        <w:lastRenderedPageBreak/>
        <w:drawing>
          <wp:inline distT="0" distB="0" distL="0" distR="0" wp14:anchorId="7B6FD96C" wp14:editId="35F26951">
            <wp:extent cx="2457450" cy="2283205"/>
            <wp:effectExtent l="0" t="0" r="0" b="3175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9631" cy="22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9352" w14:textId="4652A07D" w:rsidR="003A3C4E" w:rsidRDefault="003A3C4E" w:rsidP="00C211EA">
      <w:pPr>
        <w:pStyle w:val="Listenabsatz"/>
        <w:numPr>
          <w:ilvl w:val="0"/>
          <w:numId w:val="42"/>
        </w:numPr>
      </w:pPr>
      <w:r>
        <w:t>Dann wird Intelligenzalter (IA) mit Lebensalter (LA) verglichen:</w:t>
      </w:r>
    </w:p>
    <w:p w14:paraId="6AE3C67B" w14:textId="655FD9F5" w:rsidR="003A3C4E" w:rsidRDefault="003A3C4E" w:rsidP="00C211EA">
      <w:pPr>
        <w:pStyle w:val="Listenabsatz"/>
        <w:numPr>
          <w:ilvl w:val="0"/>
          <w:numId w:val="42"/>
        </w:numPr>
      </w:pPr>
      <w:r>
        <w:t>Das Kind hätte überdurchschnittliche Intelligenz, da IA = 8 bei LA = 7</w:t>
      </w:r>
    </w:p>
    <w:p w14:paraId="29396E29" w14:textId="118F2777" w:rsidR="003A3C4E" w:rsidRDefault="003A3C4E" w:rsidP="00C211EA">
      <w:pPr>
        <w:pStyle w:val="Listenabsatz"/>
        <w:numPr>
          <w:ilvl w:val="0"/>
          <w:numId w:val="43"/>
        </w:numPr>
        <w:rPr>
          <w:b/>
          <w:bCs/>
        </w:rPr>
      </w:pPr>
      <w:r w:rsidRPr="003A3C4E">
        <w:rPr>
          <w:b/>
          <w:bCs/>
        </w:rPr>
        <w:t>Probleme der Intelligenzmessung nach Binet</w:t>
      </w:r>
      <w:r>
        <w:rPr>
          <w:b/>
          <w:bCs/>
        </w:rPr>
        <w:t>:</w:t>
      </w:r>
    </w:p>
    <w:p w14:paraId="3BE9B98D" w14:textId="3D2D7F47" w:rsidR="003A3C4E" w:rsidRPr="003A3C4E" w:rsidRDefault="003A3C4E" w:rsidP="00C211EA">
      <w:pPr>
        <w:pStyle w:val="Listenabsatz"/>
        <w:numPr>
          <w:ilvl w:val="0"/>
          <w:numId w:val="44"/>
        </w:numPr>
        <w:rPr>
          <w:b/>
          <w:bCs/>
        </w:rPr>
      </w:pPr>
      <w:r>
        <w:t>Bildungsabhängigkeit der Aufgaben (je nach Schule unterschiedlich)</w:t>
      </w:r>
    </w:p>
    <w:p w14:paraId="15789A31" w14:textId="6B3B714E" w:rsidR="003A3C4E" w:rsidRPr="003A3C4E" w:rsidRDefault="003A3C4E" w:rsidP="00C211EA">
      <w:pPr>
        <w:pStyle w:val="Listenabsatz"/>
        <w:numPr>
          <w:ilvl w:val="0"/>
          <w:numId w:val="44"/>
        </w:numPr>
        <w:rPr>
          <w:b/>
          <w:bCs/>
        </w:rPr>
      </w:pPr>
      <w:r>
        <w:t>Vergleich IA und LA über mehrere Altersstufen hinweg problematisch: Bei der älteren Person ist der gleiche Intelligenzrückstand gravierender</w:t>
      </w:r>
    </w:p>
    <w:p w14:paraId="4C89EE94" w14:textId="728020EB" w:rsidR="003A3C4E" w:rsidRPr="003A3C4E" w:rsidRDefault="003A3C4E" w:rsidP="00C211EA">
      <w:pPr>
        <w:pStyle w:val="Listenabsatz"/>
        <w:numPr>
          <w:ilvl w:val="0"/>
          <w:numId w:val="44"/>
        </w:numPr>
        <w:rPr>
          <w:b/>
          <w:bCs/>
        </w:rPr>
      </w:pPr>
      <w:r>
        <w:t>Lösung: IA und LA ins Verhältnis setzen (siehe Stern (1912))</w:t>
      </w:r>
    </w:p>
    <w:p w14:paraId="387BD9D2" w14:textId="728020EB" w:rsidR="003A3C4E" w:rsidRPr="003A3C4E" w:rsidRDefault="003A3C4E" w:rsidP="00C211EA">
      <w:pPr>
        <w:pStyle w:val="Listenabsatz"/>
        <w:numPr>
          <w:ilvl w:val="0"/>
          <w:numId w:val="43"/>
        </w:numPr>
        <w:rPr>
          <w:b/>
          <w:bCs/>
          <w:color w:val="00B0F0"/>
        </w:rPr>
      </w:pPr>
      <w:r w:rsidRPr="003A3C4E">
        <w:rPr>
          <w:b/>
          <w:bCs/>
          <w:color w:val="00B0F0"/>
        </w:rPr>
        <w:t>Stern (1912):</w:t>
      </w:r>
    </w:p>
    <w:p w14:paraId="0779F957" w14:textId="411B2625" w:rsidR="003A3C4E" w:rsidRP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>
        <w:t>IA und LA ins Verhältnis setzen</w:t>
      </w:r>
    </w:p>
    <w:p w14:paraId="49933527" w14:textId="53FD35BA" w:rsid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 w:rsidRPr="00792E46">
        <w:rPr>
          <w:b/>
          <w:bCs/>
        </w:rPr>
        <w:t>IQ = 100 · IA / LA</w:t>
      </w:r>
    </w:p>
    <w:p w14:paraId="6AB5F765" w14:textId="77777777" w:rsid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>
        <w:rPr>
          <w:b/>
          <w:bCs/>
        </w:rPr>
        <w:t xml:space="preserve">Bsp.: </w:t>
      </w:r>
    </w:p>
    <w:p w14:paraId="3402F697" w14:textId="07BFF8BC" w:rsidR="00792E46" w:rsidRPr="00AB43BA" w:rsidRDefault="00792E46" w:rsidP="00792E46">
      <w:pPr>
        <w:pStyle w:val="Listenabsatz"/>
        <w:ind w:left="2496"/>
        <w:rPr>
          <w:b/>
          <w:bCs/>
          <w:lang w:val="en-US"/>
        </w:rPr>
      </w:pPr>
      <w:r w:rsidRPr="00AB43BA">
        <w:rPr>
          <w:lang w:val="en-US"/>
        </w:rPr>
        <w:t>Person A: LA=10, IA = 8, IA-LA = - 2, IQ = 100 · 8/10 = 80</w:t>
      </w:r>
    </w:p>
    <w:p w14:paraId="0B88CE8F" w14:textId="61E0D93F" w:rsidR="00792E46" w:rsidRPr="00AB43BA" w:rsidRDefault="00792E46" w:rsidP="00792E46">
      <w:pPr>
        <w:pStyle w:val="Listenabsatz"/>
        <w:ind w:left="2496"/>
        <w:rPr>
          <w:lang w:val="en-US"/>
        </w:rPr>
      </w:pPr>
      <w:r w:rsidRPr="00AB43BA">
        <w:rPr>
          <w:lang w:val="en-US"/>
        </w:rPr>
        <w:t>Person B: LA=6, IA = 4, IA-LA = - 2, IQ = 100 · 4/6 = 67</w:t>
      </w:r>
    </w:p>
    <w:p w14:paraId="09FB33E3" w14:textId="6684A091" w:rsid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 w:rsidRPr="00AB43BA">
        <w:rPr>
          <w:b/>
          <w:bCs/>
          <w:lang w:val="en-US"/>
        </w:rPr>
        <w:t xml:space="preserve"> </w:t>
      </w:r>
      <w:r>
        <w:rPr>
          <w:b/>
          <w:bCs/>
        </w:rPr>
        <w:t>Gleiche Differenz, aber andere Werte</w:t>
      </w:r>
    </w:p>
    <w:p w14:paraId="0910D231" w14:textId="27732362" w:rsidR="00792E46" w:rsidRP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>
        <w:t>Intelligenzalter &gt; Lebensalter: IQ &gt; 100</w:t>
      </w:r>
    </w:p>
    <w:p w14:paraId="07212565" w14:textId="339C967A" w:rsidR="00792E46" w:rsidRP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>
        <w:t>Intelligenzalter &lt; Lebensalter: IQ &lt; 100</w:t>
      </w:r>
    </w:p>
    <w:p w14:paraId="19458C3B" w14:textId="66B42FDB" w:rsidR="00792E46" w:rsidRP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 w:rsidRPr="00792E46">
        <w:rPr>
          <w:b/>
          <w:bCs/>
        </w:rPr>
        <w:t>Problem</w:t>
      </w:r>
      <w:r>
        <w:t>: Wenn man davon ausgeht, dass der IQ über die Lebenspanne einigermaßen stabil ist, so müsste nach dieser Formel ein linearer Zusammenhang zwischen Alterszuwachs (LA) und Leistungszuwachs (IA) angenommen werden</w:t>
      </w:r>
    </w:p>
    <w:p w14:paraId="299CD421" w14:textId="4144D224" w:rsidR="00792E46" w:rsidRPr="00792E46" w:rsidRDefault="00792E46" w:rsidP="00C211EA">
      <w:pPr>
        <w:pStyle w:val="Listenabsatz"/>
        <w:numPr>
          <w:ilvl w:val="0"/>
          <w:numId w:val="45"/>
        </w:numPr>
        <w:rPr>
          <w:b/>
          <w:bCs/>
        </w:rPr>
      </w:pPr>
      <w:r w:rsidRPr="00792E46">
        <w:rPr>
          <w:b/>
          <w:bCs/>
        </w:rPr>
        <w:t>tatsächlich</w:t>
      </w:r>
      <w:r>
        <w:t xml:space="preserve"> </w:t>
      </w:r>
      <w:r w:rsidRPr="00792E46">
        <w:rPr>
          <w:b/>
          <w:bCs/>
        </w:rPr>
        <w:t>aber</w:t>
      </w:r>
      <w:r>
        <w:t>: negativ beschleunigte Beziehung und Plateau der Leistung mit etwa 17 Jahren, d.h. Prinzip nur bei Kindern/Jugendlichen sinnvoll, bei denen die Leistung mit zunehmendem Alter ansteigt</w:t>
      </w:r>
    </w:p>
    <w:p w14:paraId="58C72F79" w14:textId="7B5FAE9F" w:rsidR="00792E46" w:rsidRDefault="00792E46" w:rsidP="00792E46">
      <w:pPr>
        <w:pStyle w:val="Listenabsatz"/>
        <w:ind w:left="2496"/>
        <w:rPr>
          <w:b/>
          <w:bCs/>
        </w:rPr>
      </w:pPr>
      <w:r>
        <w:rPr>
          <w:noProof/>
        </w:rPr>
        <w:drawing>
          <wp:inline distT="0" distB="0" distL="0" distR="0" wp14:anchorId="0CE3FF36" wp14:editId="40926DE0">
            <wp:extent cx="2404884" cy="19335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8894" cy="19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0924" w14:textId="77777777" w:rsidR="0067218F" w:rsidRDefault="0067218F" w:rsidP="00792E46">
      <w:pPr>
        <w:pStyle w:val="Listenabsatz"/>
        <w:ind w:left="2496"/>
        <w:rPr>
          <w:b/>
          <w:bCs/>
        </w:rPr>
      </w:pPr>
    </w:p>
    <w:p w14:paraId="55EC96E5" w14:textId="4C2153E9" w:rsidR="00792E46" w:rsidRPr="00792E46" w:rsidRDefault="00792E46" w:rsidP="00C211EA">
      <w:pPr>
        <w:pStyle w:val="Listenabsatz"/>
        <w:numPr>
          <w:ilvl w:val="0"/>
          <w:numId w:val="46"/>
        </w:numPr>
        <w:rPr>
          <w:b/>
          <w:bCs/>
          <w:color w:val="00B0F0"/>
        </w:rPr>
      </w:pPr>
      <w:r w:rsidRPr="00792E46">
        <w:rPr>
          <w:color w:val="00B0F0"/>
        </w:rPr>
        <w:lastRenderedPageBreak/>
        <w:t>Wechsler (1939)</w:t>
      </w:r>
      <w:r>
        <w:rPr>
          <w:color w:val="00B0F0"/>
        </w:rPr>
        <w:t>:</w:t>
      </w:r>
    </w:p>
    <w:p w14:paraId="359CE4BE" w14:textId="3A451772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>
        <w:t>Normierung der Testwerte an der Bezugsgruppe</w:t>
      </w:r>
    </w:p>
    <w:p w14:paraId="07A15306" w14:textId="0DB73093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>
        <w:t>z = (x – M) / Wie viele Standardabweichungen liegt die jeweilige Person über bzw. unter dem Mittelwert der Vergleichsgruppe?</w:t>
      </w:r>
    </w:p>
    <w:p w14:paraId="47CF4028" w14:textId="2A27CCF1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 w:rsidRPr="00792E46">
        <w:rPr>
          <w:b/>
          <w:bCs/>
        </w:rPr>
        <w:t>IQ = 100 + 15 · z</w:t>
      </w:r>
      <w:r>
        <w:t xml:space="preserve"> (d.h., IQ ist ein linear transformierter z-Wert)</w:t>
      </w:r>
    </w:p>
    <w:p w14:paraId="53EE10D7" w14:textId="7CF51418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>
        <w:t>Standardabweichung von 15 wurde gewählt, weil das in etwa der beobachteten Standardabweichung des Stern-IQ für Kinder entspricht</w:t>
      </w:r>
    </w:p>
    <w:p w14:paraId="6110C4A5" w14:textId="1BE1E97E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>
        <w:t>Die Intelligenz wird über die Position in der Referenzpopulation bestimmt (typischerweise: gleiches Alter und ggf. Geschlecht)</w:t>
      </w:r>
    </w:p>
    <w:p w14:paraId="44C73694" w14:textId="08E341A6" w:rsidR="00792E46" w:rsidRPr="00792E46" w:rsidRDefault="00792E46" w:rsidP="00C211EA">
      <w:pPr>
        <w:pStyle w:val="Listenabsatz"/>
        <w:numPr>
          <w:ilvl w:val="0"/>
          <w:numId w:val="47"/>
        </w:numPr>
        <w:rPr>
          <w:b/>
          <w:bCs/>
        </w:rPr>
      </w:pPr>
      <w:r>
        <w:t>Zentral ist daher die Repräsentativität der Normstichprobe</w:t>
      </w:r>
    </w:p>
    <w:p w14:paraId="115A42B1" w14:textId="77777777" w:rsidR="00792E46" w:rsidRPr="00792E46" w:rsidRDefault="00792E46" w:rsidP="00792E46">
      <w:pPr>
        <w:pStyle w:val="Listenabsatz"/>
        <w:ind w:left="2496"/>
        <w:rPr>
          <w:b/>
          <w:bCs/>
        </w:rPr>
      </w:pPr>
    </w:p>
    <w:p w14:paraId="719EE825" w14:textId="35B6C6C1" w:rsidR="00792E46" w:rsidRDefault="00792E46" w:rsidP="00C211EA">
      <w:pPr>
        <w:pStyle w:val="Listenabsatz"/>
        <w:numPr>
          <w:ilvl w:val="0"/>
          <w:numId w:val="32"/>
        </w:numPr>
        <w:rPr>
          <w:b/>
          <w:bCs/>
        </w:rPr>
      </w:pPr>
      <w:r>
        <w:rPr>
          <w:b/>
          <w:bCs/>
        </w:rPr>
        <w:t>Intelligenzmessung</w:t>
      </w:r>
      <w:r w:rsidR="002201BF">
        <w:rPr>
          <w:b/>
          <w:bCs/>
        </w:rPr>
        <w:t xml:space="preserve"> heute:</w:t>
      </w:r>
    </w:p>
    <w:p w14:paraId="0ADDDE2E" w14:textId="77777777" w:rsidR="00C35BDA" w:rsidRDefault="00C35BDA" w:rsidP="007453A1">
      <w:pPr>
        <w:pStyle w:val="Listenabsatz"/>
        <w:numPr>
          <w:ilvl w:val="0"/>
          <w:numId w:val="48"/>
        </w:numPr>
        <w:spacing w:after="160" w:line="256" w:lineRule="auto"/>
        <w:rPr>
          <w:b/>
          <w:bCs/>
        </w:rPr>
      </w:pPr>
      <w:r>
        <w:t xml:space="preserve">Heutzutage basiert die Intelligenzmessung auf dem Ansatz von Wechsler: </w:t>
      </w:r>
    </w:p>
    <w:p w14:paraId="7CA1398A" w14:textId="1BB7E686" w:rsidR="00C35BDA" w:rsidRDefault="00C35BDA" w:rsidP="00C35BDA">
      <w:pPr>
        <w:pStyle w:val="Listenabsatz"/>
        <w:ind w:firstLine="696"/>
        <w:rPr>
          <w:b/>
          <w:bCs/>
        </w:rPr>
      </w:pPr>
      <w:r>
        <w:rPr>
          <w:b/>
          <w:bCs/>
        </w:rPr>
        <w:t>IQ = 100 + 15 · z</w:t>
      </w:r>
      <w:r>
        <w:rPr>
          <w:b/>
          <w:bCs/>
        </w:rPr>
        <w:tab/>
      </w:r>
      <w:r>
        <w:rPr>
          <w:b/>
          <w:bCs/>
        </w:rPr>
        <w:tab/>
        <w:t>z = (x – M) / SD</w:t>
      </w:r>
    </w:p>
    <w:p w14:paraId="53E17FCD" w14:textId="77777777" w:rsidR="00C35BDA" w:rsidRDefault="00C35BDA" w:rsidP="007453A1">
      <w:pPr>
        <w:pStyle w:val="Listenabsatz"/>
        <w:numPr>
          <w:ilvl w:val="0"/>
          <w:numId w:val="48"/>
        </w:numPr>
        <w:spacing w:after="160" w:line="256" w:lineRule="auto"/>
      </w:pPr>
      <w:r>
        <w:t>Jedem Testwert kann ein IQ-Wert zugeordnet werden:</w:t>
      </w:r>
    </w:p>
    <w:p w14:paraId="79135E78" w14:textId="6478B169" w:rsidR="00C35BDA" w:rsidRPr="00C35BDA" w:rsidRDefault="00C35BDA" w:rsidP="007453A1">
      <w:pPr>
        <w:pStyle w:val="Listenabsatz"/>
        <w:numPr>
          <w:ilvl w:val="0"/>
          <w:numId w:val="49"/>
        </w:numPr>
        <w:rPr>
          <w:b/>
          <w:bCs/>
        </w:rPr>
      </w:pPr>
      <w:r>
        <w:t>Überdurchschnittlich: IQ &gt; 115</w:t>
      </w:r>
    </w:p>
    <w:p w14:paraId="36D10920" w14:textId="77777777" w:rsidR="00C35BDA" w:rsidRDefault="00C35BDA" w:rsidP="007453A1">
      <w:pPr>
        <w:pStyle w:val="Listenabsatz"/>
        <w:numPr>
          <w:ilvl w:val="0"/>
          <w:numId w:val="49"/>
        </w:numPr>
        <w:spacing w:after="160" w:line="256" w:lineRule="auto"/>
      </w:pPr>
      <w:r>
        <w:t>Hochbegabung bei IQ &gt; 130 (+ 2 SD)</w:t>
      </w:r>
    </w:p>
    <w:p w14:paraId="053AE935" w14:textId="3AFDBD91" w:rsidR="00C35BDA" w:rsidRPr="00C35BDA" w:rsidRDefault="00C35BDA" w:rsidP="007453A1">
      <w:pPr>
        <w:pStyle w:val="Listenabsatz"/>
        <w:numPr>
          <w:ilvl w:val="0"/>
          <w:numId w:val="49"/>
        </w:numPr>
        <w:rPr>
          <w:b/>
          <w:bCs/>
        </w:rPr>
      </w:pPr>
      <w:r>
        <w:t>Unterdurchschnittlich: IQ &lt; 85</w:t>
      </w:r>
    </w:p>
    <w:p w14:paraId="06E81F39" w14:textId="66D099EF" w:rsidR="009864F6" w:rsidRDefault="00C35BDA" w:rsidP="007453A1">
      <w:pPr>
        <w:pStyle w:val="Listenabsatz"/>
        <w:numPr>
          <w:ilvl w:val="0"/>
          <w:numId w:val="49"/>
        </w:numPr>
        <w:spacing w:after="160" w:line="256" w:lineRule="auto"/>
      </w:pPr>
      <w:r>
        <w:t>Intelligenzminderung bei IQ &lt; 70 (- 2 SD)</w:t>
      </w:r>
    </w:p>
    <w:p w14:paraId="044C31D1" w14:textId="30760601" w:rsidR="009864F6" w:rsidRPr="009864F6" w:rsidRDefault="00C35BDA" w:rsidP="007453A1">
      <w:pPr>
        <w:pStyle w:val="Listenabsatz"/>
        <w:numPr>
          <w:ilvl w:val="0"/>
          <w:numId w:val="48"/>
        </w:numPr>
        <w:spacing w:after="160" w:line="256" w:lineRule="auto"/>
      </w:pPr>
      <w:r>
        <w:t>Intelligenztests, z.B.:</w:t>
      </w:r>
    </w:p>
    <w:p w14:paraId="371E46D7" w14:textId="4B3BB8F4" w:rsidR="009864F6" w:rsidRDefault="009864F6" w:rsidP="007453A1">
      <w:pPr>
        <w:pStyle w:val="Listenabsatz"/>
        <w:numPr>
          <w:ilvl w:val="0"/>
          <w:numId w:val="50"/>
        </w:numPr>
        <w:spacing w:after="160" w:line="256" w:lineRule="auto"/>
      </w:pPr>
      <w:r w:rsidRPr="00951D18">
        <w:rPr>
          <w:b/>
          <w:bCs/>
        </w:rPr>
        <w:t>Wechsler-Intelligenz Tests</w:t>
      </w:r>
      <w:r>
        <w:t xml:space="preserve"> (WAIS-IV, WISC-V)</w:t>
      </w:r>
    </w:p>
    <w:p w14:paraId="5795333D" w14:textId="77777777" w:rsidR="009864F6" w:rsidRDefault="009864F6" w:rsidP="007453A1">
      <w:pPr>
        <w:pStyle w:val="Listenabsatz"/>
        <w:numPr>
          <w:ilvl w:val="0"/>
          <w:numId w:val="50"/>
        </w:numPr>
        <w:spacing w:after="160" w:line="256" w:lineRule="auto"/>
      </w:pPr>
      <w:r w:rsidRPr="00951D18">
        <w:rPr>
          <w:b/>
          <w:bCs/>
        </w:rPr>
        <w:t>Intelligenz-Struktur-Test</w:t>
      </w:r>
      <w:r>
        <w:t xml:space="preserve"> (I-S-T 2000 R)</w:t>
      </w:r>
    </w:p>
    <w:p w14:paraId="67860042" w14:textId="77777777" w:rsidR="009864F6" w:rsidRDefault="009864F6" w:rsidP="007453A1">
      <w:pPr>
        <w:pStyle w:val="Listenabsatz"/>
        <w:numPr>
          <w:ilvl w:val="0"/>
          <w:numId w:val="50"/>
        </w:numPr>
        <w:spacing w:after="160" w:line="256" w:lineRule="auto"/>
      </w:pPr>
      <w:r w:rsidRPr="00951D18">
        <w:rPr>
          <w:b/>
          <w:bCs/>
        </w:rPr>
        <w:t>Berliner Intelligenzstruktur-Test</w:t>
      </w:r>
      <w:r>
        <w:t xml:space="preserve"> (BIS-Test)</w:t>
      </w:r>
    </w:p>
    <w:p w14:paraId="353A1439" w14:textId="77777777" w:rsidR="00A87C37" w:rsidRPr="00A87C37" w:rsidRDefault="00A87C37" w:rsidP="007453A1">
      <w:pPr>
        <w:pStyle w:val="Listenabsatz"/>
        <w:numPr>
          <w:ilvl w:val="0"/>
          <w:numId w:val="48"/>
        </w:numPr>
      </w:pPr>
      <w:r w:rsidRPr="00A87C37">
        <w:t xml:space="preserve">Durchführungsdauer typischerweise ca. 90 bis 120 Minuten </w:t>
      </w:r>
    </w:p>
    <w:p w14:paraId="6BF154D5" w14:textId="5396CB95" w:rsidR="00A87C37" w:rsidRDefault="00A87C37" w:rsidP="007453A1">
      <w:pPr>
        <w:pStyle w:val="Listenabsatz"/>
        <w:numPr>
          <w:ilvl w:val="0"/>
          <w:numId w:val="48"/>
        </w:numPr>
        <w:spacing w:after="160" w:line="256" w:lineRule="auto"/>
      </w:pPr>
      <w:r>
        <w:t>Einzel- oder Gruppendurchführung</w:t>
      </w:r>
    </w:p>
    <w:p w14:paraId="7A1DC0B8" w14:textId="77777777" w:rsidR="00A87C37" w:rsidRDefault="00A87C37" w:rsidP="007453A1">
      <w:pPr>
        <w:pStyle w:val="Listenabsatz"/>
        <w:numPr>
          <w:ilvl w:val="0"/>
          <w:numId w:val="48"/>
        </w:numPr>
        <w:spacing w:after="160" w:line="256" w:lineRule="auto"/>
      </w:pPr>
      <w:r>
        <w:t xml:space="preserve">Sehr hohe Reliabilität dieser Test: </w:t>
      </w:r>
      <w:proofErr w:type="spellStart"/>
      <w:r>
        <w:t>r</w:t>
      </w:r>
      <w:r>
        <w:rPr>
          <w:vertAlign w:val="subscript"/>
        </w:rPr>
        <w:t>tt</w:t>
      </w:r>
      <w:proofErr w:type="spellEnd"/>
      <w:r>
        <w:rPr>
          <w:vertAlign w:val="subscript"/>
        </w:rPr>
        <w:t xml:space="preserve"> </w:t>
      </w:r>
      <w:r>
        <w:t>≈ .95</w:t>
      </w:r>
    </w:p>
    <w:p w14:paraId="5218C57D" w14:textId="77777777" w:rsidR="00A87C37" w:rsidRDefault="00A87C37" w:rsidP="007453A1">
      <w:pPr>
        <w:pStyle w:val="Listenabsatz"/>
        <w:numPr>
          <w:ilvl w:val="0"/>
          <w:numId w:val="48"/>
        </w:numPr>
        <w:spacing w:after="160" w:line="256" w:lineRule="auto"/>
      </w:pPr>
      <w:r>
        <w:t>Durchführung und Auswertung solcher Tests Inhalt des Diagnostikmoduls</w:t>
      </w:r>
    </w:p>
    <w:p w14:paraId="530E45FF" w14:textId="77777777" w:rsidR="00A87C37" w:rsidRPr="00951D18" w:rsidRDefault="00A87C37" w:rsidP="007453A1">
      <w:pPr>
        <w:pStyle w:val="Listenabsatz"/>
        <w:numPr>
          <w:ilvl w:val="0"/>
          <w:numId w:val="48"/>
        </w:numPr>
        <w:spacing w:after="160" w:line="256" w:lineRule="auto"/>
        <w:rPr>
          <w:b/>
          <w:bCs/>
        </w:rPr>
      </w:pPr>
      <w:r w:rsidRPr="00951D18">
        <w:rPr>
          <w:b/>
          <w:bCs/>
        </w:rPr>
        <w:t xml:space="preserve">Beispielaufgaben: </w:t>
      </w:r>
    </w:p>
    <w:p w14:paraId="3FEDCDC7" w14:textId="77777777" w:rsidR="00A87C37" w:rsidRPr="00A87C37" w:rsidRDefault="00A87C37" w:rsidP="007453A1">
      <w:pPr>
        <w:pStyle w:val="Listenabsatz"/>
        <w:numPr>
          <w:ilvl w:val="0"/>
          <w:numId w:val="51"/>
        </w:numPr>
      </w:pPr>
      <w:proofErr w:type="spellStart"/>
      <w:r w:rsidRPr="00A87C37">
        <w:t>Matritzenaufgaben</w:t>
      </w:r>
      <w:proofErr w:type="spellEnd"/>
      <w:r w:rsidRPr="00A87C37">
        <w:t xml:space="preserve"> (8 Symbole, wie sieht das 9. Aus?)</w:t>
      </w:r>
    </w:p>
    <w:p w14:paraId="082C868E" w14:textId="77777777" w:rsidR="00A87C37" w:rsidRDefault="00A87C37" w:rsidP="007453A1">
      <w:pPr>
        <w:pStyle w:val="Listenabsatz"/>
        <w:numPr>
          <w:ilvl w:val="0"/>
          <w:numId w:val="51"/>
        </w:numPr>
        <w:spacing w:after="160" w:line="256" w:lineRule="auto"/>
      </w:pPr>
      <w:r>
        <w:t>Induktion (Wie geht die Zahlenfolge weiter?)</w:t>
      </w:r>
    </w:p>
    <w:p w14:paraId="058D525E" w14:textId="77777777" w:rsidR="00A87C37" w:rsidRDefault="00A87C37" w:rsidP="007453A1">
      <w:pPr>
        <w:pStyle w:val="Listenabsatz"/>
        <w:numPr>
          <w:ilvl w:val="0"/>
          <w:numId w:val="51"/>
        </w:numPr>
        <w:spacing w:after="160" w:line="256" w:lineRule="auto"/>
      </w:pPr>
      <w:r>
        <w:t>Räumliche Vorstellung (Würfel)</w:t>
      </w:r>
    </w:p>
    <w:p w14:paraId="5EBA1609" w14:textId="77777777" w:rsidR="00A87C37" w:rsidRDefault="00A87C37" w:rsidP="007453A1">
      <w:pPr>
        <w:pStyle w:val="Listenabsatz"/>
        <w:numPr>
          <w:ilvl w:val="0"/>
          <w:numId w:val="51"/>
        </w:numPr>
        <w:spacing w:after="160" w:line="256" w:lineRule="auto"/>
      </w:pPr>
      <w:r>
        <w:t>Verbale Analogieaufgaben (</w:t>
      </w:r>
      <w:proofErr w:type="spellStart"/>
      <w:proofErr w:type="gramStart"/>
      <w:r>
        <w:t>klein:groß</w:t>
      </w:r>
      <w:proofErr w:type="spellEnd"/>
      <w:proofErr w:type="gramEnd"/>
      <w:r>
        <w:t xml:space="preserve"> = kurz:?)</w:t>
      </w:r>
    </w:p>
    <w:p w14:paraId="34854186" w14:textId="69F7A375" w:rsidR="00A87C37" w:rsidRDefault="00A87C37" w:rsidP="007453A1">
      <w:pPr>
        <w:pStyle w:val="Listenabsatz"/>
        <w:numPr>
          <w:ilvl w:val="0"/>
          <w:numId w:val="51"/>
        </w:numPr>
        <w:spacing w:after="160" w:line="256" w:lineRule="auto"/>
      </w:pPr>
      <w:r>
        <w:t>Wahrnehmungsgeschwindigkeit (alle x aus Text rausstreichen)</w:t>
      </w:r>
    </w:p>
    <w:p w14:paraId="5C46AC39" w14:textId="77777777" w:rsidR="00A87C37" w:rsidRDefault="00A87C37" w:rsidP="00A87C37">
      <w:pPr>
        <w:pStyle w:val="Listenabsatz"/>
        <w:spacing w:after="160" w:line="256" w:lineRule="auto"/>
        <w:ind w:left="1789"/>
      </w:pPr>
    </w:p>
    <w:p w14:paraId="4D3349D3" w14:textId="39AE84F7" w:rsidR="009864F6" w:rsidRPr="00951D18" w:rsidRDefault="00A87C37" w:rsidP="00A87C37">
      <w:pPr>
        <w:pStyle w:val="Listenabsatz"/>
        <w:numPr>
          <w:ilvl w:val="0"/>
          <w:numId w:val="32"/>
        </w:numPr>
        <w:spacing w:after="160" w:line="256" w:lineRule="auto"/>
        <w:rPr>
          <w:b/>
          <w:bCs/>
        </w:rPr>
      </w:pPr>
      <w:r w:rsidRPr="00951D18">
        <w:rPr>
          <w:b/>
          <w:bCs/>
        </w:rPr>
        <w:t>Messung von Intelligenz</w:t>
      </w:r>
      <w:r w:rsidR="00951D18">
        <w:rPr>
          <w:b/>
          <w:bCs/>
        </w:rPr>
        <w:t>:</w:t>
      </w:r>
    </w:p>
    <w:p w14:paraId="44A9D4BF" w14:textId="3AF87EAE" w:rsidR="00A87C37" w:rsidRDefault="00A87C37" w:rsidP="007453A1">
      <w:pPr>
        <w:pStyle w:val="Listenabsatz"/>
        <w:numPr>
          <w:ilvl w:val="0"/>
          <w:numId w:val="52"/>
        </w:numPr>
      </w:pPr>
      <w:r w:rsidRPr="00A87C37">
        <w:t>Empirisch finden sich zuverlässig positive Korrelationen zwischen diesen unterschiedlichen Aufgabenarten</w:t>
      </w:r>
    </w:p>
    <w:p w14:paraId="6A20AC74" w14:textId="77777777" w:rsidR="00E17239" w:rsidRPr="00A87C37" w:rsidRDefault="00E17239" w:rsidP="00E17239">
      <w:pPr>
        <w:pStyle w:val="Listenabsatz"/>
        <w:ind w:left="1069"/>
      </w:pPr>
    </w:p>
    <w:p w14:paraId="1671276B" w14:textId="772FBB50" w:rsidR="00A87C37" w:rsidRPr="00951D18" w:rsidRDefault="00A87C37" w:rsidP="00A87C37">
      <w:pPr>
        <w:pStyle w:val="Listenabsatz"/>
        <w:numPr>
          <w:ilvl w:val="0"/>
          <w:numId w:val="32"/>
        </w:numPr>
        <w:spacing w:after="160" w:line="256" w:lineRule="auto"/>
        <w:rPr>
          <w:b/>
          <w:bCs/>
        </w:rPr>
      </w:pPr>
      <w:r w:rsidRPr="00951D18">
        <w:rPr>
          <w:b/>
          <w:bCs/>
        </w:rPr>
        <w:t>g-Faktor der Intelligenz</w:t>
      </w:r>
      <w:r w:rsidR="00951D18" w:rsidRPr="00951D18">
        <w:rPr>
          <w:b/>
          <w:bCs/>
        </w:rPr>
        <w:t>:</w:t>
      </w:r>
    </w:p>
    <w:p w14:paraId="71D32C4A" w14:textId="77777777" w:rsidR="00A87C37" w:rsidRPr="00951D18" w:rsidRDefault="00A87C37" w:rsidP="007453A1">
      <w:pPr>
        <w:pStyle w:val="Listenabsatz"/>
        <w:numPr>
          <w:ilvl w:val="0"/>
          <w:numId w:val="52"/>
        </w:numPr>
        <w:rPr>
          <w:b/>
          <w:bCs/>
        </w:rPr>
      </w:pPr>
      <w:r w:rsidRPr="00951D18">
        <w:rPr>
          <w:b/>
          <w:bCs/>
        </w:rPr>
        <w:t>Zweifaktoren-Theorie der Intelligenz (Spearman):</w:t>
      </w:r>
    </w:p>
    <w:p w14:paraId="6CAA2D33" w14:textId="77777777" w:rsidR="00A87C37" w:rsidRPr="00A87C37" w:rsidRDefault="00A87C37" w:rsidP="007453A1">
      <w:pPr>
        <w:pStyle w:val="Listenabsatz"/>
        <w:numPr>
          <w:ilvl w:val="0"/>
          <w:numId w:val="53"/>
        </w:numPr>
        <w:rPr>
          <w:b/>
          <w:bCs/>
        </w:rPr>
      </w:pPr>
      <w:r w:rsidRPr="00A87C37">
        <w:t>allgemeiner Faktor g: liegt allen Leistungswerten gemeinsam zugrunde</w:t>
      </w:r>
    </w:p>
    <w:p w14:paraId="1C0FE095" w14:textId="77777777" w:rsidR="00A87C37" w:rsidRDefault="00A87C37" w:rsidP="007453A1">
      <w:pPr>
        <w:pStyle w:val="Listenabsatz"/>
        <w:numPr>
          <w:ilvl w:val="0"/>
          <w:numId w:val="53"/>
        </w:numPr>
        <w:spacing w:after="160" w:line="256" w:lineRule="auto"/>
        <w:rPr>
          <w:b/>
          <w:bCs/>
        </w:rPr>
      </w:pPr>
      <w:r>
        <w:t>dazu noch: testspezifische Intelligenzfaktoren s (bestehen aus einem Teil g und einem Teil s)</w:t>
      </w:r>
    </w:p>
    <w:p w14:paraId="1699A2D8" w14:textId="77777777" w:rsidR="00A87C37" w:rsidRDefault="00A87C37" w:rsidP="007453A1">
      <w:pPr>
        <w:pStyle w:val="Listenabsatz"/>
        <w:numPr>
          <w:ilvl w:val="0"/>
          <w:numId w:val="53"/>
        </w:numPr>
        <w:spacing w:after="160" w:line="256" w:lineRule="auto"/>
        <w:rPr>
          <w:b/>
          <w:bCs/>
        </w:rPr>
      </w:pPr>
      <w:r>
        <w:t>Mittelwert aller Tests ergibt gute Schätzung für g</w:t>
      </w:r>
    </w:p>
    <w:p w14:paraId="197E779E" w14:textId="77777777" w:rsidR="00A87C37" w:rsidRDefault="00A87C37" w:rsidP="007453A1">
      <w:pPr>
        <w:pStyle w:val="Listenabsatz"/>
        <w:numPr>
          <w:ilvl w:val="0"/>
          <w:numId w:val="53"/>
        </w:numPr>
        <w:spacing w:after="160" w:line="256" w:lineRule="auto"/>
        <w:rPr>
          <w:b/>
          <w:bCs/>
        </w:rPr>
      </w:pPr>
      <w:r>
        <w:t>wenn Person in einem Test gut abschneidet auch in anderen</w:t>
      </w:r>
    </w:p>
    <w:p w14:paraId="3FF39827" w14:textId="0FBFC318" w:rsidR="002201BF" w:rsidRPr="00951D18" w:rsidRDefault="00A87C37" w:rsidP="00951D18">
      <w:pPr>
        <w:pStyle w:val="Listenabsatz"/>
        <w:spacing w:after="160" w:line="256" w:lineRule="auto"/>
        <w:ind w:left="1789"/>
      </w:pPr>
      <w:r>
        <w:rPr>
          <w:noProof/>
        </w:rPr>
        <w:lastRenderedPageBreak/>
        <w:drawing>
          <wp:inline distT="0" distB="0" distL="0" distR="0" wp14:anchorId="42C9A793" wp14:editId="4644DD17">
            <wp:extent cx="1647825" cy="158608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3822" cy="15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9BDA" w14:textId="77777777" w:rsidR="00A87C37" w:rsidRPr="00A87C37" w:rsidRDefault="00A87C37" w:rsidP="007453A1">
      <w:pPr>
        <w:pStyle w:val="Listenabsatz"/>
        <w:numPr>
          <w:ilvl w:val="0"/>
          <w:numId w:val="53"/>
        </w:numPr>
      </w:pPr>
      <w:r w:rsidRPr="00A87C37">
        <w:t>Verschiedene Testaufgaben laden unterschiedlich hoch auf g</w:t>
      </w:r>
    </w:p>
    <w:p w14:paraId="2D399A5A" w14:textId="46A2A1A6" w:rsidR="00A87C37" w:rsidRDefault="00A87C37" w:rsidP="007453A1">
      <w:pPr>
        <w:pStyle w:val="Listenabsatz"/>
        <w:numPr>
          <w:ilvl w:val="0"/>
          <w:numId w:val="53"/>
        </w:numPr>
        <w:spacing w:after="160" w:line="256" w:lineRule="auto"/>
      </w:pPr>
      <w:r>
        <w:t>Test mit besonders hoher g-Ladung: Raven Matrizen-Test (1938)</w:t>
      </w:r>
    </w:p>
    <w:p w14:paraId="68202F80" w14:textId="77777777" w:rsidR="00A87C37" w:rsidRDefault="00A87C37" w:rsidP="00A87C37">
      <w:pPr>
        <w:pStyle w:val="Listenabsatz"/>
        <w:spacing w:after="160" w:line="256" w:lineRule="auto"/>
        <w:ind w:left="1789"/>
      </w:pPr>
    </w:p>
    <w:p w14:paraId="01DE60FF" w14:textId="209BAE45" w:rsidR="009864F6" w:rsidRDefault="00A87C37" w:rsidP="00A87C37">
      <w:pPr>
        <w:pStyle w:val="Listenabsatz"/>
        <w:numPr>
          <w:ilvl w:val="0"/>
          <w:numId w:val="32"/>
        </w:numPr>
        <w:rPr>
          <w:b/>
          <w:bCs/>
        </w:rPr>
      </w:pPr>
      <w:r w:rsidRPr="00A87C37">
        <w:rPr>
          <w:b/>
          <w:bCs/>
        </w:rPr>
        <w:t>Verteilung der Intelligenz</w:t>
      </w:r>
      <w:r w:rsidR="00951D18">
        <w:rPr>
          <w:b/>
          <w:bCs/>
        </w:rPr>
        <w:t>:</w:t>
      </w:r>
    </w:p>
    <w:p w14:paraId="344CCEB3" w14:textId="77777777" w:rsidR="00A87C37" w:rsidRPr="00A87C37" w:rsidRDefault="00A87C37" w:rsidP="007453A1">
      <w:pPr>
        <w:pStyle w:val="Listenabsatz"/>
        <w:numPr>
          <w:ilvl w:val="0"/>
          <w:numId w:val="52"/>
        </w:numPr>
        <w:rPr>
          <w:b/>
          <w:bCs/>
        </w:rPr>
      </w:pPr>
      <w:r w:rsidRPr="00A87C37">
        <w:t>Tatsächliche Verteilung der Intelligenz (bei Test von Moray House):</w:t>
      </w:r>
    </w:p>
    <w:p w14:paraId="54F4C1EB" w14:textId="3359CCB9" w:rsidR="00A87C37" w:rsidRPr="00A87C37" w:rsidRDefault="00A87C37" w:rsidP="007453A1">
      <w:pPr>
        <w:pStyle w:val="Listenabsatz"/>
        <w:numPr>
          <w:ilvl w:val="0"/>
          <w:numId w:val="54"/>
        </w:numPr>
      </w:pPr>
      <w:r w:rsidRPr="00A87C37">
        <w:t>im unteren Bereich nicht normalverteilt</w:t>
      </w:r>
      <w:r w:rsidR="000857C6">
        <w:t xml:space="preserve"> (mehr Leute)</w:t>
      </w:r>
      <w:r w:rsidR="00652893">
        <w:t>, fast perfekt</w:t>
      </w:r>
    </w:p>
    <w:p w14:paraId="31186787" w14:textId="2048521B" w:rsidR="00F367C0" w:rsidRDefault="00A87C37" w:rsidP="00951D18">
      <w:pPr>
        <w:pStyle w:val="Listenabsatz"/>
        <w:numPr>
          <w:ilvl w:val="0"/>
          <w:numId w:val="54"/>
        </w:numPr>
        <w:spacing w:after="160" w:line="256" w:lineRule="auto"/>
      </w:pPr>
      <w:r>
        <w:t>zwischen den Geschlechtern leicht verschieden breit verteilt (Männer minimal flacher)</w:t>
      </w:r>
    </w:p>
    <w:p w14:paraId="1182A8FB" w14:textId="1A709292" w:rsidR="000857C6" w:rsidRDefault="000857C6" w:rsidP="000857C6">
      <w:pPr>
        <w:pStyle w:val="Listenabsatz"/>
        <w:spacing w:after="160" w:line="256" w:lineRule="auto"/>
        <w:ind w:left="1789"/>
      </w:pPr>
      <w:r>
        <w:rPr>
          <w:noProof/>
        </w:rPr>
        <w:drawing>
          <wp:inline distT="0" distB="0" distL="0" distR="0" wp14:anchorId="6BB3B61D" wp14:editId="71AB7DFB">
            <wp:extent cx="4789170" cy="1901520"/>
            <wp:effectExtent l="0" t="0" r="0" b="381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483" cy="19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0A44" w14:textId="77777777" w:rsidR="00951D18" w:rsidRDefault="00951D18" w:rsidP="00951D18">
      <w:pPr>
        <w:pStyle w:val="Listenabsatz"/>
        <w:spacing w:after="160" w:line="256" w:lineRule="auto"/>
        <w:ind w:left="1789"/>
      </w:pPr>
    </w:p>
    <w:p w14:paraId="58DA801E" w14:textId="1DBDFC75" w:rsidR="00F367C0" w:rsidRPr="00F367C0" w:rsidRDefault="00F367C0" w:rsidP="00F367C0">
      <w:pPr>
        <w:pStyle w:val="Listenabsatz"/>
        <w:numPr>
          <w:ilvl w:val="0"/>
          <w:numId w:val="32"/>
        </w:numPr>
        <w:rPr>
          <w:b/>
          <w:bCs/>
        </w:rPr>
      </w:pPr>
      <w:r w:rsidRPr="00F367C0">
        <w:rPr>
          <w:b/>
          <w:bCs/>
        </w:rPr>
        <w:t>Geschlechts-/ Kulturunterschiede in Intelligenz?</w:t>
      </w:r>
    </w:p>
    <w:p w14:paraId="66255DBA" w14:textId="77777777" w:rsidR="00F367C0" w:rsidRPr="00F367C0" w:rsidRDefault="00F367C0" w:rsidP="007453A1">
      <w:pPr>
        <w:pStyle w:val="Listenabsatz"/>
        <w:numPr>
          <w:ilvl w:val="0"/>
          <w:numId w:val="52"/>
        </w:numPr>
      </w:pPr>
      <w:r w:rsidRPr="00F367C0">
        <w:t>es gibt keinen großen, allgemeinen Unterschied</w:t>
      </w:r>
    </w:p>
    <w:p w14:paraId="4D62F914" w14:textId="0A425E54" w:rsidR="00A87C37" w:rsidRPr="00F367C0" w:rsidRDefault="00F367C0" w:rsidP="007453A1">
      <w:pPr>
        <w:pStyle w:val="Listenabsatz"/>
        <w:numPr>
          <w:ilvl w:val="0"/>
          <w:numId w:val="52"/>
        </w:numPr>
        <w:rPr>
          <w:b/>
          <w:bCs/>
        </w:rPr>
      </w:pPr>
      <w:r>
        <w:t>wenn dann in einzelnen Aufgabenbereichen kleine Unterschiede</w:t>
      </w:r>
    </w:p>
    <w:p w14:paraId="2F29710B" w14:textId="087E678B" w:rsidR="00F367C0" w:rsidRPr="00F367C0" w:rsidRDefault="00F367C0" w:rsidP="007453A1">
      <w:pPr>
        <w:pStyle w:val="Listenabsatz"/>
        <w:numPr>
          <w:ilvl w:val="0"/>
          <w:numId w:val="52"/>
        </w:numPr>
        <w:rPr>
          <w:b/>
          <w:bCs/>
        </w:rPr>
      </w:pPr>
      <w:r>
        <w:t>variieren auch über Zeit</w:t>
      </w:r>
    </w:p>
    <w:p w14:paraId="7456F119" w14:textId="2F4EFA3B" w:rsidR="00F367C0" w:rsidRPr="00F367C0" w:rsidRDefault="00F367C0" w:rsidP="007453A1">
      <w:pPr>
        <w:pStyle w:val="Listenabsatz"/>
        <w:numPr>
          <w:ilvl w:val="0"/>
          <w:numId w:val="52"/>
        </w:numPr>
        <w:rPr>
          <w:b/>
          <w:bCs/>
        </w:rPr>
      </w:pPr>
      <w:r>
        <w:t xml:space="preserve">vorsichtig beim </w:t>
      </w:r>
      <w:proofErr w:type="spellStart"/>
      <w:r>
        <w:t>Verallgemeinen</w:t>
      </w:r>
      <w:proofErr w:type="spellEnd"/>
      <w:r>
        <w:t>!</w:t>
      </w:r>
    </w:p>
    <w:p w14:paraId="24AFCF08" w14:textId="77777777" w:rsidR="00F367C0" w:rsidRDefault="00F367C0" w:rsidP="007453A1">
      <w:pPr>
        <w:pStyle w:val="Listenabsatz"/>
        <w:numPr>
          <w:ilvl w:val="0"/>
          <w:numId w:val="52"/>
        </w:numPr>
        <w:spacing w:after="160" w:line="256" w:lineRule="auto"/>
        <w:rPr>
          <w:b/>
          <w:bCs/>
        </w:rPr>
      </w:pPr>
      <w:r>
        <w:t>Höhere Werte für Männer in räumlichen Fähigkeiten (vgl. Metaanalyse von Linn &amp; Petersen, 1985)</w:t>
      </w:r>
    </w:p>
    <w:p w14:paraId="2FF94D96" w14:textId="77777777" w:rsidR="00F367C0" w:rsidRPr="00F367C0" w:rsidRDefault="00F367C0" w:rsidP="007453A1">
      <w:pPr>
        <w:pStyle w:val="Listenabsatz"/>
        <w:numPr>
          <w:ilvl w:val="0"/>
          <w:numId w:val="55"/>
        </w:numPr>
      </w:pPr>
      <w:r w:rsidRPr="00F367C0">
        <w:t>Geringe Effekte in räumlicher Visualisierung (d = 0.13)</w:t>
      </w:r>
    </w:p>
    <w:p w14:paraId="0D385645" w14:textId="77777777" w:rsidR="00F367C0" w:rsidRPr="00F367C0" w:rsidRDefault="00F367C0" w:rsidP="007453A1">
      <w:pPr>
        <w:pStyle w:val="Listenabsatz"/>
        <w:numPr>
          <w:ilvl w:val="0"/>
          <w:numId w:val="55"/>
        </w:numPr>
        <w:spacing w:after="160" w:line="256" w:lineRule="auto"/>
      </w:pPr>
      <w:r w:rsidRPr="00F367C0">
        <w:t>Große Effekte in mentaler Rotation (d = 0.73)</w:t>
      </w:r>
    </w:p>
    <w:p w14:paraId="406E0AEA" w14:textId="77777777" w:rsidR="00F367C0" w:rsidRPr="00F367C0" w:rsidRDefault="00F367C0" w:rsidP="007453A1">
      <w:pPr>
        <w:pStyle w:val="Listenabsatz"/>
        <w:numPr>
          <w:ilvl w:val="0"/>
          <w:numId w:val="56"/>
        </w:numPr>
      </w:pPr>
      <w:r w:rsidRPr="00F367C0">
        <w:t>Höhere Werte für Frauen in verbalen Fähigkeiten (vgl. Meta-Analyse von Hyde &amp; Linn, 1988)</w:t>
      </w:r>
    </w:p>
    <w:p w14:paraId="148C923C" w14:textId="77777777" w:rsidR="00F367C0" w:rsidRPr="00F367C0" w:rsidRDefault="00F367C0" w:rsidP="007453A1">
      <w:pPr>
        <w:pStyle w:val="Listenabsatz"/>
        <w:numPr>
          <w:ilvl w:val="0"/>
          <w:numId w:val="57"/>
        </w:numPr>
      </w:pPr>
      <w:r w:rsidRPr="00F367C0">
        <w:t>Im Schnitt über alle verbalen Aufgabentypen hinweg geringe Effekte (d = 0.11)</w:t>
      </w:r>
    </w:p>
    <w:p w14:paraId="03E2854D" w14:textId="32DD51A4" w:rsidR="00F367C0" w:rsidRPr="00F367C0" w:rsidRDefault="00F367C0" w:rsidP="007453A1">
      <w:pPr>
        <w:pStyle w:val="Listenabsatz"/>
        <w:numPr>
          <w:ilvl w:val="0"/>
          <w:numId w:val="57"/>
        </w:numPr>
        <w:spacing w:after="160" w:line="256" w:lineRule="auto"/>
        <w:rPr>
          <w:b/>
          <w:bCs/>
        </w:rPr>
      </w:pPr>
      <w:r>
        <w:t>Höhere Effekte in Anagrammaufgaben (d = 0.22) und sprachlichem Ausdruck (d = 0.33)</w:t>
      </w:r>
    </w:p>
    <w:p w14:paraId="0AB2301F" w14:textId="77777777" w:rsidR="00F367C0" w:rsidRPr="00F367C0" w:rsidRDefault="00F367C0" w:rsidP="007453A1">
      <w:pPr>
        <w:pStyle w:val="Listenabsatz"/>
        <w:numPr>
          <w:ilvl w:val="0"/>
          <w:numId w:val="56"/>
        </w:numPr>
      </w:pPr>
      <w:r w:rsidRPr="00F367C0">
        <w:t>Intelligenztests werden üblicherweise so konstruiert, dass es im Gesamtwert keine bedeutsamen Geschlechtsunterschiede gibt</w:t>
      </w:r>
    </w:p>
    <w:p w14:paraId="3D3054B4" w14:textId="3B3792C5" w:rsidR="00E17239" w:rsidRDefault="00F367C0" w:rsidP="00C2369D">
      <w:pPr>
        <w:pStyle w:val="Listenabsatz"/>
        <w:numPr>
          <w:ilvl w:val="0"/>
          <w:numId w:val="56"/>
        </w:numPr>
      </w:pPr>
      <w:r w:rsidRPr="00F367C0">
        <w:t xml:space="preserve">Kulturvergleiche mittels Matrizen-Aufgaben und ähnlicher sprachfreier Aufgaben („Culture-fair </w:t>
      </w:r>
      <w:proofErr w:type="spellStart"/>
      <w:r w:rsidRPr="00F367C0">
        <w:t>tests</w:t>
      </w:r>
      <w:proofErr w:type="spellEnd"/>
      <w:r w:rsidRPr="00F367C0">
        <w:t>“) -&gt; besseres Abschneiden im Test, wenn man schon vertraut mit solchen Aufgaben ist</w:t>
      </w:r>
    </w:p>
    <w:p w14:paraId="5EFADC18" w14:textId="0284D6C7" w:rsidR="00C2369D" w:rsidRDefault="00C2369D" w:rsidP="00C2369D">
      <w:pPr>
        <w:rPr>
          <w:b/>
          <w:bCs/>
          <w:sz w:val="28"/>
          <w:szCs w:val="28"/>
        </w:rPr>
      </w:pPr>
      <w:r w:rsidRPr="00C35BDA">
        <w:rPr>
          <w:b/>
          <w:bCs/>
          <w:sz w:val="28"/>
          <w:szCs w:val="28"/>
        </w:rPr>
        <w:lastRenderedPageBreak/>
        <w:t>1.2.</w:t>
      </w:r>
      <w:r>
        <w:rPr>
          <w:b/>
          <w:bCs/>
          <w:sz w:val="28"/>
          <w:szCs w:val="28"/>
        </w:rPr>
        <w:t>3</w:t>
      </w:r>
      <w:r w:rsidRPr="00C35BD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Strukturmodelle der Intelligenz</w:t>
      </w:r>
    </w:p>
    <w:p w14:paraId="2AE8BA07" w14:textId="27FA1A03" w:rsidR="00C2369D" w:rsidRDefault="00C2369D" w:rsidP="00C2369D">
      <w:pPr>
        <w:pStyle w:val="Listenabsatz"/>
        <w:numPr>
          <w:ilvl w:val="0"/>
          <w:numId w:val="32"/>
        </w:numPr>
        <w:spacing w:after="160" w:line="256" w:lineRule="auto"/>
        <w:rPr>
          <w:b/>
          <w:bCs/>
        </w:rPr>
      </w:pPr>
      <w:r>
        <w:rPr>
          <w:b/>
          <w:bCs/>
        </w:rPr>
        <w:t>1. Strukturtheorie der Intelligenz: Zweifaktoren-Theorie</w:t>
      </w:r>
      <w:r w:rsidR="00652893">
        <w:rPr>
          <w:b/>
          <w:bCs/>
        </w:rPr>
        <w:t xml:space="preserve"> (Kritik)</w:t>
      </w:r>
    </w:p>
    <w:p w14:paraId="734C6A41" w14:textId="77777777" w:rsidR="00C2369D" w:rsidRPr="00C2369D" w:rsidRDefault="00C2369D" w:rsidP="007453A1">
      <w:pPr>
        <w:pStyle w:val="Listenabsatz"/>
        <w:numPr>
          <w:ilvl w:val="0"/>
          <w:numId w:val="59"/>
        </w:numPr>
      </w:pPr>
      <w:r w:rsidRPr="00C2369D">
        <w:t>Korrelationen zwischen Messverfahren werden nur durch das Ausmaß bestimmt, in dem sie g erfassen (keine anderen Gemeinsamkeiten)</w:t>
      </w:r>
    </w:p>
    <w:p w14:paraId="1D8128C7" w14:textId="77777777" w:rsidR="00C2369D" w:rsidRDefault="00C2369D" w:rsidP="007453A1">
      <w:pPr>
        <w:pStyle w:val="Listenabsatz"/>
        <w:numPr>
          <w:ilvl w:val="0"/>
          <w:numId w:val="59"/>
        </w:numPr>
        <w:spacing w:after="160" w:line="256" w:lineRule="auto"/>
      </w:pPr>
      <w:r>
        <w:t>Korrelationen zw. versch. Tests müssten allein auf g-Faktor zurückführbar sein -&gt; s2 und s3 haben nichts außer g gemeinsam!</w:t>
      </w:r>
    </w:p>
    <w:p w14:paraId="0886C343" w14:textId="77777777" w:rsidR="00C2369D" w:rsidRDefault="00C2369D" w:rsidP="007453A1">
      <w:pPr>
        <w:pStyle w:val="Listenabsatz"/>
        <w:numPr>
          <w:ilvl w:val="0"/>
          <w:numId w:val="59"/>
        </w:numPr>
        <w:spacing w:after="160" w:line="256" w:lineRule="auto"/>
      </w:pPr>
      <w:r>
        <w:t xml:space="preserve">Das ist aber </w:t>
      </w:r>
      <w:r>
        <w:rPr>
          <w:b/>
          <w:bCs/>
        </w:rPr>
        <w:t>nicht</w:t>
      </w:r>
      <w:r>
        <w:t xml:space="preserve"> der Fall: einzelne Tests lassen sich zu Untergruppen fassen, die untereinander höher korrelieren, als es ihre Korrelation mit dem g-Faktor erwarten lässt (bspw. verschiedene verbale Aufgaben), z.B. Wortflüssigkeit und Wortverständnis</w:t>
      </w:r>
    </w:p>
    <w:p w14:paraId="18900A63" w14:textId="79991F22" w:rsidR="00C2369D" w:rsidRPr="00951D18" w:rsidRDefault="00C2369D" w:rsidP="00C2369D">
      <w:pPr>
        <w:pStyle w:val="Listenabsatz"/>
        <w:spacing w:after="160" w:line="256" w:lineRule="auto"/>
        <w:ind w:left="1080"/>
        <w:rPr>
          <w:b/>
          <w:bCs/>
        </w:rPr>
      </w:pPr>
      <w:r>
        <w:t xml:space="preserve">→ </w:t>
      </w:r>
      <w:r w:rsidRPr="00951D18">
        <w:rPr>
          <w:b/>
          <w:bCs/>
        </w:rPr>
        <w:t>Spezifischere Untergruppen von Fähigkeiten</w:t>
      </w:r>
    </w:p>
    <w:p w14:paraId="024C4AED" w14:textId="77777777" w:rsidR="00C2369D" w:rsidRDefault="00C2369D" w:rsidP="00C2369D">
      <w:pPr>
        <w:pStyle w:val="Listenabsatz"/>
        <w:spacing w:after="160" w:line="256" w:lineRule="auto"/>
        <w:ind w:left="1080"/>
      </w:pPr>
    </w:p>
    <w:p w14:paraId="038059E4" w14:textId="0F793F32" w:rsidR="00C2369D" w:rsidRPr="00C2369D" w:rsidRDefault="00C2369D" w:rsidP="00C2369D">
      <w:pPr>
        <w:pStyle w:val="Listenabsatz"/>
        <w:numPr>
          <w:ilvl w:val="0"/>
          <w:numId w:val="32"/>
        </w:numPr>
        <w:rPr>
          <w:b/>
          <w:bCs/>
        </w:rPr>
      </w:pPr>
      <w:r w:rsidRPr="00C2369D">
        <w:rPr>
          <w:b/>
          <w:bCs/>
        </w:rPr>
        <w:t>Hierarchische Strukturmodelle</w:t>
      </w:r>
      <w:r w:rsidR="00951D18">
        <w:rPr>
          <w:b/>
          <w:bCs/>
        </w:rPr>
        <w:t>:</w:t>
      </w:r>
    </w:p>
    <w:p w14:paraId="614316CA" w14:textId="32888D51" w:rsidR="00C2369D" w:rsidRDefault="00C2369D" w:rsidP="007453A1">
      <w:pPr>
        <w:pStyle w:val="Listenabsatz"/>
        <w:numPr>
          <w:ilvl w:val="0"/>
          <w:numId w:val="60"/>
        </w:numPr>
        <w:spacing w:after="160" w:line="256" w:lineRule="auto"/>
      </w:pPr>
      <w:r>
        <w:t>Grundidee: Es gibt einen übergeordneten, allgemeinen Intelligenzfaktor (g-Faktor), aber auf niedrigerer Hierarchieebene lassen sich noch spezifischere Subfaktoren identifizieren</w:t>
      </w:r>
    </w:p>
    <w:p w14:paraId="3BA236DD" w14:textId="022E5104" w:rsidR="00C2369D" w:rsidRDefault="00C2369D" w:rsidP="00C2369D">
      <w:pPr>
        <w:pStyle w:val="Listenabsatz"/>
        <w:spacing w:after="160" w:line="256" w:lineRule="auto"/>
        <w:ind w:left="1440"/>
      </w:pPr>
      <w:r>
        <w:rPr>
          <w:noProof/>
        </w:rPr>
        <w:drawing>
          <wp:inline distT="0" distB="0" distL="0" distR="0" wp14:anchorId="2B7B045F" wp14:editId="35B7BBE2">
            <wp:extent cx="3739233" cy="195262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1821" cy="19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C5D8" w14:textId="77777777" w:rsidR="00E17239" w:rsidRDefault="00E17239" w:rsidP="00C2369D">
      <w:pPr>
        <w:pStyle w:val="Listenabsatz"/>
        <w:spacing w:after="160" w:line="256" w:lineRule="auto"/>
        <w:ind w:left="1440"/>
      </w:pPr>
    </w:p>
    <w:p w14:paraId="1B7DE75C" w14:textId="2A67F008" w:rsidR="00C2369D" w:rsidRDefault="00C2369D" w:rsidP="00C2369D">
      <w:pPr>
        <w:pStyle w:val="Listenabsatz"/>
        <w:numPr>
          <w:ilvl w:val="0"/>
          <w:numId w:val="32"/>
        </w:numPr>
        <w:spacing w:after="160" w:line="256" w:lineRule="auto"/>
        <w:rPr>
          <w:b/>
          <w:bCs/>
        </w:rPr>
      </w:pPr>
      <w:r w:rsidRPr="00C2369D">
        <w:rPr>
          <w:b/>
          <w:bCs/>
        </w:rPr>
        <w:t>Cattell: Fluide und kristalline Intelligenz:</w:t>
      </w:r>
    </w:p>
    <w:p w14:paraId="70703CBE" w14:textId="1A55CD7A" w:rsidR="00C2369D" w:rsidRDefault="00C2369D" w:rsidP="007453A1">
      <w:pPr>
        <w:pStyle w:val="Listenabsatz"/>
        <w:numPr>
          <w:ilvl w:val="0"/>
          <w:numId w:val="60"/>
        </w:numPr>
        <w:spacing w:after="160" w:line="256" w:lineRule="auto"/>
      </w:pPr>
      <w:r w:rsidRPr="00C2369D">
        <w:t>Annahme: g lässt sich in zwei getrennte Komponenten aufteilen, fluide Intelligenz (</w:t>
      </w:r>
      <w:proofErr w:type="spellStart"/>
      <w:r w:rsidRPr="00C2369D">
        <w:t>g</w:t>
      </w:r>
      <w:r>
        <w:rPr>
          <w:vertAlign w:val="subscript"/>
        </w:rPr>
        <w:t>f</w:t>
      </w:r>
      <w:proofErr w:type="spellEnd"/>
      <w:r w:rsidRPr="00C2369D">
        <w:t>) und kristallisierte Intelligenz (</w:t>
      </w:r>
      <w:proofErr w:type="spellStart"/>
      <w:r w:rsidRPr="00C2369D">
        <w:t>g</w:t>
      </w:r>
      <w:r>
        <w:rPr>
          <w:vertAlign w:val="subscript"/>
        </w:rPr>
        <w:t>c</w:t>
      </w:r>
      <w:proofErr w:type="spellEnd"/>
      <w:r w:rsidRPr="00C2369D">
        <w:t>)</w:t>
      </w:r>
    </w:p>
    <w:p w14:paraId="75A0141C" w14:textId="77777777" w:rsidR="00C2369D" w:rsidRPr="00951D18" w:rsidRDefault="00C2369D" w:rsidP="007453A1">
      <w:pPr>
        <w:pStyle w:val="Listenabsatz"/>
        <w:numPr>
          <w:ilvl w:val="0"/>
          <w:numId w:val="60"/>
        </w:numPr>
        <w:spacing w:after="160" w:line="256" w:lineRule="auto"/>
        <w:rPr>
          <w:b/>
          <w:bCs/>
        </w:rPr>
      </w:pPr>
      <w:bookmarkStart w:id="4" w:name="_Hlk91431073"/>
      <w:r w:rsidRPr="00951D18">
        <w:rPr>
          <w:b/>
          <w:bCs/>
        </w:rPr>
        <w:t>fluide Intelligenz (</w:t>
      </w:r>
      <w:proofErr w:type="spellStart"/>
      <w:r w:rsidRPr="00951D18">
        <w:rPr>
          <w:b/>
          <w:bCs/>
        </w:rPr>
        <w:t>g</w:t>
      </w:r>
      <w:r w:rsidRPr="00951D18">
        <w:rPr>
          <w:b/>
          <w:bCs/>
          <w:vertAlign w:val="subscript"/>
        </w:rPr>
        <w:t>f</w:t>
      </w:r>
      <w:proofErr w:type="spellEnd"/>
      <w:r w:rsidRPr="00951D18">
        <w:rPr>
          <w:b/>
          <w:bCs/>
        </w:rPr>
        <w:t>):</w:t>
      </w:r>
    </w:p>
    <w:bookmarkEnd w:id="4"/>
    <w:p w14:paraId="04B51D2B" w14:textId="77777777" w:rsidR="00C2369D" w:rsidRPr="00C2369D" w:rsidRDefault="00C2369D" w:rsidP="007453A1">
      <w:pPr>
        <w:pStyle w:val="Listenabsatz"/>
        <w:numPr>
          <w:ilvl w:val="0"/>
          <w:numId w:val="61"/>
        </w:numPr>
      </w:pPr>
      <w:r w:rsidRPr="00C2369D">
        <w:t>Fähigkeit, sich neuen Problemen anzupassen, ohne dabei wesentlich auf frühere Lernerfahrungen zurückgreifen zu müssen</w:t>
      </w:r>
    </w:p>
    <w:p w14:paraId="10182E4A" w14:textId="77777777" w:rsidR="00C2369D" w:rsidRDefault="00C2369D" w:rsidP="007453A1">
      <w:pPr>
        <w:pStyle w:val="Listenabsatz"/>
        <w:numPr>
          <w:ilvl w:val="0"/>
          <w:numId w:val="61"/>
        </w:numPr>
        <w:spacing w:after="160" w:line="256" w:lineRule="auto"/>
        <w:rPr>
          <w:b/>
          <w:bCs/>
        </w:rPr>
      </w:pPr>
      <w:r>
        <w:t>Primärfähigkeiten wie Merkfähigkeit, Induktion oder räumliches Denken</w:t>
      </w:r>
    </w:p>
    <w:p w14:paraId="20221071" w14:textId="77777777" w:rsidR="00C2369D" w:rsidRDefault="00C2369D" w:rsidP="007453A1">
      <w:pPr>
        <w:pStyle w:val="Listenabsatz"/>
        <w:numPr>
          <w:ilvl w:val="0"/>
          <w:numId w:val="61"/>
        </w:numPr>
        <w:spacing w:after="160" w:line="256" w:lineRule="auto"/>
        <w:rPr>
          <w:b/>
          <w:bCs/>
        </w:rPr>
      </w:pPr>
      <w:r>
        <w:t>eher anlagebedingt, Maximum ca. im 16. Lebensjahr (kontrovers diskutiert)</w:t>
      </w:r>
    </w:p>
    <w:p w14:paraId="6F91E218" w14:textId="4B15CDCC" w:rsidR="00F367C0" w:rsidRPr="00C2369D" w:rsidRDefault="00C2369D" w:rsidP="007453A1">
      <w:pPr>
        <w:pStyle w:val="Listenabsatz"/>
        <w:numPr>
          <w:ilvl w:val="0"/>
          <w:numId w:val="61"/>
        </w:numPr>
        <w:spacing w:after="160" w:line="256" w:lineRule="auto"/>
        <w:rPr>
          <w:b/>
          <w:bCs/>
        </w:rPr>
      </w:pPr>
      <w:r>
        <w:t>z.B. Matrizentest</w:t>
      </w:r>
    </w:p>
    <w:p w14:paraId="21ED29CB" w14:textId="1C029B15" w:rsidR="00C2369D" w:rsidRPr="00951D18" w:rsidRDefault="00C2369D" w:rsidP="007453A1">
      <w:pPr>
        <w:pStyle w:val="Listenabsatz"/>
        <w:numPr>
          <w:ilvl w:val="0"/>
          <w:numId w:val="62"/>
        </w:numPr>
        <w:rPr>
          <w:b/>
          <w:bCs/>
        </w:rPr>
      </w:pPr>
      <w:r w:rsidRPr="00951D18">
        <w:rPr>
          <w:b/>
          <w:bCs/>
        </w:rPr>
        <w:t>kristallisierte Intelligenz (</w:t>
      </w:r>
      <w:proofErr w:type="spellStart"/>
      <w:r w:rsidRPr="00951D18">
        <w:rPr>
          <w:b/>
          <w:bCs/>
        </w:rPr>
        <w:t>g</w:t>
      </w:r>
      <w:r w:rsidRPr="00951D18">
        <w:rPr>
          <w:b/>
          <w:bCs/>
          <w:vertAlign w:val="subscript"/>
        </w:rPr>
        <w:t>c</w:t>
      </w:r>
      <w:proofErr w:type="spellEnd"/>
      <w:r w:rsidRPr="00951D18">
        <w:rPr>
          <w:b/>
          <w:bCs/>
        </w:rPr>
        <w:t>) -&gt; gefestigt</w:t>
      </w:r>
    </w:p>
    <w:p w14:paraId="4137CE72" w14:textId="77777777" w:rsidR="00C2369D" w:rsidRPr="00C2369D" w:rsidRDefault="00C2369D" w:rsidP="007453A1">
      <w:pPr>
        <w:pStyle w:val="Listenabsatz"/>
        <w:numPr>
          <w:ilvl w:val="0"/>
          <w:numId w:val="63"/>
        </w:numPr>
      </w:pPr>
      <w:r w:rsidRPr="00C2369D">
        <w:t>Fähigkeiten, in denen sich die kumulierten Effekte vorangegangener Erfahrungen verfestigt haben</w:t>
      </w:r>
    </w:p>
    <w:p w14:paraId="3BA7E53B" w14:textId="77777777" w:rsidR="00C2369D" w:rsidRDefault="00C2369D" w:rsidP="007453A1">
      <w:pPr>
        <w:pStyle w:val="Listenabsatz"/>
        <w:numPr>
          <w:ilvl w:val="0"/>
          <w:numId w:val="63"/>
        </w:numPr>
        <w:spacing w:after="160" w:line="256" w:lineRule="auto"/>
        <w:rPr>
          <w:b/>
          <w:bCs/>
        </w:rPr>
      </w:pPr>
      <w:r>
        <w:t>z.B. Wortverständnis, Wortflüssigkeit (Wortschatztest)</w:t>
      </w:r>
    </w:p>
    <w:p w14:paraId="1651121D" w14:textId="3653DE07" w:rsidR="00C2369D" w:rsidRPr="00C2369D" w:rsidRDefault="00C2369D" w:rsidP="007453A1">
      <w:pPr>
        <w:pStyle w:val="Listenabsatz"/>
        <w:numPr>
          <w:ilvl w:val="0"/>
          <w:numId w:val="63"/>
        </w:numPr>
        <w:spacing w:after="160" w:line="256" w:lineRule="auto"/>
        <w:rPr>
          <w:b/>
          <w:bCs/>
        </w:rPr>
      </w:pPr>
      <w:r>
        <w:t>eher bildungs- bzw. erfahrungsabhängig, zumindest keine Abnahme im Alter</w:t>
      </w:r>
    </w:p>
    <w:p w14:paraId="4A798DCE" w14:textId="77777777" w:rsidR="00C2369D" w:rsidRDefault="00C2369D" w:rsidP="00C2369D">
      <w:pPr>
        <w:pStyle w:val="Listenabsatz"/>
        <w:spacing w:after="160" w:line="256" w:lineRule="auto"/>
        <w:ind w:left="1788"/>
        <w:rPr>
          <w:b/>
          <w:bCs/>
        </w:rPr>
      </w:pPr>
    </w:p>
    <w:p w14:paraId="0CB9348C" w14:textId="397A287F" w:rsidR="00C2369D" w:rsidRPr="00C2369D" w:rsidRDefault="00C2369D" w:rsidP="00C2369D">
      <w:pPr>
        <w:pStyle w:val="Listenabsatz"/>
        <w:numPr>
          <w:ilvl w:val="0"/>
          <w:numId w:val="32"/>
        </w:numPr>
        <w:rPr>
          <w:b/>
          <w:bCs/>
        </w:rPr>
      </w:pPr>
      <w:r w:rsidRPr="00C2369D">
        <w:rPr>
          <w:b/>
          <w:bCs/>
        </w:rPr>
        <w:t>Cattell: Bewertung</w:t>
      </w:r>
      <w:r w:rsidR="00951D18">
        <w:rPr>
          <w:b/>
          <w:bCs/>
        </w:rPr>
        <w:t>:</w:t>
      </w:r>
    </w:p>
    <w:p w14:paraId="1359B8DF" w14:textId="77777777" w:rsidR="00C2369D" w:rsidRPr="00C2369D" w:rsidRDefault="00C2369D" w:rsidP="007453A1">
      <w:pPr>
        <w:pStyle w:val="Listenabsatz"/>
        <w:numPr>
          <w:ilvl w:val="0"/>
          <w:numId w:val="62"/>
        </w:numPr>
        <w:rPr>
          <w:b/>
          <w:bCs/>
        </w:rPr>
      </w:pPr>
      <w:r w:rsidRPr="00C2369D">
        <w:rPr>
          <w:b/>
          <w:bCs/>
        </w:rPr>
        <w:t>Positiv:</w:t>
      </w:r>
    </w:p>
    <w:p w14:paraId="1E84DA29" w14:textId="378DE04A" w:rsidR="00C2369D" w:rsidRDefault="007453A1" w:rsidP="007453A1">
      <w:pPr>
        <w:pStyle w:val="Listenabsatz"/>
        <w:numPr>
          <w:ilvl w:val="0"/>
          <w:numId w:val="64"/>
        </w:numPr>
        <w:spacing w:after="160" w:line="256" w:lineRule="auto"/>
        <w:jc w:val="both"/>
      </w:pPr>
      <w:r>
        <w:t>Hoher heuristischer Wert (zum Nachdenken anregend)</w:t>
      </w:r>
    </w:p>
    <w:p w14:paraId="775348A8" w14:textId="77777777" w:rsidR="007453A1" w:rsidRDefault="007453A1" w:rsidP="007453A1">
      <w:pPr>
        <w:pStyle w:val="Listenabsatz"/>
        <w:numPr>
          <w:ilvl w:val="0"/>
          <w:numId w:val="64"/>
        </w:numPr>
        <w:spacing w:after="160" w:line="256" w:lineRule="auto"/>
      </w:pPr>
      <w:r>
        <w:t>In Forschung und Praxis nach wie vor relevant</w:t>
      </w:r>
    </w:p>
    <w:p w14:paraId="113BE7C9" w14:textId="77777777" w:rsidR="007453A1" w:rsidRPr="007453A1" w:rsidRDefault="007453A1" w:rsidP="007453A1">
      <w:pPr>
        <w:pStyle w:val="Listenabsatz"/>
        <w:numPr>
          <w:ilvl w:val="0"/>
          <w:numId w:val="62"/>
        </w:numPr>
        <w:rPr>
          <w:b/>
          <w:bCs/>
        </w:rPr>
      </w:pPr>
      <w:r w:rsidRPr="007453A1">
        <w:rPr>
          <w:b/>
          <w:bCs/>
        </w:rPr>
        <w:lastRenderedPageBreak/>
        <w:t>Allerdings:</w:t>
      </w:r>
    </w:p>
    <w:p w14:paraId="58E25059" w14:textId="71A72773" w:rsidR="007453A1" w:rsidRDefault="007453A1" w:rsidP="007453A1">
      <w:pPr>
        <w:pStyle w:val="Listenabsatz"/>
        <w:numPr>
          <w:ilvl w:val="0"/>
          <w:numId w:val="65"/>
        </w:numPr>
        <w:spacing w:after="160" w:line="256" w:lineRule="auto"/>
        <w:jc w:val="both"/>
      </w:pPr>
      <w:r>
        <w:t xml:space="preserve">Unterteilung von g in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 xml:space="preserve"> und </w:t>
      </w:r>
      <w:proofErr w:type="spellStart"/>
      <w:r>
        <w:t>g</w:t>
      </w:r>
      <w:r>
        <w:rPr>
          <w:vertAlign w:val="subscript"/>
        </w:rPr>
        <w:t>c</w:t>
      </w:r>
      <w:proofErr w:type="spellEnd"/>
      <w:r>
        <w:t xml:space="preserve"> empirisch nicht immer überzeugend gestützt, häufig weitere Subfaktoren identifizierbar (siehe Modell von Carroll)</w:t>
      </w:r>
    </w:p>
    <w:p w14:paraId="1C401C7F" w14:textId="6F2EC82E" w:rsidR="007453A1" w:rsidRDefault="007453A1" w:rsidP="007453A1">
      <w:pPr>
        <w:pStyle w:val="Listenabsatz"/>
        <w:numPr>
          <w:ilvl w:val="0"/>
          <w:numId w:val="65"/>
        </w:numPr>
        <w:spacing w:after="160" w:line="256" w:lineRule="auto"/>
      </w:pPr>
      <w:r>
        <w:t xml:space="preserve">Annahmen hinsichtlich genetischer und Bildungsabhängigkeit kontrovers diskutiert (fluid durch Bildung gestärkt, kristallin auch durch Gene abhängig) </w:t>
      </w:r>
    </w:p>
    <w:p w14:paraId="70C26E91" w14:textId="77777777" w:rsidR="007453A1" w:rsidRDefault="007453A1" w:rsidP="007453A1">
      <w:pPr>
        <w:pStyle w:val="Listenabsatz"/>
        <w:spacing w:after="160" w:line="256" w:lineRule="auto"/>
        <w:ind w:left="1777"/>
      </w:pPr>
    </w:p>
    <w:p w14:paraId="6A09E6B1" w14:textId="77777777" w:rsidR="007453A1" w:rsidRPr="007453A1" w:rsidRDefault="007453A1" w:rsidP="007453A1">
      <w:pPr>
        <w:pStyle w:val="Listenabsatz"/>
        <w:numPr>
          <w:ilvl w:val="0"/>
          <w:numId w:val="32"/>
        </w:numPr>
        <w:jc w:val="both"/>
        <w:rPr>
          <w:b/>
          <w:bCs/>
        </w:rPr>
      </w:pPr>
      <w:r w:rsidRPr="007453A1">
        <w:rPr>
          <w:b/>
          <w:bCs/>
        </w:rPr>
        <w:t>Carroll:</w:t>
      </w:r>
    </w:p>
    <w:p w14:paraId="0F908B13" w14:textId="77777777" w:rsidR="007453A1" w:rsidRPr="007453A1" w:rsidRDefault="007453A1" w:rsidP="007453A1">
      <w:pPr>
        <w:pStyle w:val="Listenabsatz"/>
        <w:numPr>
          <w:ilvl w:val="0"/>
          <w:numId w:val="62"/>
        </w:numPr>
      </w:pPr>
      <w:r w:rsidRPr="00951D18">
        <w:rPr>
          <w:color w:val="00B0F0"/>
        </w:rPr>
        <w:t>Carroll (1993)</w:t>
      </w:r>
      <w:r w:rsidRPr="007453A1">
        <w:t>: Reanalyse von 460 Datensätzen, 1927- 1987, insg. 130.000 Personen</w:t>
      </w:r>
    </w:p>
    <w:p w14:paraId="34A1675B" w14:textId="0FFE51C9" w:rsidR="007453A1" w:rsidRDefault="007453A1" w:rsidP="007453A1">
      <w:pPr>
        <w:pStyle w:val="Listenabsatz"/>
        <w:numPr>
          <w:ilvl w:val="0"/>
          <w:numId w:val="62"/>
        </w:numPr>
        <w:spacing w:after="160" w:line="256" w:lineRule="auto"/>
        <w:jc w:val="both"/>
      </w:pPr>
      <w:r>
        <w:t xml:space="preserve">3 Ebenen: g, </w:t>
      </w:r>
      <w:r w:rsidR="00652893">
        <w:t xml:space="preserve">8 </w:t>
      </w:r>
      <w:r>
        <w:t>allgemeine Spezialfähigkeiten, spezifische Teilfähigkeiten</w:t>
      </w:r>
    </w:p>
    <w:p w14:paraId="3FCC9BB0" w14:textId="1B8BFF55" w:rsidR="007453A1" w:rsidRDefault="007453A1" w:rsidP="007453A1">
      <w:pPr>
        <w:pStyle w:val="Listenabsatz"/>
        <w:spacing w:after="160" w:line="256" w:lineRule="auto"/>
        <w:ind w:left="1494"/>
        <w:jc w:val="both"/>
      </w:pPr>
      <w:r>
        <w:rPr>
          <w:noProof/>
        </w:rPr>
        <w:drawing>
          <wp:inline distT="0" distB="0" distL="0" distR="0" wp14:anchorId="7D2B9D41" wp14:editId="04602E86">
            <wp:extent cx="4772043" cy="4167963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3932" cy="418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15C0" w14:textId="75B4CFF2" w:rsidR="007453A1" w:rsidRPr="00951D18" w:rsidRDefault="007453A1" w:rsidP="007453A1">
      <w:pPr>
        <w:pStyle w:val="Listenabsatz"/>
        <w:numPr>
          <w:ilvl w:val="0"/>
          <w:numId w:val="62"/>
        </w:numPr>
        <w:spacing w:after="160" w:line="256" w:lineRule="auto"/>
        <w:jc w:val="both"/>
        <w:rPr>
          <w:b/>
          <w:bCs/>
        </w:rPr>
      </w:pPr>
      <w:r w:rsidRPr="00951D18">
        <w:rPr>
          <w:b/>
          <w:bCs/>
        </w:rPr>
        <w:t>Bewertung:</w:t>
      </w:r>
    </w:p>
    <w:p w14:paraId="3D28A6B0" w14:textId="068C7B7C" w:rsidR="007453A1" w:rsidRDefault="007453A1" w:rsidP="007453A1">
      <w:pPr>
        <w:pStyle w:val="Listenabsatz"/>
        <w:numPr>
          <w:ilvl w:val="0"/>
          <w:numId w:val="66"/>
        </w:numPr>
        <w:spacing w:after="160" w:line="256" w:lineRule="auto"/>
        <w:rPr>
          <w:b/>
          <w:bCs/>
        </w:rPr>
      </w:pPr>
      <w:r>
        <w:t>In englisch-sprachiger Forschung derzeit mit das verbreitete Modell</w:t>
      </w:r>
    </w:p>
    <w:p w14:paraId="6A632CA6" w14:textId="77777777" w:rsidR="007453A1" w:rsidRDefault="007453A1" w:rsidP="007453A1">
      <w:pPr>
        <w:pStyle w:val="Listenabsatz"/>
        <w:numPr>
          <w:ilvl w:val="0"/>
          <w:numId w:val="66"/>
        </w:numPr>
        <w:spacing w:after="160" w:line="256" w:lineRule="auto"/>
        <w:rPr>
          <w:b/>
          <w:bCs/>
        </w:rPr>
      </w:pPr>
      <w:r>
        <w:t>Fußt auf sehr großer Datenbasis (130.000 Personen, Daten aus mehr als 80 Jahren)</w:t>
      </w:r>
    </w:p>
    <w:p w14:paraId="70919294" w14:textId="3081768A" w:rsidR="007453A1" w:rsidRPr="007453A1" w:rsidRDefault="007453A1" w:rsidP="007453A1">
      <w:pPr>
        <w:pStyle w:val="Listenabsatz"/>
        <w:numPr>
          <w:ilvl w:val="0"/>
          <w:numId w:val="66"/>
        </w:numPr>
        <w:spacing w:after="160" w:line="256" w:lineRule="auto"/>
        <w:rPr>
          <w:b/>
          <w:bCs/>
        </w:rPr>
      </w:pPr>
      <w:r>
        <w:t>Etwas „theorielos“ (weil nur empirisch)</w:t>
      </w:r>
    </w:p>
    <w:p w14:paraId="4756014F" w14:textId="77777777" w:rsidR="00E17239" w:rsidRDefault="00E17239" w:rsidP="007453A1">
      <w:pPr>
        <w:pStyle w:val="Listenabsatz"/>
        <w:spacing w:after="160" w:line="256" w:lineRule="auto"/>
        <w:ind w:left="2214"/>
        <w:rPr>
          <w:b/>
          <w:bCs/>
        </w:rPr>
      </w:pPr>
    </w:p>
    <w:p w14:paraId="25060F69" w14:textId="77777777" w:rsidR="007453A1" w:rsidRPr="007453A1" w:rsidRDefault="007453A1" w:rsidP="007453A1">
      <w:pPr>
        <w:pStyle w:val="Listenabsatz"/>
        <w:numPr>
          <w:ilvl w:val="0"/>
          <w:numId w:val="32"/>
        </w:numPr>
        <w:jc w:val="both"/>
        <w:rPr>
          <w:b/>
          <w:bCs/>
        </w:rPr>
      </w:pPr>
      <w:proofErr w:type="spellStart"/>
      <w:r w:rsidRPr="007453A1">
        <w:rPr>
          <w:b/>
          <w:bCs/>
        </w:rPr>
        <w:t>Deary</w:t>
      </w:r>
      <w:proofErr w:type="spellEnd"/>
      <w:r w:rsidRPr="007453A1">
        <w:rPr>
          <w:b/>
          <w:bCs/>
        </w:rPr>
        <w:t xml:space="preserve">, </w:t>
      </w:r>
      <w:proofErr w:type="spellStart"/>
      <w:r w:rsidRPr="007453A1">
        <w:rPr>
          <w:b/>
          <w:bCs/>
        </w:rPr>
        <w:t>Penke</w:t>
      </w:r>
      <w:proofErr w:type="spellEnd"/>
      <w:r w:rsidRPr="007453A1">
        <w:rPr>
          <w:b/>
          <w:bCs/>
        </w:rPr>
        <w:t xml:space="preserve"> &amp; Johnson (2008):</w:t>
      </w:r>
    </w:p>
    <w:p w14:paraId="349A6163" w14:textId="26EF1635" w:rsidR="007453A1" w:rsidRDefault="007453A1" w:rsidP="007453A1">
      <w:pPr>
        <w:pStyle w:val="Listenabsatz"/>
        <w:numPr>
          <w:ilvl w:val="0"/>
          <w:numId w:val="62"/>
        </w:numPr>
      </w:pPr>
      <w:r w:rsidRPr="007453A1">
        <w:t>5 Klassen</w:t>
      </w:r>
    </w:p>
    <w:p w14:paraId="01307B27" w14:textId="671467AF" w:rsidR="007453A1" w:rsidRDefault="007453A1" w:rsidP="00E17239">
      <w:pPr>
        <w:spacing w:after="160" w:line="256" w:lineRule="auto"/>
        <w:ind w:left="360"/>
        <w:jc w:val="both"/>
      </w:pPr>
      <w:r>
        <w:rPr>
          <w:noProof/>
        </w:rPr>
        <w:drawing>
          <wp:inline distT="0" distB="0" distL="0" distR="0" wp14:anchorId="14DA86BC" wp14:editId="543649B7">
            <wp:extent cx="4508205" cy="1525594"/>
            <wp:effectExtent l="0" t="0" r="698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546" cy="154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E0B9" w14:textId="77777777" w:rsidR="007453A1" w:rsidRDefault="007453A1" w:rsidP="007453A1">
      <w:pPr>
        <w:pStyle w:val="Listenabsatz"/>
        <w:numPr>
          <w:ilvl w:val="0"/>
          <w:numId w:val="58"/>
        </w:numPr>
        <w:spacing w:after="160" w:line="256" w:lineRule="auto"/>
        <w:rPr>
          <w:b/>
          <w:bCs/>
        </w:rPr>
      </w:pPr>
      <w:r>
        <w:rPr>
          <w:b/>
          <w:bCs/>
        </w:rPr>
        <w:lastRenderedPageBreak/>
        <w:t>Berliner Intelligenzstrukturmodell (BIS):</w:t>
      </w:r>
    </w:p>
    <w:p w14:paraId="56919CCA" w14:textId="3E0F39C0" w:rsidR="007453A1" w:rsidRDefault="007453A1" w:rsidP="007453A1">
      <w:pPr>
        <w:pStyle w:val="Listenabsatz"/>
        <w:numPr>
          <w:ilvl w:val="0"/>
          <w:numId w:val="62"/>
        </w:numPr>
        <w:spacing w:after="160" w:line="256" w:lineRule="auto"/>
      </w:pPr>
      <w:r>
        <w:t>Jäger (1984): Integrationsversuch vorhergehender Strukturmodelle</w:t>
      </w:r>
    </w:p>
    <w:p w14:paraId="69274AFF" w14:textId="63D409FC" w:rsidR="00951D18" w:rsidRDefault="00951D18" w:rsidP="007453A1">
      <w:pPr>
        <w:pStyle w:val="Listenabsatz"/>
        <w:numPr>
          <w:ilvl w:val="0"/>
          <w:numId w:val="62"/>
        </w:numPr>
        <w:spacing w:after="160" w:line="256" w:lineRule="auto"/>
      </w:pPr>
      <w:r>
        <w:t>Beobachtung: Intelligenztestaufgaben unterscheiden sich hinsichtlich zweier Modalitäten</w:t>
      </w:r>
    </w:p>
    <w:p w14:paraId="588FFF3B" w14:textId="73C7784C" w:rsidR="00951D18" w:rsidRDefault="00951D18" w:rsidP="00951D18">
      <w:pPr>
        <w:pStyle w:val="Listenabsatz"/>
        <w:numPr>
          <w:ilvl w:val="0"/>
          <w:numId w:val="67"/>
        </w:numPr>
        <w:spacing w:after="160" w:line="256" w:lineRule="auto"/>
      </w:pPr>
      <w:r w:rsidRPr="00D30FC1">
        <w:rPr>
          <w:b/>
          <w:bCs/>
        </w:rPr>
        <w:t>Erforderliche Operationen</w:t>
      </w:r>
      <w:r>
        <w:t>: Welche Art mentaler Leistung ist erforderlich? (Bearbeitungsgeschwindigkeit, Merkfähigkeit, etc.)</w:t>
      </w:r>
    </w:p>
    <w:p w14:paraId="465EE6FB" w14:textId="0EF6ADB8" w:rsidR="00951D18" w:rsidRDefault="00D30FC1" w:rsidP="00951D18">
      <w:pPr>
        <w:pStyle w:val="Listenabsatz"/>
        <w:numPr>
          <w:ilvl w:val="0"/>
          <w:numId w:val="67"/>
        </w:numPr>
        <w:spacing w:after="160" w:line="256" w:lineRule="auto"/>
      </w:pPr>
      <w:r w:rsidRPr="00D30FC1">
        <w:rPr>
          <w:b/>
          <w:bCs/>
        </w:rPr>
        <w:t>Aufgabeninhalte</w:t>
      </w:r>
      <w:r>
        <w:t>: Welche Inhalte haben die Aufgaben, die in den Tests verwendet werden? (Zahlen, Wörter, Figuren)</w:t>
      </w:r>
    </w:p>
    <w:p w14:paraId="28732FBB" w14:textId="5EEA0591" w:rsidR="00D30FC1" w:rsidRPr="00D30FC1" w:rsidRDefault="00D30FC1" w:rsidP="00D30FC1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 w:rsidRPr="00D30FC1">
        <w:rPr>
          <w:b/>
          <w:bCs/>
        </w:rPr>
        <w:t>Annahmen:</w:t>
      </w:r>
    </w:p>
    <w:p w14:paraId="52E47B05" w14:textId="64F94BF4" w:rsidR="00D30FC1" w:rsidRDefault="00D30FC1" w:rsidP="00D30FC1">
      <w:pPr>
        <w:pStyle w:val="Listenabsatz"/>
        <w:numPr>
          <w:ilvl w:val="0"/>
          <w:numId w:val="69"/>
        </w:numPr>
        <w:spacing w:after="160" w:line="256" w:lineRule="auto"/>
      </w:pPr>
      <w:r>
        <w:t>Intelligenzleistungen lassen sich bimodal danach klassifizieren, welche Operationen gefordert und welche Aufgabeninhalte relevant sind</w:t>
      </w:r>
    </w:p>
    <w:p w14:paraId="4AE3CCFF" w14:textId="0AFC9F1B" w:rsidR="00D30FC1" w:rsidRDefault="00D30FC1" w:rsidP="00D30FC1">
      <w:pPr>
        <w:pStyle w:val="Listenabsatz"/>
        <w:numPr>
          <w:ilvl w:val="0"/>
          <w:numId w:val="69"/>
        </w:numPr>
        <w:spacing w:after="160" w:line="256" w:lineRule="auto"/>
      </w:pPr>
      <w:r>
        <w:t>In alle Leistungen fließt g ein</w:t>
      </w:r>
    </w:p>
    <w:p w14:paraId="187076D3" w14:textId="54B61EF6" w:rsidR="00D30FC1" w:rsidRDefault="00D30FC1" w:rsidP="00D30FC1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 w:rsidRPr="00D30FC1">
        <w:rPr>
          <w:b/>
          <w:bCs/>
        </w:rPr>
        <w:t>Kennzeichen des Modells</w:t>
      </w:r>
      <w:r>
        <w:rPr>
          <w:b/>
          <w:bCs/>
        </w:rPr>
        <w:t>:</w:t>
      </w:r>
    </w:p>
    <w:p w14:paraId="69CEA346" w14:textId="66EDBD6A" w:rsidR="00D30FC1" w:rsidRPr="00D30FC1" w:rsidRDefault="00D30FC1" w:rsidP="00D30FC1">
      <w:pPr>
        <w:pStyle w:val="Listenabsatz"/>
        <w:numPr>
          <w:ilvl w:val="0"/>
          <w:numId w:val="70"/>
        </w:numPr>
        <w:spacing w:after="160" w:line="256" w:lineRule="auto"/>
        <w:rPr>
          <w:b/>
          <w:bCs/>
        </w:rPr>
      </w:pPr>
      <w:r>
        <w:t>Jede Aufgabe ist genau einer Raute zuordnungsbar</w:t>
      </w:r>
    </w:p>
    <w:p w14:paraId="49887A40" w14:textId="2FD20384" w:rsidR="00D30FC1" w:rsidRPr="00D30FC1" w:rsidRDefault="00D30FC1" w:rsidP="00D30FC1">
      <w:pPr>
        <w:pStyle w:val="Listenabsatz"/>
        <w:numPr>
          <w:ilvl w:val="0"/>
          <w:numId w:val="70"/>
        </w:numPr>
        <w:spacing w:after="160" w:line="256" w:lineRule="auto"/>
        <w:rPr>
          <w:b/>
          <w:bCs/>
        </w:rPr>
      </w:pPr>
      <w:r>
        <w:t>4 unterschiedliche Operationen und 3 unterschiedliche Inhalte (aus Faktorenanalyse)</w:t>
      </w:r>
    </w:p>
    <w:p w14:paraId="10E96D5F" w14:textId="56659B1A" w:rsidR="00D30FC1" w:rsidRPr="00D30FC1" w:rsidRDefault="00D30FC1" w:rsidP="00D30FC1">
      <w:pPr>
        <w:pStyle w:val="Listenabsatz"/>
        <w:numPr>
          <w:ilvl w:val="0"/>
          <w:numId w:val="70"/>
        </w:numPr>
        <w:spacing w:after="160" w:line="256" w:lineRule="auto"/>
        <w:rPr>
          <w:b/>
          <w:bCs/>
        </w:rPr>
      </w:pPr>
      <w:r>
        <w:t>Jede Aufgabe fließt sowohl in die Berechnung des Werts für die zugehörige Operation als auch in die Berechnung des Werts des zugehörigen Inhaltsbereichs ein</w:t>
      </w:r>
    </w:p>
    <w:p w14:paraId="12FC1F85" w14:textId="30DE77EA" w:rsidR="00D30FC1" w:rsidRPr="00D30FC1" w:rsidRDefault="00D30FC1" w:rsidP="00D30FC1">
      <w:pPr>
        <w:pStyle w:val="Listenabsatz"/>
        <w:numPr>
          <w:ilvl w:val="0"/>
          <w:numId w:val="70"/>
        </w:numPr>
        <w:spacing w:after="160" w:line="256" w:lineRule="auto"/>
        <w:rPr>
          <w:b/>
          <w:bCs/>
        </w:rPr>
      </w:pPr>
      <w:proofErr w:type="gramStart"/>
      <w:r>
        <w:t>Modell prinzipiell</w:t>
      </w:r>
      <w:proofErr w:type="gramEnd"/>
      <w:r>
        <w:t xml:space="preserve"> erweiterbar um andere Operationen und/oder Inhalte</w:t>
      </w:r>
    </w:p>
    <w:p w14:paraId="61AB28B1" w14:textId="63996F19" w:rsidR="00D30FC1" w:rsidRDefault="00D30FC1" w:rsidP="00D30FC1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 w:rsidRPr="00D30FC1">
        <w:rPr>
          <w:b/>
          <w:bCs/>
        </w:rPr>
        <w:t>Bewertung:</w:t>
      </w:r>
    </w:p>
    <w:p w14:paraId="1047F19E" w14:textId="12A873F2" w:rsidR="00D30FC1" w:rsidRPr="00D30FC1" w:rsidRDefault="00D30FC1" w:rsidP="00D30FC1">
      <w:pPr>
        <w:pStyle w:val="Listenabsatz"/>
        <w:numPr>
          <w:ilvl w:val="0"/>
          <w:numId w:val="71"/>
        </w:numPr>
        <w:spacing w:after="160" w:line="256" w:lineRule="auto"/>
        <w:rPr>
          <w:b/>
          <w:bCs/>
        </w:rPr>
      </w:pPr>
      <w:r>
        <w:t>Umfassendes Modell</w:t>
      </w:r>
    </w:p>
    <w:p w14:paraId="6374C056" w14:textId="449A8843" w:rsidR="00D30FC1" w:rsidRPr="00D30FC1" w:rsidRDefault="00D30FC1" w:rsidP="00D30FC1">
      <w:pPr>
        <w:pStyle w:val="Listenabsatz"/>
        <w:numPr>
          <w:ilvl w:val="0"/>
          <w:numId w:val="71"/>
        </w:numPr>
        <w:spacing w:after="160" w:line="256" w:lineRule="auto"/>
        <w:rPr>
          <w:b/>
          <w:bCs/>
        </w:rPr>
      </w:pPr>
      <w:r>
        <w:t>Innovative zweidimensionale hierarchische Struktur</w:t>
      </w:r>
    </w:p>
    <w:p w14:paraId="776A473B" w14:textId="5EBED5E3" w:rsidR="00D30FC1" w:rsidRPr="00D30FC1" w:rsidRDefault="00D30FC1" w:rsidP="00D30FC1">
      <w:pPr>
        <w:pStyle w:val="Listenabsatz"/>
        <w:numPr>
          <w:ilvl w:val="0"/>
          <w:numId w:val="71"/>
        </w:numPr>
        <w:spacing w:after="160" w:line="256" w:lineRule="auto"/>
        <w:rPr>
          <w:b/>
          <w:bCs/>
        </w:rPr>
      </w:pPr>
      <w:r>
        <w:t>Allerdings: International wenig bekannt</w:t>
      </w:r>
    </w:p>
    <w:p w14:paraId="5A2043A6" w14:textId="19DC68BE" w:rsidR="00D30FC1" w:rsidRPr="00D30FC1" w:rsidRDefault="00E17239" w:rsidP="00D30FC1">
      <w:pPr>
        <w:pStyle w:val="Listenabsatz"/>
        <w:spacing w:after="160" w:line="256" w:lineRule="auto"/>
        <w:ind w:left="2214"/>
        <w:rPr>
          <w:b/>
          <w:bCs/>
        </w:rPr>
      </w:pPr>
      <w:r>
        <w:rPr>
          <w:noProof/>
        </w:rPr>
        <w:drawing>
          <wp:inline distT="0" distB="0" distL="0" distR="0" wp14:anchorId="37AB085B" wp14:editId="5FF8ABFC">
            <wp:extent cx="2870791" cy="3443704"/>
            <wp:effectExtent l="0" t="0" r="635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3669" cy="34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414C" w14:textId="58AB9E58" w:rsidR="00D30FC1" w:rsidRDefault="00D30FC1" w:rsidP="00D30FC1">
      <w:pPr>
        <w:pStyle w:val="Listenabsatz"/>
        <w:numPr>
          <w:ilvl w:val="0"/>
          <w:numId w:val="58"/>
        </w:numPr>
        <w:spacing w:after="160" w:line="256" w:lineRule="auto"/>
        <w:rPr>
          <w:b/>
          <w:bCs/>
        </w:rPr>
      </w:pPr>
      <w:r w:rsidRPr="00D30FC1">
        <w:rPr>
          <w:b/>
          <w:bCs/>
        </w:rPr>
        <w:t>Strukturmodelle Fazit:</w:t>
      </w:r>
    </w:p>
    <w:p w14:paraId="4AE674C1" w14:textId="31A15318" w:rsidR="00D30FC1" w:rsidRPr="00D30FC1" w:rsidRDefault="00D30FC1" w:rsidP="00D30FC1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>
        <w:t>g-Faktor der Intelligenz in jedem Modell enthalten</w:t>
      </w:r>
    </w:p>
    <w:p w14:paraId="14FD8CE6" w14:textId="3B9BEBC3" w:rsidR="00D30FC1" w:rsidRPr="00384DD0" w:rsidRDefault="00384DD0" w:rsidP="00D30FC1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>
        <w:t>Aber dennoch Subfaktoren der Intelligenz unterscheidbar, die je nach Strukturmodell unterschiedlich (Anzahl, Benennung) sind</w:t>
      </w:r>
    </w:p>
    <w:p w14:paraId="6275AE19" w14:textId="540C22EC" w:rsidR="00384DD0" w:rsidRPr="00384DD0" w:rsidRDefault="00384DD0" w:rsidP="00384DD0">
      <w:pPr>
        <w:pStyle w:val="Listenabsatz"/>
        <w:numPr>
          <w:ilvl w:val="0"/>
          <w:numId w:val="68"/>
        </w:numPr>
        <w:spacing w:after="160" w:line="256" w:lineRule="auto"/>
        <w:rPr>
          <w:b/>
          <w:bCs/>
        </w:rPr>
      </w:pPr>
      <w:r>
        <w:t>Kein Konsens, welches Modell „richtig“ ist, zwischen 2 und 8 Subfaktoren</w:t>
      </w:r>
    </w:p>
    <w:p w14:paraId="0AE7492E" w14:textId="534CC8B7" w:rsidR="00384DD0" w:rsidRDefault="00384DD0" w:rsidP="00384DD0">
      <w:pPr>
        <w:rPr>
          <w:b/>
          <w:bCs/>
          <w:sz w:val="28"/>
          <w:szCs w:val="28"/>
        </w:rPr>
      </w:pPr>
      <w:r w:rsidRPr="00384DD0">
        <w:rPr>
          <w:b/>
          <w:bCs/>
          <w:sz w:val="28"/>
          <w:szCs w:val="28"/>
        </w:rPr>
        <w:lastRenderedPageBreak/>
        <w:t xml:space="preserve">1.2.4 Flynn-Effekt </w:t>
      </w:r>
    </w:p>
    <w:p w14:paraId="43BCFA3C" w14:textId="65B75EDB" w:rsidR="00384DD0" w:rsidRPr="00384DD0" w:rsidRDefault="00384DD0" w:rsidP="00384DD0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 w:rsidRPr="00384DD0">
        <w:rPr>
          <w:b/>
          <w:bCs/>
        </w:rPr>
        <w:t>Kohorteneffekt</w:t>
      </w:r>
      <w:r>
        <w:t>: Durchschnittliche Intelligenztestrohwerte nahmen über die Zeit hinweg kontinuierlich zu; später Geborene haben im Durchschnitt mehr Intelligenztestaufgaben gelöst als früher Geborene</w:t>
      </w:r>
    </w:p>
    <w:p w14:paraId="46BED452" w14:textId="1D3DE38A" w:rsidR="00384DD0" w:rsidRPr="00384DD0" w:rsidRDefault="00384DD0" w:rsidP="00384DD0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>
        <w:rPr>
          <w:color w:val="00B0F0"/>
        </w:rPr>
        <w:t>Gedächtnisforscher Flynn</w:t>
      </w:r>
      <w:r w:rsidRPr="00384DD0">
        <w:rPr>
          <w:color w:val="00B0F0"/>
        </w:rPr>
        <w:t xml:space="preserve"> (1984, Psychological Bulletin)</w:t>
      </w:r>
      <w:r>
        <w:t>: Anstieg in IQ im Stanford-Binet und im Wechsler-Intelligenztest von 1932 bis 1978 in den USA um 13,8 Punkte; es wurden mehr Aufgaben gelöst</w:t>
      </w:r>
    </w:p>
    <w:p w14:paraId="6A4EF993" w14:textId="2AB1D87D" w:rsidR="00384DD0" w:rsidRPr="00384DD0" w:rsidRDefault="00384DD0" w:rsidP="00384DD0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 w:rsidRPr="00384DD0">
        <w:rPr>
          <w:color w:val="00B0F0"/>
        </w:rPr>
        <w:t>Flynn (1987, Psychological Bulletin)</w:t>
      </w:r>
      <w:r>
        <w:t>: Replikationen des o.g. Ergebnismusters in verschiedenen Ländern</w:t>
      </w:r>
    </w:p>
    <w:p w14:paraId="03CAEA30" w14:textId="78A4507D" w:rsidR="00384DD0" w:rsidRPr="00384DD0" w:rsidRDefault="00384DD0" w:rsidP="00384DD0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 w:rsidRPr="00384DD0">
        <w:rPr>
          <w:color w:val="00B0F0"/>
        </w:rPr>
        <w:t xml:space="preserve">Metaanalyse von </w:t>
      </w:r>
      <w:proofErr w:type="spellStart"/>
      <w:r w:rsidRPr="00384DD0">
        <w:rPr>
          <w:color w:val="00B0F0"/>
        </w:rPr>
        <w:t>Pietschnig</w:t>
      </w:r>
      <w:proofErr w:type="spellEnd"/>
      <w:r w:rsidRPr="00384DD0">
        <w:rPr>
          <w:color w:val="00B0F0"/>
        </w:rPr>
        <w:t xml:space="preserve"> &amp; </w:t>
      </w:r>
      <w:proofErr w:type="spellStart"/>
      <w:r w:rsidRPr="00384DD0">
        <w:rPr>
          <w:color w:val="00B0F0"/>
        </w:rPr>
        <w:t>Voracek</w:t>
      </w:r>
      <w:proofErr w:type="spellEnd"/>
      <w:r w:rsidRPr="00384DD0">
        <w:rPr>
          <w:color w:val="00B0F0"/>
        </w:rPr>
        <w:t xml:space="preserve"> (2015)</w:t>
      </w:r>
      <w:r>
        <w:t>: Steigerung in den letzten 100 Jahren um 20-35 IQ-Punkte je nach Intelligenzdomäne</w:t>
      </w:r>
    </w:p>
    <w:p w14:paraId="52B0D5CD" w14:textId="4E73F771" w:rsidR="00384DD0" w:rsidRPr="00652893" w:rsidRDefault="00384DD0" w:rsidP="00384DD0">
      <w:pPr>
        <w:pStyle w:val="Listenabsatz"/>
        <w:rPr>
          <w:bCs/>
        </w:rPr>
      </w:pPr>
      <w:r>
        <w:rPr>
          <w:noProof/>
        </w:rPr>
        <w:drawing>
          <wp:inline distT="0" distB="0" distL="0" distR="0" wp14:anchorId="4C464EFB" wp14:editId="5B09702F">
            <wp:extent cx="3190875" cy="320682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3726" cy="32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893">
        <w:rPr>
          <w:b/>
          <w:bCs/>
          <w:sz w:val="28"/>
          <w:szCs w:val="28"/>
        </w:rPr>
        <w:tab/>
      </w:r>
    </w:p>
    <w:p w14:paraId="73E22510" w14:textId="511B05C8" w:rsidR="00384DD0" w:rsidRPr="00D35DBC" w:rsidRDefault="00384DD0" w:rsidP="00384DD0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>
        <w:t>Mögliche Gründe?</w:t>
      </w:r>
    </w:p>
    <w:p w14:paraId="14B9A60C" w14:textId="1B1B49E0" w:rsidR="00D35DBC" w:rsidRPr="00D35DBC" w:rsidRDefault="00D35DBC" w:rsidP="00D35DBC">
      <w:pPr>
        <w:pStyle w:val="Listenabsatz"/>
        <w:numPr>
          <w:ilvl w:val="0"/>
          <w:numId w:val="72"/>
        </w:numPr>
        <w:rPr>
          <w:b/>
          <w:bCs/>
          <w:sz w:val="28"/>
          <w:szCs w:val="28"/>
        </w:rPr>
      </w:pPr>
      <w:r>
        <w:t>„Wahrer“ Intelligenzanstieg</w:t>
      </w:r>
    </w:p>
    <w:p w14:paraId="00EDDCD0" w14:textId="15D12577" w:rsidR="00D35DBC" w:rsidRPr="00D35DBC" w:rsidRDefault="00D35DBC" w:rsidP="00D35DBC">
      <w:pPr>
        <w:pStyle w:val="Listenabsatz"/>
        <w:numPr>
          <w:ilvl w:val="0"/>
          <w:numId w:val="73"/>
        </w:numPr>
        <w:rPr>
          <w:b/>
          <w:bCs/>
          <w:sz w:val="28"/>
          <w:szCs w:val="28"/>
        </w:rPr>
      </w:pPr>
      <w:r>
        <w:t>bessere Lebensbedingungen und Ernährung von Schwangeren und Kleinkindern (analog zum Anstieg der Körpergröße)</w:t>
      </w:r>
    </w:p>
    <w:p w14:paraId="1397009A" w14:textId="7B7074BC" w:rsidR="00D35DBC" w:rsidRPr="00D35DBC" w:rsidRDefault="00D35DBC" w:rsidP="00D35DBC">
      <w:pPr>
        <w:pStyle w:val="Listenabsatz"/>
        <w:numPr>
          <w:ilvl w:val="0"/>
          <w:numId w:val="73"/>
        </w:numPr>
        <w:rPr>
          <w:b/>
          <w:bCs/>
          <w:sz w:val="28"/>
          <w:szCs w:val="28"/>
        </w:rPr>
      </w:pPr>
      <w:r>
        <w:t xml:space="preserve">verbesserte schulische und elterliche Anregung/Förderung, </w:t>
      </w:r>
      <w:r w:rsidRPr="00D35DBC">
        <w:rPr>
          <w:b/>
          <w:bCs/>
        </w:rPr>
        <w:t>aber:</w:t>
      </w:r>
      <w:r>
        <w:rPr>
          <w:b/>
          <w:bCs/>
        </w:rPr>
        <w:t xml:space="preserve"> </w:t>
      </w:r>
      <w:r>
        <w:t xml:space="preserve">mit dieser Begründung müsste </w:t>
      </w:r>
      <w:proofErr w:type="spellStart"/>
      <w:r>
        <w:t>g</w:t>
      </w:r>
      <w:r>
        <w:rPr>
          <w:vertAlign w:val="subscript"/>
        </w:rPr>
        <w:t>c</w:t>
      </w:r>
      <w:proofErr w:type="spellEnd"/>
      <w:r>
        <w:t xml:space="preserve"> höher als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rPr>
          <w:vertAlign w:val="subscript"/>
        </w:rPr>
        <w:t xml:space="preserve"> </w:t>
      </w:r>
      <w:r>
        <w:t>sein!</w:t>
      </w:r>
    </w:p>
    <w:p w14:paraId="17C602A8" w14:textId="243B3A53" w:rsidR="00D35DBC" w:rsidRPr="00D35DBC" w:rsidRDefault="00D35DBC" w:rsidP="00D35DBC">
      <w:pPr>
        <w:pStyle w:val="Listenabsatz"/>
        <w:numPr>
          <w:ilvl w:val="0"/>
          <w:numId w:val="72"/>
        </w:numPr>
        <w:rPr>
          <w:b/>
          <w:bCs/>
          <w:sz w:val="28"/>
          <w:szCs w:val="28"/>
        </w:rPr>
      </w:pPr>
      <w:r>
        <w:t>Kein Anstieg der Intelligenz, sondern nur der Testleistung</w:t>
      </w:r>
    </w:p>
    <w:p w14:paraId="4DA7BE2D" w14:textId="34BBBB09" w:rsidR="00D35DBC" w:rsidRPr="00D35DBC" w:rsidRDefault="00D35DBC" w:rsidP="00D35DBC">
      <w:pPr>
        <w:pStyle w:val="Listenabsatz"/>
        <w:numPr>
          <w:ilvl w:val="0"/>
          <w:numId w:val="74"/>
        </w:numPr>
        <w:rPr>
          <w:b/>
          <w:bCs/>
          <w:sz w:val="28"/>
          <w:szCs w:val="28"/>
        </w:rPr>
      </w:pPr>
      <w:r>
        <w:t xml:space="preserve">vermehrte Erfahrung mit abstrakten, v.a. visuellen Stimuli, wie sie in Intelligenztests dargeboten werden, ohne dass die Intelligenz wirklich ansteigt </w:t>
      </w:r>
      <w:r w:rsidRPr="00D35DBC">
        <w:rPr>
          <w:b/>
          <w:bCs/>
        </w:rPr>
        <w:t>(„test-</w:t>
      </w:r>
      <w:proofErr w:type="spellStart"/>
      <w:r w:rsidRPr="00D35DBC">
        <w:rPr>
          <w:b/>
          <w:bCs/>
        </w:rPr>
        <w:t>wiseness</w:t>
      </w:r>
      <w:proofErr w:type="spellEnd"/>
      <w:r w:rsidRPr="00D35DBC">
        <w:rPr>
          <w:b/>
          <w:bCs/>
        </w:rPr>
        <w:t>“)</w:t>
      </w:r>
    </w:p>
    <w:p w14:paraId="17E357B5" w14:textId="51A3513C" w:rsidR="00E17239" w:rsidRDefault="00D35DBC" w:rsidP="00E17239">
      <w:pPr>
        <w:pStyle w:val="Listenabsatz"/>
        <w:ind w:left="1053"/>
      </w:pPr>
      <w:r>
        <w:t xml:space="preserve">→ </w:t>
      </w:r>
      <w:r w:rsidR="005B1916">
        <w:t>vermutlich</w:t>
      </w:r>
      <w:r>
        <w:t xml:space="preserve"> Kombination aus beidem, vollständig überzeugende Erklärung des Phänomens steht noch aus</w:t>
      </w:r>
    </w:p>
    <w:p w14:paraId="7DA05EEF" w14:textId="0C66E040" w:rsidR="003048AB" w:rsidRDefault="003048AB" w:rsidP="00E17239">
      <w:pPr>
        <w:pStyle w:val="Listenabsatz"/>
        <w:ind w:left="1053"/>
      </w:pPr>
    </w:p>
    <w:p w14:paraId="61B5C09A" w14:textId="14AACD7B" w:rsidR="003048AB" w:rsidRDefault="003048AB" w:rsidP="00E17239">
      <w:pPr>
        <w:pStyle w:val="Listenabsatz"/>
        <w:ind w:left="1053"/>
      </w:pPr>
    </w:p>
    <w:p w14:paraId="7799B2FC" w14:textId="77777777" w:rsidR="003048AB" w:rsidRDefault="003048AB" w:rsidP="00E17239">
      <w:pPr>
        <w:pStyle w:val="Listenabsatz"/>
        <w:ind w:left="1053"/>
      </w:pPr>
    </w:p>
    <w:p w14:paraId="10899952" w14:textId="2DB6D024" w:rsidR="00D35DBC" w:rsidRPr="00D35DBC" w:rsidRDefault="00D35DBC" w:rsidP="00D35DBC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>
        <w:lastRenderedPageBreak/>
        <w:t>Flynn-Effekt als Beleg für die kulturelle und historische Relativität der Intelligenzmessung (Kontextinterpretation)</w:t>
      </w:r>
    </w:p>
    <w:p w14:paraId="595BD356" w14:textId="65AA4DAD" w:rsidR="00D35DBC" w:rsidRPr="00DF6A02" w:rsidRDefault="00DF6A02" w:rsidP="00D35DBC">
      <w:pPr>
        <w:pStyle w:val="Listenabsatz"/>
        <w:numPr>
          <w:ilvl w:val="0"/>
          <w:numId w:val="75"/>
        </w:numPr>
        <w:rPr>
          <w:b/>
          <w:bCs/>
          <w:sz w:val="28"/>
          <w:szCs w:val="28"/>
        </w:rPr>
      </w:pPr>
      <w:r>
        <w:t>In den letzten 40 Jahren stärkere Anstiege in Entwicklungsländern im Vergleich zu den entwickelten Ländern (</w:t>
      </w:r>
      <w:proofErr w:type="spellStart"/>
      <w:r>
        <w:t>Wongupparaj</w:t>
      </w:r>
      <w:proofErr w:type="spellEnd"/>
      <w:r>
        <w:t xml:space="preserve"> et al., 2015, </w:t>
      </w:r>
      <w:proofErr w:type="spellStart"/>
      <w:r>
        <w:t>Intelligence</w:t>
      </w:r>
      <w:proofErr w:type="spellEnd"/>
      <w:r>
        <w:t>)</w:t>
      </w:r>
      <w:r w:rsidR="00CF6696">
        <w:t xml:space="preserve"> → Aufholprozess</w:t>
      </w:r>
    </w:p>
    <w:p w14:paraId="4055C7C4" w14:textId="698BB654" w:rsidR="00DF6A02" w:rsidRPr="00E17239" w:rsidRDefault="00DF6A02" w:rsidP="00D35DBC">
      <w:pPr>
        <w:pStyle w:val="Listenabsatz"/>
        <w:numPr>
          <w:ilvl w:val="0"/>
          <w:numId w:val="75"/>
        </w:numPr>
        <w:rPr>
          <w:b/>
          <w:bCs/>
          <w:sz w:val="28"/>
          <w:szCs w:val="28"/>
        </w:rPr>
      </w:pPr>
      <w:r>
        <w:t xml:space="preserve">Es gibt Anzeichen, dass der Flynn-Effekt in den letzten Jahrzehnten in den entwickelten Ländern nicht mehr existiert (z.B. </w:t>
      </w:r>
      <w:proofErr w:type="spellStart"/>
      <w:r>
        <w:t>Sundet</w:t>
      </w:r>
      <w:proofErr w:type="spellEnd"/>
      <w:r>
        <w:t xml:space="preserve"> et al., 2004: „The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Flynn </w:t>
      </w:r>
      <w:proofErr w:type="spellStart"/>
      <w:r>
        <w:t>effect</w:t>
      </w:r>
      <w:proofErr w:type="spellEnd"/>
      <w:r>
        <w:t>?“) oder sich gar umdreht (</w:t>
      </w:r>
      <w:proofErr w:type="spellStart"/>
      <w:r>
        <w:t>Bratsberg</w:t>
      </w:r>
      <w:proofErr w:type="spellEnd"/>
      <w:r>
        <w:t xml:space="preserve"> &amp; </w:t>
      </w:r>
      <w:proofErr w:type="spellStart"/>
      <w:r>
        <w:t>Rogeberg</w:t>
      </w:r>
      <w:proofErr w:type="spellEnd"/>
      <w:r>
        <w:t>, 2018)</w:t>
      </w:r>
    </w:p>
    <w:p w14:paraId="2FDEB013" w14:textId="77777777" w:rsidR="00E17239" w:rsidRPr="00DF6A02" w:rsidRDefault="00E17239" w:rsidP="00E17239">
      <w:pPr>
        <w:pStyle w:val="Listenabsatz"/>
        <w:ind w:left="1440"/>
        <w:rPr>
          <w:b/>
          <w:bCs/>
          <w:sz w:val="28"/>
          <w:szCs w:val="28"/>
        </w:rPr>
      </w:pPr>
    </w:p>
    <w:p w14:paraId="6C1EC9FB" w14:textId="5469C689" w:rsidR="00DF6A02" w:rsidRPr="00DF6A02" w:rsidRDefault="00DF6A02" w:rsidP="00DF6A02">
      <w:pPr>
        <w:pStyle w:val="Listenabsatz"/>
        <w:numPr>
          <w:ilvl w:val="0"/>
          <w:numId w:val="58"/>
        </w:numPr>
        <w:rPr>
          <w:b/>
          <w:bCs/>
          <w:sz w:val="28"/>
          <w:szCs w:val="28"/>
        </w:rPr>
      </w:pPr>
      <w:r>
        <w:t>Wegen des Flynn-Effekts sind regelmäßige Neunormierungen von Intelligenztests notwendig</w:t>
      </w:r>
    </w:p>
    <w:p w14:paraId="220FCBF3" w14:textId="434FD378" w:rsidR="00DF6A02" w:rsidRPr="00DF6A02" w:rsidRDefault="00DF6A02" w:rsidP="00DF6A02">
      <w:pPr>
        <w:pStyle w:val="Listenabsatz"/>
        <w:numPr>
          <w:ilvl w:val="0"/>
          <w:numId w:val="36"/>
        </w:numPr>
        <w:rPr>
          <w:b/>
          <w:bCs/>
          <w:sz w:val="28"/>
          <w:szCs w:val="28"/>
        </w:rPr>
      </w:pPr>
      <w:r>
        <w:t>Alte Normen haben z.B. drastische Auswirkungen bei der Legasthenie-Diagnostik (falls über Diskrepanz IQ– Lese-Rechtschreibtest bestimmt) und bei der Bestimmung von Hochbegabung (zu viele Hochbegabungen durch diagnostische Fehleinschätzungen)</w:t>
      </w:r>
    </w:p>
    <w:p w14:paraId="6870814D" w14:textId="76B31470" w:rsidR="00DF6A02" w:rsidRDefault="00DF6A02" w:rsidP="00DF6A02">
      <w:pPr>
        <w:pStyle w:val="Listenabsatz"/>
        <w:ind w:left="1134"/>
      </w:pPr>
      <w:r>
        <w:t>→   Problem: IQ scheinbar höher, aber Lese-Rechtschreibschwäche gleich → falscher Schluss der Legasthenie</w:t>
      </w:r>
    </w:p>
    <w:p w14:paraId="4F240E9D" w14:textId="45BCF553" w:rsidR="00F65EF0" w:rsidRPr="00E17239" w:rsidRDefault="00F65EF0" w:rsidP="00F65EF0">
      <w:pPr>
        <w:pStyle w:val="Listenabsatz"/>
        <w:numPr>
          <w:ilvl w:val="0"/>
          <w:numId w:val="36"/>
        </w:numPr>
        <w:rPr>
          <w:b/>
          <w:bCs/>
          <w:sz w:val="28"/>
          <w:szCs w:val="28"/>
        </w:rPr>
      </w:pPr>
      <w:r>
        <w:t>Wegen des Flynn-Effekts sind querschnittliche Alterseffekte nicht als individuelle Veränderungen interpretierbar (Manches Alter ist mehr beeinflusst durch Flynn-Effekt; man müsste 0-100 Jahre betrachten)</w:t>
      </w:r>
    </w:p>
    <w:p w14:paraId="7D1C3A6E" w14:textId="0431B04A" w:rsidR="00E17239" w:rsidRDefault="00E17239" w:rsidP="00E17239">
      <w:pPr>
        <w:rPr>
          <w:b/>
          <w:bCs/>
          <w:sz w:val="28"/>
          <w:szCs w:val="28"/>
        </w:rPr>
      </w:pPr>
    </w:p>
    <w:p w14:paraId="0144B139" w14:textId="434F7CDF" w:rsidR="00E17239" w:rsidRDefault="00E17239" w:rsidP="00E17239">
      <w:pPr>
        <w:rPr>
          <w:b/>
          <w:bCs/>
          <w:sz w:val="28"/>
          <w:szCs w:val="28"/>
        </w:rPr>
      </w:pPr>
    </w:p>
    <w:p w14:paraId="5B765472" w14:textId="6592921F" w:rsidR="00E17239" w:rsidRDefault="00E17239" w:rsidP="00E17239">
      <w:pPr>
        <w:rPr>
          <w:b/>
          <w:bCs/>
          <w:sz w:val="28"/>
          <w:szCs w:val="28"/>
        </w:rPr>
      </w:pPr>
    </w:p>
    <w:p w14:paraId="42FCA101" w14:textId="70B972DC" w:rsidR="00E17239" w:rsidRDefault="00E17239" w:rsidP="00E17239">
      <w:pPr>
        <w:rPr>
          <w:b/>
          <w:bCs/>
          <w:sz w:val="28"/>
          <w:szCs w:val="28"/>
        </w:rPr>
      </w:pPr>
    </w:p>
    <w:p w14:paraId="1578576A" w14:textId="44BE29CA" w:rsidR="00E17239" w:rsidRDefault="00E17239" w:rsidP="00E17239">
      <w:pPr>
        <w:rPr>
          <w:b/>
          <w:bCs/>
          <w:sz w:val="28"/>
          <w:szCs w:val="28"/>
        </w:rPr>
      </w:pPr>
    </w:p>
    <w:p w14:paraId="4E5611A2" w14:textId="56EF593A" w:rsidR="00E17239" w:rsidRDefault="00E17239" w:rsidP="00E17239">
      <w:pPr>
        <w:rPr>
          <w:b/>
          <w:bCs/>
          <w:sz w:val="28"/>
          <w:szCs w:val="28"/>
        </w:rPr>
      </w:pPr>
    </w:p>
    <w:p w14:paraId="373EFD0F" w14:textId="20F8B4F8" w:rsidR="00E17239" w:rsidRDefault="00E17239" w:rsidP="00E17239">
      <w:pPr>
        <w:rPr>
          <w:b/>
          <w:bCs/>
          <w:sz w:val="28"/>
          <w:szCs w:val="28"/>
        </w:rPr>
      </w:pPr>
    </w:p>
    <w:p w14:paraId="4E574748" w14:textId="05568208" w:rsidR="00E17239" w:rsidRDefault="00E17239" w:rsidP="00E17239">
      <w:pPr>
        <w:rPr>
          <w:b/>
          <w:bCs/>
          <w:sz w:val="28"/>
          <w:szCs w:val="28"/>
        </w:rPr>
      </w:pPr>
    </w:p>
    <w:p w14:paraId="62C71D75" w14:textId="0BC20652" w:rsidR="00E17239" w:rsidRDefault="00E17239" w:rsidP="00E17239">
      <w:pPr>
        <w:rPr>
          <w:b/>
          <w:bCs/>
          <w:sz w:val="28"/>
          <w:szCs w:val="28"/>
        </w:rPr>
      </w:pPr>
    </w:p>
    <w:p w14:paraId="2D793216" w14:textId="1D83359C" w:rsidR="00E17239" w:rsidRDefault="00E17239" w:rsidP="00E17239">
      <w:pPr>
        <w:rPr>
          <w:b/>
          <w:bCs/>
          <w:sz w:val="28"/>
          <w:szCs w:val="28"/>
        </w:rPr>
      </w:pPr>
    </w:p>
    <w:p w14:paraId="4DAC5D50" w14:textId="6884B661" w:rsidR="00E17239" w:rsidRDefault="00E17239" w:rsidP="00E17239">
      <w:pPr>
        <w:rPr>
          <w:b/>
          <w:bCs/>
          <w:sz w:val="28"/>
          <w:szCs w:val="28"/>
        </w:rPr>
      </w:pPr>
    </w:p>
    <w:p w14:paraId="46558BCB" w14:textId="5AE0BB71" w:rsidR="00E17239" w:rsidRDefault="00E17239" w:rsidP="00E17239">
      <w:pPr>
        <w:rPr>
          <w:b/>
          <w:bCs/>
          <w:sz w:val="28"/>
          <w:szCs w:val="28"/>
        </w:rPr>
      </w:pPr>
    </w:p>
    <w:p w14:paraId="4FA1767F" w14:textId="53F8305E" w:rsidR="00300377" w:rsidRDefault="00300377" w:rsidP="003048AB">
      <w:pPr>
        <w:rPr>
          <w:b/>
          <w:bCs/>
          <w:sz w:val="28"/>
          <w:szCs w:val="28"/>
        </w:rPr>
      </w:pPr>
    </w:p>
    <w:p w14:paraId="73645C50" w14:textId="77777777" w:rsidR="003048AB" w:rsidRPr="003048AB" w:rsidRDefault="003048AB" w:rsidP="003048AB">
      <w:pPr>
        <w:rPr>
          <w:b/>
          <w:bCs/>
          <w:sz w:val="28"/>
          <w:szCs w:val="28"/>
        </w:rPr>
      </w:pPr>
    </w:p>
    <w:p w14:paraId="6678FD95" w14:textId="004BD27D" w:rsidR="00F65EF0" w:rsidRDefault="00300377" w:rsidP="00300377">
      <w:pPr>
        <w:pStyle w:val="Listenabsatz"/>
        <w:numPr>
          <w:ilvl w:val="0"/>
          <w:numId w:val="76"/>
        </w:numPr>
        <w:rPr>
          <w:b/>
          <w:bCs/>
          <w:sz w:val="28"/>
          <w:szCs w:val="28"/>
        </w:rPr>
      </w:pPr>
      <w:r w:rsidRPr="00300377">
        <w:rPr>
          <w:b/>
          <w:bCs/>
          <w:sz w:val="28"/>
          <w:szCs w:val="28"/>
        </w:rPr>
        <w:lastRenderedPageBreak/>
        <w:t>Stabilität und Veränderung von interindividuellen Unterschieden / Persönlichkeit und Intelligenz</w:t>
      </w:r>
    </w:p>
    <w:p w14:paraId="77D6AB8C" w14:textId="40CA2535" w:rsidR="00300377" w:rsidRDefault="00300377" w:rsidP="00300377">
      <w:pPr>
        <w:pStyle w:val="Listenabsatz"/>
        <w:numPr>
          <w:ilvl w:val="0"/>
          <w:numId w:val="32"/>
        </w:numPr>
      </w:pPr>
      <w:r>
        <w:t>Mittelfristige Stabilität als definitorisches Merkmal von Persönlichkeit</w:t>
      </w:r>
    </w:p>
    <w:p w14:paraId="26023547" w14:textId="658C6F94" w:rsidR="00300377" w:rsidRDefault="00300377" w:rsidP="00300377">
      <w:pPr>
        <w:pStyle w:val="Listenabsatz"/>
        <w:numPr>
          <w:ilvl w:val="0"/>
          <w:numId w:val="32"/>
        </w:numPr>
      </w:pPr>
      <w:r>
        <w:t>Dies schließt langfristige Veränderungen und Entwicklungen aber nicht aus</w:t>
      </w:r>
    </w:p>
    <w:p w14:paraId="57A17C79" w14:textId="546D184E" w:rsidR="00300377" w:rsidRDefault="00300377" w:rsidP="00300377">
      <w:pPr>
        <w:pStyle w:val="Listenabsatz"/>
        <w:numPr>
          <w:ilvl w:val="0"/>
          <w:numId w:val="32"/>
        </w:numPr>
      </w:pPr>
      <w:r>
        <w:t>Individuelle Veränderungen beinhalten zwei Komponenten:</w:t>
      </w:r>
    </w:p>
    <w:p w14:paraId="784A41B9" w14:textId="164AB7E0" w:rsidR="00300377" w:rsidRDefault="00300377" w:rsidP="00300377">
      <w:pPr>
        <w:pStyle w:val="Listenabsatz"/>
        <w:numPr>
          <w:ilvl w:val="0"/>
          <w:numId w:val="36"/>
        </w:numPr>
      </w:pPr>
      <w:r w:rsidRPr="00300377">
        <w:rPr>
          <w:b/>
          <w:bCs/>
        </w:rPr>
        <w:t xml:space="preserve">Durchschnittliche Entwicklung: alterstypische </w:t>
      </w:r>
      <w:proofErr w:type="spellStart"/>
      <w:r w:rsidRPr="00300377">
        <w:rPr>
          <w:b/>
          <w:bCs/>
        </w:rPr>
        <w:t>Mittelwertsveränderungen</w:t>
      </w:r>
      <w:proofErr w:type="spellEnd"/>
      <w:r>
        <w:t xml:space="preserve"> (Erfasst über </w:t>
      </w:r>
      <w:proofErr w:type="spellStart"/>
      <w:r w:rsidRPr="00300377">
        <w:rPr>
          <w:u w:val="single"/>
        </w:rPr>
        <w:t>Mittelwertsveränderungen</w:t>
      </w:r>
      <w:proofErr w:type="spellEnd"/>
      <w:r>
        <w:t xml:space="preserve"> in Abhängigkeit vom Alter; Querschnitt/Längsschnitt)</w:t>
      </w:r>
    </w:p>
    <w:p w14:paraId="1F4F2F6C" w14:textId="317B37F7" w:rsidR="00025625" w:rsidRDefault="00300377" w:rsidP="003048AB">
      <w:pPr>
        <w:pStyle w:val="Listenabsatz"/>
        <w:numPr>
          <w:ilvl w:val="0"/>
          <w:numId w:val="36"/>
        </w:numPr>
      </w:pPr>
      <w:r w:rsidRPr="00300377">
        <w:rPr>
          <w:b/>
          <w:bCs/>
        </w:rPr>
        <w:t>Differentielle Veränderungen:</w:t>
      </w:r>
      <w:r>
        <w:t xml:space="preserve"> Bleibt die Rangfolge von Personen über die Zeit stabil? -&gt; </w:t>
      </w:r>
      <w:r w:rsidRPr="00300377">
        <w:rPr>
          <w:b/>
          <w:bCs/>
        </w:rPr>
        <w:t>Rangordnungsstabilität</w:t>
      </w:r>
      <w:r>
        <w:t xml:space="preserve">: (Erfasst mittels </w:t>
      </w:r>
      <w:r w:rsidRPr="00300377">
        <w:rPr>
          <w:u w:val="single"/>
        </w:rPr>
        <w:t>Korrelation</w:t>
      </w:r>
      <w:r>
        <w:t xml:space="preserve"> der individuellen Eigenschaftswerte zwischen zwei Messzeitpunkten); </w:t>
      </w:r>
      <w:r>
        <w:tab/>
      </w:r>
      <w:r>
        <w:tab/>
      </w:r>
      <w:r>
        <w:tab/>
      </w:r>
      <w:r>
        <w:tab/>
        <w:t xml:space="preserve"> Wenn Rangordnungsstabilität = 1, dann gleiche Reihenfolge; </w:t>
      </w:r>
      <w:r w:rsidR="00025625">
        <w:tab/>
      </w:r>
      <w:r w:rsidR="00025625">
        <w:tab/>
      </w:r>
      <w:r w:rsidR="00025625">
        <w:tab/>
        <w:t xml:space="preserve">                                          Meist eine Mischung aus beiden!</w:t>
      </w:r>
    </w:p>
    <w:p w14:paraId="5F1EC709" w14:textId="30FAB970" w:rsidR="003048AB" w:rsidRDefault="00CF6696" w:rsidP="003048AB">
      <w:pPr>
        <w:pStyle w:val="Listenabsatz"/>
        <w:ind w:left="1211"/>
      </w:pPr>
      <w:r>
        <w:rPr>
          <w:noProof/>
        </w:rPr>
        <w:drawing>
          <wp:inline distT="0" distB="0" distL="0" distR="0" wp14:anchorId="1593B705" wp14:editId="506FE08C">
            <wp:extent cx="3600450" cy="2544581"/>
            <wp:effectExtent l="0" t="0" r="0" b="825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7521" cy="2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E3EA" w14:textId="2B041C85" w:rsidR="00CF6696" w:rsidRDefault="008172A6" w:rsidP="003048AB">
      <w:pPr>
        <w:pStyle w:val="Listenabsatz"/>
        <w:ind w:left="121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7226973" wp14:editId="7BCEA1E9">
                <wp:simplePos x="0" y="0"/>
                <wp:positionH relativeFrom="column">
                  <wp:posOffset>2366645</wp:posOffset>
                </wp:positionH>
                <wp:positionV relativeFrom="paragraph">
                  <wp:posOffset>-76835</wp:posOffset>
                </wp:positionV>
                <wp:extent cx="923400" cy="431930"/>
                <wp:effectExtent l="57150" t="57150" r="48260" b="44450"/>
                <wp:wrapNone/>
                <wp:docPr id="197" name="Freihand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23400" cy="43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1EED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7" o:spid="_x0000_s1026" type="#_x0000_t75" style="position:absolute;margin-left:185.65pt;margin-top:-6.75pt;width:74.1pt;height:3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">
                <v:imagedata r:id="rId30" o:title=""/>
              </v:shape>
            </w:pict>
          </mc:Fallback>
        </mc:AlternateContent>
      </w:r>
    </w:p>
    <w:p w14:paraId="13719AB4" w14:textId="7B256DA9" w:rsidR="00025625" w:rsidRDefault="008172A6" w:rsidP="00025625">
      <w:pPr>
        <w:pStyle w:val="Listenabsatz"/>
        <w:numPr>
          <w:ilvl w:val="0"/>
          <w:numId w:val="32"/>
        </w:num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5ECDE49" wp14:editId="6F925721">
                <wp:simplePos x="0" y="0"/>
                <wp:positionH relativeFrom="column">
                  <wp:posOffset>3298885</wp:posOffset>
                </wp:positionH>
                <wp:positionV relativeFrom="paragraph">
                  <wp:posOffset>-25305</wp:posOffset>
                </wp:positionV>
                <wp:extent cx="92520" cy="161280"/>
                <wp:effectExtent l="57150" t="57150" r="41275" b="48895"/>
                <wp:wrapNone/>
                <wp:docPr id="198" name="Freihand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2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CF81" id="Freihand 198" o:spid="_x0000_s1026" type="#_x0000_t75" style="position:absolute;margin-left:259.05pt;margin-top:-2.7pt;width:8.7pt;height:1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">
                <v:imagedata r:id="rId32" o:title=""/>
              </v:shape>
            </w:pict>
          </mc:Fallback>
        </mc:AlternateContent>
      </w:r>
      <w:r w:rsidR="00025625" w:rsidRPr="00025625">
        <w:rPr>
          <w:b/>
          <w:bCs/>
        </w:rPr>
        <w:t>Durchschnittliche Entwicklung im IQ</w:t>
      </w:r>
      <w:r w:rsidR="00025625">
        <w:rPr>
          <w:b/>
          <w:bCs/>
        </w:rPr>
        <w:t>:</w:t>
      </w:r>
    </w:p>
    <w:p w14:paraId="11CA55B6" w14:textId="304F01A6" w:rsidR="00025625" w:rsidRPr="00025625" w:rsidRDefault="00025625" w:rsidP="00025625">
      <w:pPr>
        <w:pStyle w:val="Listenabsatz"/>
        <w:numPr>
          <w:ilvl w:val="0"/>
          <w:numId w:val="77"/>
        </w:numPr>
        <w:rPr>
          <w:b/>
          <w:bCs/>
        </w:rPr>
      </w:pPr>
      <w:r>
        <w:t xml:space="preserve">Wegen des Flynn-Effekts Notwendigkeit von Längsschnittstudien (Bedeutendste Studie dazu von </w:t>
      </w:r>
      <w:proofErr w:type="spellStart"/>
      <w:r>
        <w:t>Schaie</w:t>
      </w:r>
      <w:proofErr w:type="spellEnd"/>
      <w:r>
        <w:t xml:space="preserve">, vgl. für eine Zusammenfassung: </w:t>
      </w:r>
      <w:proofErr w:type="spellStart"/>
      <w:r w:rsidRPr="00025625">
        <w:rPr>
          <w:color w:val="00B0F0"/>
        </w:rPr>
        <w:t>Schaie</w:t>
      </w:r>
      <w:proofErr w:type="spellEnd"/>
      <w:r w:rsidRPr="00025625">
        <w:rPr>
          <w:color w:val="00B0F0"/>
        </w:rPr>
        <w:t xml:space="preserve">, 1994, American </w:t>
      </w:r>
      <w:proofErr w:type="spellStart"/>
      <w:r w:rsidRPr="00025625">
        <w:rPr>
          <w:color w:val="00B0F0"/>
        </w:rPr>
        <w:t>Psychologist</w:t>
      </w:r>
      <w:proofErr w:type="spellEnd"/>
      <w:r>
        <w:t>)</w:t>
      </w:r>
    </w:p>
    <w:p w14:paraId="61FF1A97" w14:textId="26E40598" w:rsidR="00025625" w:rsidRPr="00025625" w:rsidRDefault="00025625" w:rsidP="00025625">
      <w:pPr>
        <w:pStyle w:val="Listenabsatz"/>
        <w:numPr>
          <w:ilvl w:val="0"/>
          <w:numId w:val="77"/>
        </w:numPr>
        <w:rPr>
          <w:b/>
          <w:bCs/>
        </w:rPr>
      </w:pPr>
      <w:r>
        <w:t>Beim Längsschnitt noch längerer Anstieg und kein so starker Abfall</w:t>
      </w:r>
      <w:r w:rsidR="002F3FB1">
        <w:t xml:space="preserve"> (Durchschnitt Intelligenz)</w:t>
      </w:r>
    </w:p>
    <w:p w14:paraId="45FC7798" w14:textId="241854D8" w:rsidR="00025625" w:rsidRPr="00025625" w:rsidRDefault="00025625" w:rsidP="00025625">
      <w:pPr>
        <w:pStyle w:val="Listenabsatz"/>
        <w:numPr>
          <w:ilvl w:val="0"/>
          <w:numId w:val="77"/>
        </w:numPr>
        <w:rPr>
          <w:b/>
          <w:bCs/>
        </w:rPr>
      </w:pPr>
      <w:r>
        <w:t>Bei Querschnitt ein Zeitpunkt → Abfall Intelligenz ab 60 Jahre; Flynn-Effekt sehr stark</w:t>
      </w:r>
    </w:p>
    <w:p w14:paraId="547BB0EB" w14:textId="7608B6E7" w:rsidR="00025625" w:rsidRPr="00514152" w:rsidRDefault="00025625" w:rsidP="00025625">
      <w:pPr>
        <w:pStyle w:val="Listenabsatz"/>
        <w:numPr>
          <w:ilvl w:val="0"/>
          <w:numId w:val="77"/>
        </w:numPr>
        <w:rPr>
          <w:b/>
          <w:bCs/>
        </w:rPr>
      </w:pPr>
      <w:r>
        <w:t xml:space="preserve">(Idealisierter) Altersverlauf </w:t>
      </w:r>
      <w:proofErr w:type="spellStart"/>
      <w:r>
        <w:t>g</w:t>
      </w:r>
      <w:r>
        <w:rPr>
          <w:vertAlign w:val="subscript"/>
        </w:rPr>
        <w:t>f</w:t>
      </w:r>
      <w:proofErr w:type="spellEnd"/>
      <w:r>
        <w:t xml:space="preserve"> und </w:t>
      </w:r>
      <w:proofErr w:type="spellStart"/>
      <w:r>
        <w:t>g</w:t>
      </w:r>
      <w:r>
        <w:rPr>
          <w:vertAlign w:val="subscript"/>
        </w:rPr>
        <w:t>c</w:t>
      </w:r>
      <w:proofErr w:type="spellEnd"/>
      <w:r w:rsidR="00514152">
        <w:t xml:space="preserve"> (Längsschnittstudie nach </w:t>
      </w:r>
      <w:proofErr w:type="spellStart"/>
      <w:r w:rsidR="00514152">
        <w:t>Catell</w:t>
      </w:r>
      <w:proofErr w:type="spellEnd"/>
      <w:r w:rsidR="00514152">
        <w:t>)</w:t>
      </w:r>
    </w:p>
    <w:p w14:paraId="589C4127" w14:textId="57566272" w:rsidR="003048AB" w:rsidRDefault="00514152" w:rsidP="00514152">
      <w:pPr>
        <w:rPr>
          <w:b/>
          <w:bCs/>
        </w:rPr>
      </w:pPr>
      <w:r>
        <w:rPr>
          <w:noProof/>
        </w:rPr>
        <w:drawing>
          <wp:inline distT="0" distB="0" distL="0" distR="0" wp14:anchorId="5AD1A9BA" wp14:editId="2FB9AF20">
            <wp:extent cx="5287900" cy="2009775"/>
            <wp:effectExtent l="0" t="0" r="825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1126" cy="20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C68E" w14:textId="5D33DBE4" w:rsidR="00514152" w:rsidRDefault="00514152" w:rsidP="00514152">
      <w:pPr>
        <w:pStyle w:val="Listenabsatz"/>
        <w:numPr>
          <w:ilvl w:val="0"/>
          <w:numId w:val="32"/>
        </w:numPr>
        <w:rPr>
          <w:b/>
          <w:bCs/>
        </w:rPr>
      </w:pPr>
      <w:r w:rsidRPr="00514152">
        <w:rPr>
          <w:b/>
          <w:bCs/>
        </w:rPr>
        <w:lastRenderedPageBreak/>
        <w:t>Durchschnittliche Persönlichkeitsentwicklung</w:t>
      </w:r>
      <w:r>
        <w:rPr>
          <w:b/>
          <w:bCs/>
        </w:rPr>
        <w:t>:</w:t>
      </w:r>
    </w:p>
    <w:p w14:paraId="298795EB" w14:textId="6790E2E6" w:rsidR="00514152" w:rsidRPr="00514152" w:rsidRDefault="00514152" w:rsidP="00514152">
      <w:pPr>
        <w:pStyle w:val="Listenabsatz"/>
        <w:numPr>
          <w:ilvl w:val="0"/>
          <w:numId w:val="78"/>
        </w:numPr>
        <w:rPr>
          <w:b/>
          <w:bCs/>
        </w:rPr>
      </w:pPr>
      <w:r>
        <w:t>Altersverläufe im Querschnitt beispielhaft für zwei große repräsentative Stichproben (N &gt; 10.000) in Deutschland (GSOEP) und Großbritannien (BHPS)</w:t>
      </w:r>
    </w:p>
    <w:p w14:paraId="3C5D6DF1" w14:textId="67644CD8" w:rsidR="00514152" w:rsidRPr="00514152" w:rsidRDefault="00514152" w:rsidP="00514152">
      <w:pPr>
        <w:pStyle w:val="Listenabsatz"/>
        <w:numPr>
          <w:ilvl w:val="0"/>
          <w:numId w:val="78"/>
        </w:numPr>
        <w:rPr>
          <w:b/>
          <w:bCs/>
        </w:rPr>
      </w:pPr>
      <w:r w:rsidRPr="00514152">
        <w:rPr>
          <w:b/>
          <w:bCs/>
        </w:rPr>
        <w:t>Aber Vorsicht</w:t>
      </w:r>
      <w:r>
        <w:t>: bei Querschnittstudien sind Alterseffekte mit Kohorteneffekten vermischt</w:t>
      </w:r>
    </w:p>
    <w:p w14:paraId="0DE4E180" w14:textId="4FD247BB" w:rsidR="00514152" w:rsidRDefault="00514152" w:rsidP="00514152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5E6BEE86" wp14:editId="6AF12AB6">
            <wp:extent cx="3676650" cy="449580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9519" cy="45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BE1A" w14:textId="77777777" w:rsidR="00514152" w:rsidRDefault="00514152" w:rsidP="00514152">
      <w:pPr>
        <w:pStyle w:val="Listenabsatz"/>
        <w:ind w:left="1440"/>
        <w:rPr>
          <w:b/>
          <w:bCs/>
        </w:rPr>
      </w:pPr>
    </w:p>
    <w:p w14:paraId="52AB4E36" w14:textId="67F10D14" w:rsidR="00514152" w:rsidRPr="00C46C2F" w:rsidRDefault="00514152" w:rsidP="00514152">
      <w:pPr>
        <w:pStyle w:val="Listenabsatz"/>
        <w:numPr>
          <w:ilvl w:val="0"/>
          <w:numId w:val="78"/>
        </w:numPr>
        <w:rPr>
          <w:b/>
          <w:bCs/>
        </w:rPr>
      </w:pPr>
      <w:r w:rsidRPr="00514152">
        <w:rPr>
          <w:b/>
          <w:bCs/>
        </w:rPr>
        <w:t>„Flynn-Effekt“ in Persönlichkeit?</w:t>
      </w:r>
      <w:r>
        <w:rPr>
          <w:b/>
          <w:bCs/>
        </w:rPr>
        <w:t xml:space="preserve"> </w:t>
      </w:r>
      <w:r w:rsidRPr="00514152">
        <w:t>Ni</w:t>
      </w:r>
      <w:r>
        <w:t>cht nur in Intelligenz!</w:t>
      </w:r>
      <w:r w:rsidR="008172A6">
        <w:t xml:space="preserve"> → Zunahme Persönlichkeit in Selbstbericht; warum nicht klar; Idee: Menschen selbstbewusster</w:t>
      </w:r>
    </w:p>
    <w:p w14:paraId="2A9C1D06" w14:textId="19B2BC59" w:rsidR="00C46C2F" w:rsidRDefault="008172A6" w:rsidP="00C46C2F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C284970" wp14:editId="5D87578E">
                <wp:simplePos x="0" y="0"/>
                <wp:positionH relativeFrom="column">
                  <wp:posOffset>60960</wp:posOffset>
                </wp:positionH>
                <wp:positionV relativeFrom="paragraph">
                  <wp:posOffset>869315</wp:posOffset>
                </wp:positionV>
                <wp:extent cx="268295" cy="212090"/>
                <wp:effectExtent l="38100" t="38100" r="36830" b="54610"/>
                <wp:wrapNone/>
                <wp:docPr id="209" name="Freihand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6829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A323" id="Freihand 209" o:spid="_x0000_s1026" type="#_x0000_t75" style="position:absolute;margin-left:4.1pt;margin-top:67.75pt;width:22.55pt;height:1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">
                <v:imagedata r:id="rId36" o:title=""/>
              </v:shape>
            </w:pict>
          </mc:Fallback>
        </mc:AlternateContent>
      </w:r>
      <w:r w:rsidR="00C46C2F">
        <w:rPr>
          <w:noProof/>
        </w:rPr>
        <w:drawing>
          <wp:inline distT="0" distB="0" distL="0" distR="0" wp14:anchorId="7A7FB2B9" wp14:editId="0FA41FF4">
            <wp:extent cx="4921190" cy="282892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8478" cy="28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C673" w14:textId="39DA2BCE" w:rsidR="00C46C2F" w:rsidRPr="00C46C2F" w:rsidRDefault="00C46C2F" w:rsidP="00C46C2F">
      <w:pPr>
        <w:pStyle w:val="Listenabsatz"/>
        <w:numPr>
          <w:ilvl w:val="0"/>
          <w:numId w:val="78"/>
        </w:numPr>
        <w:rPr>
          <w:b/>
          <w:bCs/>
        </w:rPr>
      </w:pPr>
      <w:r>
        <w:lastRenderedPageBreak/>
        <w:t>Kohorten-/Flynn-Effekt bei Big Five?</w:t>
      </w:r>
    </w:p>
    <w:p w14:paraId="01CF55A8" w14:textId="36CEA4C2" w:rsidR="00C46C2F" w:rsidRPr="00C46C2F" w:rsidRDefault="00C46C2F" w:rsidP="00C46C2F">
      <w:pPr>
        <w:pStyle w:val="Listenabsatz"/>
        <w:numPr>
          <w:ilvl w:val="0"/>
          <w:numId w:val="78"/>
        </w:numPr>
        <w:rPr>
          <w:b/>
          <w:bCs/>
        </w:rPr>
      </w:pPr>
      <w:r>
        <w:t>Ergebnisse einer Meta-Analyse basierend auf 92 Längsschnittstudien von Roberts et al. (2006)</w:t>
      </w:r>
      <w:r w:rsidRPr="00C46C2F">
        <w:t xml:space="preserve"> </w:t>
      </w:r>
      <w:r>
        <w:t>→ 4,10 oder 20 Jahre Beobachtung</w:t>
      </w:r>
    </w:p>
    <w:p w14:paraId="3093675E" w14:textId="11505D6E" w:rsidR="00C46C2F" w:rsidRPr="00C46C2F" w:rsidRDefault="00C46C2F" w:rsidP="00C46C2F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531D0F70" wp14:editId="09D2381A">
            <wp:extent cx="3538777" cy="3667125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2240" cy="36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AAF5" w14:textId="2B94087F" w:rsidR="00C46C2F" w:rsidRDefault="00C46C2F" w:rsidP="00C46C2F">
      <w:pPr>
        <w:pStyle w:val="Listenabsatz"/>
        <w:numPr>
          <w:ilvl w:val="0"/>
          <w:numId w:val="78"/>
        </w:numPr>
        <w:rPr>
          <w:b/>
          <w:bCs/>
        </w:rPr>
      </w:pPr>
      <w:r w:rsidRPr="00C46C2F">
        <w:rPr>
          <w:b/>
          <w:bCs/>
        </w:rPr>
        <w:t>„Persönlichkeitsreifung“ (</w:t>
      </w:r>
      <w:proofErr w:type="spellStart"/>
      <w:r w:rsidRPr="00C46C2F">
        <w:rPr>
          <w:b/>
          <w:bCs/>
        </w:rPr>
        <w:t>personality</w:t>
      </w:r>
      <w:proofErr w:type="spellEnd"/>
      <w:r w:rsidRPr="00C46C2F">
        <w:rPr>
          <w:b/>
          <w:bCs/>
        </w:rPr>
        <w:t xml:space="preserve"> </w:t>
      </w:r>
      <w:proofErr w:type="spellStart"/>
      <w:r w:rsidRPr="00C46C2F">
        <w:rPr>
          <w:b/>
          <w:bCs/>
        </w:rPr>
        <w:t>maturation</w:t>
      </w:r>
      <w:proofErr w:type="spellEnd"/>
      <w:r w:rsidRPr="00C46C2F">
        <w:rPr>
          <w:b/>
          <w:bCs/>
        </w:rPr>
        <w:t>)</w:t>
      </w:r>
    </w:p>
    <w:p w14:paraId="6916B944" w14:textId="7EE10173" w:rsidR="00C46C2F" w:rsidRPr="00C46C2F" w:rsidRDefault="00C46C2F" w:rsidP="00EE1BC6">
      <w:pPr>
        <w:pStyle w:val="Listenabsatz"/>
        <w:numPr>
          <w:ilvl w:val="0"/>
          <w:numId w:val="79"/>
        </w:numPr>
        <w:rPr>
          <w:b/>
          <w:bCs/>
        </w:rPr>
      </w:pPr>
      <w:r>
        <w:t>„Positive“ Änderung der durchschnittlichen Persönlichkeitsausprägung</w:t>
      </w:r>
    </w:p>
    <w:p w14:paraId="19018234" w14:textId="606AD66C" w:rsidR="00C46C2F" w:rsidRPr="00C46C2F" w:rsidRDefault="00C46C2F" w:rsidP="00EE1BC6">
      <w:pPr>
        <w:pStyle w:val="Listenabsatz"/>
        <w:numPr>
          <w:ilvl w:val="0"/>
          <w:numId w:val="79"/>
        </w:numPr>
        <w:rPr>
          <w:b/>
          <w:bCs/>
        </w:rPr>
      </w:pPr>
      <w:r>
        <w:t>am stärksten im jungen Erwachsenenalter, aber beobachtbar zum Teil bis ins hohe Alter</w:t>
      </w:r>
    </w:p>
    <w:p w14:paraId="7DB0DEBF" w14:textId="606AD66C" w:rsidR="00C46C2F" w:rsidRPr="00C46C2F" w:rsidRDefault="00C46C2F" w:rsidP="00EE1BC6">
      <w:pPr>
        <w:pStyle w:val="Listenabsatz"/>
        <w:numPr>
          <w:ilvl w:val="0"/>
          <w:numId w:val="79"/>
        </w:numPr>
        <w:rPr>
          <w:b/>
          <w:bCs/>
        </w:rPr>
      </w:pPr>
      <w:r>
        <w:t>Unterschiedlich stark ausgeprägt für verschiedene Dimensionen</w:t>
      </w:r>
    </w:p>
    <w:p w14:paraId="7AC4688B" w14:textId="60BEEB00" w:rsidR="00C46C2F" w:rsidRPr="00C46C2F" w:rsidRDefault="00C46C2F" w:rsidP="00EE1BC6">
      <w:pPr>
        <w:pStyle w:val="Listenabsatz"/>
        <w:numPr>
          <w:ilvl w:val="0"/>
          <w:numId w:val="79"/>
        </w:numPr>
        <w:rPr>
          <w:b/>
          <w:bCs/>
        </w:rPr>
      </w:pPr>
      <w:r>
        <w:t>Zum Teil deutlicher in Längsschnitts- als in Querschnittsstudien</w:t>
      </w:r>
    </w:p>
    <w:p w14:paraId="174A49A0" w14:textId="4CEADC93" w:rsidR="00C46C2F" w:rsidRDefault="00C46C2F" w:rsidP="00C46C2F">
      <w:pPr>
        <w:pStyle w:val="Listenabsatz"/>
        <w:numPr>
          <w:ilvl w:val="0"/>
          <w:numId w:val="78"/>
        </w:numPr>
      </w:pPr>
      <w:r w:rsidRPr="00C46C2F">
        <w:t xml:space="preserve">Studie </w:t>
      </w:r>
      <w:r>
        <w:t xml:space="preserve">Damian, R. I., Spengler, M., </w:t>
      </w:r>
      <w:proofErr w:type="spellStart"/>
      <w:r>
        <w:t>Sutu</w:t>
      </w:r>
      <w:proofErr w:type="spellEnd"/>
      <w:r>
        <w:t>, A., &amp; Roberts, B. W. (2019), Längsschnitt, Zunahmen Persönlichkeitseigenschaften, aber nicht repräsentative Studie</w:t>
      </w:r>
    </w:p>
    <w:p w14:paraId="691CD27C" w14:textId="77777777" w:rsidR="00C46C2F" w:rsidRDefault="00C46C2F" w:rsidP="00C46C2F">
      <w:pPr>
        <w:pStyle w:val="Listenabsatz"/>
        <w:ind w:left="1440"/>
      </w:pPr>
    </w:p>
    <w:p w14:paraId="1649D5E5" w14:textId="198067E7" w:rsidR="00C46C2F" w:rsidRDefault="00C46C2F" w:rsidP="00C46C2F">
      <w:pPr>
        <w:pStyle w:val="Listenabsatz"/>
        <w:numPr>
          <w:ilvl w:val="0"/>
          <w:numId w:val="32"/>
        </w:numPr>
        <w:rPr>
          <w:b/>
          <w:bCs/>
        </w:rPr>
      </w:pPr>
      <w:r w:rsidRPr="00C46C2F">
        <w:rPr>
          <w:b/>
          <w:bCs/>
        </w:rPr>
        <w:t>Gründe für „Persönlichkeitsreifung</w:t>
      </w:r>
      <w:r>
        <w:rPr>
          <w:b/>
          <w:bCs/>
        </w:rPr>
        <w:t>“:</w:t>
      </w:r>
    </w:p>
    <w:p w14:paraId="6E1ECBD4" w14:textId="52AC1976" w:rsidR="00C46C2F" w:rsidRDefault="00C46C2F" w:rsidP="00C46C2F">
      <w:pPr>
        <w:pStyle w:val="Listenabsatz"/>
        <w:numPr>
          <w:ilvl w:val="0"/>
          <w:numId w:val="78"/>
        </w:numPr>
      </w:pPr>
      <w:r>
        <w:t>Genetisch determiniert („intrinsische</w:t>
      </w:r>
      <w:r w:rsidR="008609B7">
        <w:t xml:space="preserve"> (von innen herkommende)</w:t>
      </w:r>
      <w:r>
        <w:t xml:space="preserve"> Reifung“)?</w:t>
      </w:r>
    </w:p>
    <w:p w14:paraId="2F59AA38" w14:textId="56F41C85" w:rsidR="008609B7" w:rsidRDefault="008609B7" w:rsidP="00EE1BC6">
      <w:pPr>
        <w:pStyle w:val="Listenabsatz"/>
        <w:numPr>
          <w:ilvl w:val="0"/>
          <w:numId w:val="80"/>
        </w:numPr>
        <w:rPr>
          <w:color w:val="00B0F0"/>
        </w:rPr>
      </w:pPr>
      <w:r>
        <w:t xml:space="preserve">Vertreter: </w:t>
      </w:r>
      <w:r w:rsidRPr="008609B7">
        <w:rPr>
          <w:color w:val="00B0F0"/>
        </w:rPr>
        <w:t>McCrae &amp; Costa</w:t>
      </w:r>
    </w:p>
    <w:p w14:paraId="6DF6F2A8" w14:textId="5D5AC3A8" w:rsidR="008609B7" w:rsidRPr="008609B7" w:rsidRDefault="008609B7" w:rsidP="00EE1BC6">
      <w:pPr>
        <w:pStyle w:val="Listenabsatz"/>
        <w:numPr>
          <w:ilvl w:val="0"/>
          <w:numId w:val="80"/>
        </w:numPr>
        <w:rPr>
          <w:color w:val="00B0F0"/>
        </w:rPr>
      </w:pPr>
      <w:r>
        <w:t>Persönlichkeitsreifung dient der Vorbereitung auf reproduktive Veränderungen (z.B. Elternschaft erfordert emotionale Stabilität, Gewissenhaftigkeit, und Verträglichkeit)</w:t>
      </w:r>
    </w:p>
    <w:p w14:paraId="7E10ECC7" w14:textId="587222F9" w:rsidR="008609B7" w:rsidRPr="008609B7" w:rsidRDefault="008609B7" w:rsidP="00EE1BC6">
      <w:pPr>
        <w:pStyle w:val="Listenabsatz"/>
        <w:numPr>
          <w:ilvl w:val="0"/>
          <w:numId w:val="80"/>
        </w:numPr>
        <w:rPr>
          <w:color w:val="00B0F0"/>
        </w:rPr>
      </w:pPr>
      <w:r>
        <w:t xml:space="preserve">Evidenz: </w:t>
      </w:r>
      <w:proofErr w:type="spellStart"/>
      <w:r>
        <w:t>Mittelwertsveränderungen</w:t>
      </w:r>
      <w:proofErr w:type="spellEnd"/>
      <w:r>
        <w:t xml:space="preserve"> sind in vielen Ländern ähnlich (</w:t>
      </w:r>
      <w:r w:rsidRPr="008609B7">
        <w:rPr>
          <w:color w:val="00B0F0"/>
        </w:rPr>
        <w:t xml:space="preserve">z.B. McCrae et al., 2000, Journal </w:t>
      </w:r>
      <w:proofErr w:type="spellStart"/>
      <w:r w:rsidRPr="008609B7">
        <w:rPr>
          <w:color w:val="00B0F0"/>
        </w:rPr>
        <w:t>of</w:t>
      </w:r>
      <w:proofErr w:type="spellEnd"/>
      <w:r w:rsidRPr="008609B7">
        <w:rPr>
          <w:color w:val="00B0F0"/>
        </w:rPr>
        <w:t xml:space="preserve"> Personality and </w:t>
      </w:r>
      <w:proofErr w:type="spellStart"/>
      <w:r w:rsidRPr="008609B7">
        <w:rPr>
          <w:color w:val="00B0F0"/>
        </w:rPr>
        <w:t>Social</w:t>
      </w:r>
      <w:proofErr w:type="spellEnd"/>
      <w:r w:rsidRPr="008609B7">
        <w:rPr>
          <w:color w:val="00B0F0"/>
        </w:rPr>
        <w:t xml:space="preserve"> </w:t>
      </w:r>
      <w:proofErr w:type="spellStart"/>
      <w:r w:rsidRPr="008609B7">
        <w:rPr>
          <w:color w:val="00B0F0"/>
        </w:rPr>
        <w:t>sychology</w:t>
      </w:r>
      <w:proofErr w:type="spellEnd"/>
      <w:r>
        <w:t>)</w:t>
      </w:r>
    </w:p>
    <w:p w14:paraId="59EC72C1" w14:textId="0C7E1C2B" w:rsidR="008609B7" w:rsidRPr="008609B7" w:rsidRDefault="008609B7" w:rsidP="00EE1BC6">
      <w:pPr>
        <w:pStyle w:val="Listenabsatz"/>
        <w:numPr>
          <w:ilvl w:val="0"/>
          <w:numId w:val="80"/>
        </w:numPr>
        <w:rPr>
          <w:color w:val="00B0F0"/>
        </w:rPr>
      </w:pPr>
      <w:r>
        <w:t>Evolutionsbiologisch</w:t>
      </w:r>
    </w:p>
    <w:p w14:paraId="1895011E" w14:textId="211387BA" w:rsidR="008609B7" w:rsidRPr="008609B7" w:rsidRDefault="008609B7" w:rsidP="008609B7">
      <w:pPr>
        <w:pStyle w:val="Listenabsatz"/>
        <w:numPr>
          <w:ilvl w:val="0"/>
          <w:numId w:val="78"/>
        </w:numPr>
        <w:rPr>
          <w:color w:val="00B0F0"/>
        </w:rPr>
      </w:pPr>
      <w:r>
        <w:t>Folgen „sozialen Investments“?</w:t>
      </w:r>
    </w:p>
    <w:p w14:paraId="054AA6BE" w14:textId="29D82673" w:rsidR="008609B7" w:rsidRDefault="008609B7" w:rsidP="00EE1BC6">
      <w:pPr>
        <w:pStyle w:val="Listenabsatz"/>
        <w:numPr>
          <w:ilvl w:val="0"/>
          <w:numId w:val="81"/>
        </w:numPr>
        <w:rPr>
          <w:color w:val="00B0F0"/>
        </w:rPr>
      </w:pPr>
      <w:r>
        <w:t xml:space="preserve">Vertreter: </w:t>
      </w:r>
      <w:r w:rsidRPr="008609B7">
        <w:rPr>
          <w:color w:val="00B0F0"/>
        </w:rPr>
        <w:t>Roberts et al.</w:t>
      </w:r>
    </w:p>
    <w:p w14:paraId="6447E0EB" w14:textId="3C9CE681" w:rsidR="008609B7" w:rsidRPr="008609B7" w:rsidRDefault="008609B7" w:rsidP="00EE1BC6">
      <w:pPr>
        <w:pStyle w:val="Listenabsatz"/>
        <w:numPr>
          <w:ilvl w:val="0"/>
          <w:numId w:val="81"/>
        </w:numPr>
        <w:rPr>
          <w:color w:val="00B0F0"/>
        </w:rPr>
      </w:pPr>
      <w:r>
        <w:t>In jedem Lebensabschnitt bestehen normative Anforderungen, die mit der Übernahme sozialer Rollen einhergehen (z.B. Elternschaft, erster Arbeitsplatz)</w:t>
      </w:r>
    </w:p>
    <w:p w14:paraId="6A43B5F5" w14:textId="30A99251" w:rsidR="008609B7" w:rsidRPr="008609B7" w:rsidRDefault="008609B7" w:rsidP="00EE1BC6">
      <w:pPr>
        <w:pStyle w:val="Listenabsatz"/>
        <w:numPr>
          <w:ilvl w:val="0"/>
          <w:numId w:val="81"/>
        </w:numPr>
        <w:rPr>
          <w:color w:val="00B0F0"/>
        </w:rPr>
      </w:pPr>
      <w:r>
        <w:t>„Investition“ in soziale Rollen verändert die Persönlichkeit</w:t>
      </w:r>
    </w:p>
    <w:p w14:paraId="004174ED" w14:textId="30756B34" w:rsidR="008609B7" w:rsidRPr="008609B7" w:rsidRDefault="008609B7" w:rsidP="00EE1BC6">
      <w:pPr>
        <w:pStyle w:val="Listenabsatz"/>
        <w:numPr>
          <w:ilvl w:val="0"/>
          <w:numId w:val="81"/>
        </w:numPr>
        <w:rPr>
          <w:color w:val="00B0F0"/>
        </w:rPr>
      </w:pPr>
      <w:r>
        <w:lastRenderedPageBreak/>
        <w:t>Evidenz trotz länderübergreifender ähnlicher Persönlichkeitsentwicklung: In Kulturen, in denen früher Erwachsenenrollen übernommen werden, setzt „Persönlichkeitsreifung“ früher ein (</w:t>
      </w:r>
      <w:proofErr w:type="spellStart"/>
      <w:r w:rsidRPr="008609B7">
        <w:rPr>
          <w:color w:val="00B0F0"/>
        </w:rPr>
        <w:t>Bleidorn</w:t>
      </w:r>
      <w:proofErr w:type="spellEnd"/>
      <w:r w:rsidRPr="008609B7">
        <w:rPr>
          <w:color w:val="00B0F0"/>
        </w:rPr>
        <w:t xml:space="preserve"> et al., 2013, Psychological Science</w:t>
      </w:r>
      <w:r>
        <w:t>)</w:t>
      </w:r>
    </w:p>
    <w:p w14:paraId="239E79B1" w14:textId="4E805D21" w:rsidR="008609B7" w:rsidRPr="008609B7" w:rsidRDefault="008609B7" w:rsidP="008609B7">
      <w:pPr>
        <w:pStyle w:val="Listenabsatz"/>
        <w:numPr>
          <w:ilvl w:val="0"/>
          <w:numId w:val="78"/>
        </w:numPr>
        <w:rPr>
          <w:b/>
          <w:bCs/>
          <w:color w:val="00B0F0"/>
        </w:rPr>
      </w:pPr>
      <w:r w:rsidRPr="008609B7">
        <w:rPr>
          <w:b/>
          <w:bCs/>
        </w:rPr>
        <w:t xml:space="preserve">Fazit: Intrinsische Reifung oder </w:t>
      </w:r>
      <w:proofErr w:type="spellStart"/>
      <w:r w:rsidRPr="008609B7">
        <w:rPr>
          <w:b/>
          <w:bCs/>
        </w:rPr>
        <w:t>Social</w:t>
      </w:r>
      <w:proofErr w:type="spellEnd"/>
      <w:r w:rsidRPr="008609B7">
        <w:rPr>
          <w:b/>
          <w:bCs/>
        </w:rPr>
        <w:t xml:space="preserve"> Investment?</w:t>
      </w:r>
    </w:p>
    <w:p w14:paraId="2D81A204" w14:textId="46E53A55" w:rsidR="008609B7" w:rsidRPr="008609B7" w:rsidRDefault="008609B7" w:rsidP="00EE1BC6">
      <w:pPr>
        <w:pStyle w:val="Listenabsatz"/>
        <w:numPr>
          <w:ilvl w:val="0"/>
          <w:numId w:val="82"/>
        </w:numPr>
        <w:rPr>
          <w:b/>
          <w:bCs/>
          <w:color w:val="00B0F0"/>
        </w:rPr>
      </w:pPr>
      <w:r>
        <w:t>Die Forschung zeigt, dass die „Persönlichkeitsreifung“ nicht nur genetisch determiniert sein kann („intrinsische Reifung“), sondern auch durch Umweltfaktoren (insb. die Übernahme sozialer Rollen, aber auch allgemein „kritische Lebensereignisse“) determiniert wird</w:t>
      </w:r>
    </w:p>
    <w:p w14:paraId="62FBAF03" w14:textId="06A4EEA0" w:rsidR="008609B7" w:rsidRPr="00E53391" w:rsidRDefault="008609B7" w:rsidP="00EE1BC6">
      <w:pPr>
        <w:pStyle w:val="Listenabsatz"/>
        <w:numPr>
          <w:ilvl w:val="0"/>
          <w:numId w:val="82"/>
        </w:numPr>
        <w:rPr>
          <w:b/>
          <w:bCs/>
          <w:color w:val="00B0F0"/>
        </w:rPr>
      </w:pPr>
      <w:r>
        <w:t xml:space="preserve">Allerdings ist dennoch möglich, dass die beobachteten </w:t>
      </w:r>
      <w:proofErr w:type="spellStart"/>
      <w:r>
        <w:t>Mittelwertsveränderungen</w:t>
      </w:r>
      <w:proofErr w:type="spellEnd"/>
      <w:r>
        <w:t xml:space="preserve"> mit dem Alter zum Teil Folge einer intrinsischen Reifung sind</w:t>
      </w:r>
    </w:p>
    <w:p w14:paraId="006311D9" w14:textId="77777777" w:rsidR="00E53391" w:rsidRPr="00E53391" w:rsidRDefault="00E53391" w:rsidP="00E53391">
      <w:pPr>
        <w:pStyle w:val="Listenabsatz"/>
        <w:ind w:left="2160"/>
        <w:rPr>
          <w:b/>
          <w:bCs/>
          <w:color w:val="00B0F0"/>
        </w:rPr>
      </w:pPr>
    </w:p>
    <w:p w14:paraId="4AAF296E" w14:textId="2F2543D1" w:rsidR="00E53391" w:rsidRPr="00E53391" w:rsidRDefault="00E53391" w:rsidP="00E53391">
      <w:pPr>
        <w:pStyle w:val="Listenabsatz"/>
        <w:numPr>
          <w:ilvl w:val="0"/>
          <w:numId w:val="32"/>
        </w:numPr>
        <w:rPr>
          <w:b/>
          <w:bCs/>
          <w:color w:val="00B0F0"/>
        </w:rPr>
      </w:pPr>
      <w:r w:rsidRPr="00E53391">
        <w:rPr>
          <w:b/>
          <w:bCs/>
        </w:rPr>
        <w:t>Rangordnungsstabilität</w:t>
      </w:r>
      <w:r>
        <w:rPr>
          <w:b/>
          <w:bCs/>
        </w:rPr>
        <w:t xml:space="preserve"> (bei Längsschnittstudien):</w:t>
      </w:r>
    </w:p>
    <w:p w14:paraId="08459970" w14:textId="39580738" w:rsidR="00E53391" w:rsidRPr="00E53391" w:rsidRDefault="00E53391" w:rsidP="00E53391">
      <w:pPr>
        <w:pStyle w:val="Listenabsatz"/>
        <w:numPr>
          <w:ilvl w:val="0"/>
          <w:numId w:val="78"/>
        </w:numPr>
        <w:rPr>
          <w:color w:val="00B0F0"/>
        </w:rPr>
      </w:pPr>
      <w:r>
        <w:t xml:space="preserve">Wenn differentielle Persönlichkeitsentwicklung stattfindet, ändert sich die Rangreihenfolge der Personen in der betreffenden Eigenschaft (rank-order </w:t>
      </w:r>
      <w:proofErr w:type="spellStart"/>
      <w:r>
        <w:t>change</w:t>
      </w:r>
      <w:proofErr w:type="spellEnd"/>
      <w:r>
        <w:t>)</w:t>
      </w:r>
    </w:p>
    <w:p w14:paraId="0119B136" w14:textId="5457B05D" w:rsidR="00E53391" w:rsidRPr="00E53391" w:rsidRDefault="00E53391" w:rsidP="00E53391">
      <w:pPr>
        <w:pStyle w:val="Listenabsatz"/>
        <w:numPr>
          <w:ilvl w:val="0"/>
          <w:numId w:val="78"/>
        </w:numPr>
        <w:rPr>
          <w:color w:val="00B0F0"/>
        </w:rPr>
      </w:pPr>
      <w:r>
        <w:t>d.h. die Korrelation zwischen zwei Testungen zu verschiedenen Zeitpunkten sinkt</w:t>
      </w:r>
    </w:p>
    <w:p w14:paraId="4315B820" w14:textId="06BC597E" w:rsidR="00E53391" w:rsidRPr="00E53391" w:rsidRDefault="00E53391" w:rsidP="00E53391">
      <w:pPr>
        <w:pStyle w:val="Listenabsatz"/>
        <w:numPr>
          <w:ilvl w:val="0"/>
          <w:numId w:val="78"/>
        </w:numPr>
        <w:rPr>
          <w:color w:val="00B0F0"/>
        </w:rPr>
      </w:pPr>
      <w:r>
        <w:t>unterschiedlich starke Entwicklung → Korrelation sinkt</w:t>
      </w:r>
    </w:p>
    <w:p w14:paraId="02C1ECE0" w14:textId="7CC91589" w:rsidR="00E53391" w:rsidRPr="00E53391" w:rsidRDefault="00E53391" w:rsidP="00E53391">
      <w:pPr>
        <w:pStyle w:val="Listenabsatz"/>
        <w:numPr>
          <w:ilvl w:val="0"/>
          <w:numId w:val="78"/>
        </w:numPr>
        <w:rPr>
          <w:color w:val="00B0F0"/>
        </w:rPr>
      </w:pPr>
      <w:r>
        <w:t>wenn Rangordnung bleibt → Korrelation noch</w:t>
      </w:r>
    </w:p>
    <w:p w14:paraId="494C13EB" w14:textId="77777777" w:rsidR="00E53391" w:rsidRPr="00E53391" w:rsidRDefault="00E53391" w:rsidP="00E53391">
      <w:pPr>
        <w:pStyle w:val="Listenabsatz"/>
        <w:ind w:left="1440"/>
        <w:rPr>
          <w:color w:val="00B0F0"/>
        </w:rPr>
      </w:pPr>
    </w:p>
    <w:p w14:paraId="3C639991" w14:textId="4FAA2AB4" w:rsidR="00E53391" w:rsidRPr="00E53391" w:rsidRDefault="00E53391" w:rsidP="00E53391">
      <w:pPr>
        <w:pStyle w:val="Listenabsatz"/>
        <w:numPr>
          <w:ilvl w:val="0"/>
          <w:numId w:val="32"/>
        </w:numPr>
        <w:rPr>
          <w:b/>
          <w:bCs/>
          <w:color w:val="00B0F0"/>
        </w:rPr>
      </w:pPr>
      <w:proofErr w:type="spellStart"/>
      <w:r w:rsidRPr="00E53391">
        <w:rPr>
          <w:b/>
          <w:bCs/>
        </w:rPr>
        <w:t>Retestintervall</w:t>
      </w:r>
      <w:proofErr w:type="spellEnd"/>
      <w:r>
        <w:rPr>
          <w:b/>
          <w:bCs/>
        </w:rPr>
        <w:t>:</w:t>
      </w:r>
    </w:p>
    <w:p w14:paraId="4E350BF0" w14:textId="5D7A6E38" w:rsidR="00E53391" w:rsidRPr="00E53391" w:rsidRDefault="00E53391" w:rsidP="00EE1BC6">
      <w:pPr>
        <w:pStyle w:val="Listenabsatz"/>
        <w:numPr>
          <w:ilvl w:val="0"/>
          <w:numId w:val="83"/>
        </w:numPr>
        <w:rPr>
          <w:color w:val="00B0F0"/>
        </w:rPr>
      </w:pPr>
      <w:r>
        <w:t xml:space="preserve">Stabilität sinkt mit wachsendem </w:t>
      </w:r>
      <w:proofErr w:type="spellStart"/>
      <w:r>
        <w:t>Retestintervall</w:t>
      </w:r>
      <w:proofErr w:type="spellEnd"/>
      <w:r>
        <w:t xml:space="preserve"> (Abstand zweier Messpunkte) infolge akkumulierter Umwelteinflüsse (Erlebnisse/Erfahrungen)</w:t>
      </w:r>
    </w:p>
    <w:p w14:paraId="10917CE4" w14:textId="3CE354ED" w:rsidR="00E53391" w:rsidRPr="00E53391" w:rsidRDefault="008172A6" w:rsidP="00EE1BC6">
      <w:pPr>
        <w:pStyle w:val="Listenabsatz"/>
        <w:numPr>
          <w:ilvl w:val="0"/>
          <w:numId w:val="83"/>
        </w:numPr>
        <w:rPr>
          <w:color w:val="00B0F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92215EF" wp14:editId="5F63E146">
                <wp:simplePos x="0" y="0"/>
                <wp:positionH relativeFrom="column">
                  <wp:posOffset>4411980</wp:posOffset>
                </wp:positionH>
                <wp:positionV relativeFrom="paragraph">
                  <wp:posOffset>-38100</wp:posOffset>
                </wp:positionV>
                <wp:extent cx="545825" cy="319405"/>
                <wp:effectExtent l="57150" t="57150" r="6985" b="42545"/>
                <wp:wrapNone/>
                <wp:docPr id="218" name="Freihand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4582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F653" id="Freihand 218" o:spid="_x0000_s1026" type="#_x0000_t75" style="position:absolute;margin-left:346.7pt;margin-top:-3.7pt;width:44.4pt;height:26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AC1389F" wp14:editId="5F56C0CE">
                <wp:simplePos x="0" y="0"/>
                <wp:positionH relativeFrom="column">
                  <wp:posOffset>5074495</wp:posOffset>
                </wp:positionH>
                <wp:positionV relativeFrom="paragraph">
                  <wp:posOffset>3290</wp:posOffset>
                </wp:positionV>
                <wp:extent cx="122040" cy="160920"/>
                <wp:effectExtent l="57150" t="57150" r="30480" b="48895"/>
                <wp:wrapNone/>
                <wp:docPr id="216" name="Freihand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2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8852" id="Freihand 216" o:spid="_x0000_s1026" type="#_x0000_t75" style="position:absolute;margin-left:398.85pt;margin-top:-.45pt;width:11pt;height:14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">
                <v:imagedata r:id="rId42" o:title=""/>
              </v:shape>
            </w:pict>
          </mc:Fallback>
        </mc:AlternateContent>
      </w:r>
      <w:r w:rsidR="00E53391">
        <w:t xml:space="preserve">Formel nach </w:t>
      </w:r>
      <w:proofErr w:type="spellStart"/>
      <w:r w:rsidR="00E53391">
        <w:t>Conley</w:t>
      </w:r>
      <w:proofErr w:type="spellEnd"/>
      <w:r w:rsidR="00E53391">
        <w:t xml:space="preserve"> (1984): </w:t>
      </w:r>
      <w:r w:rsidR="00E53391">
        <w:tab/>
      </w:r>
      <w:r w:rsidR="00E53391">
        <w:tab/>
      </w:r>
      <w:proofErr w:type="spellStart"/>
      <w:r w:rsidR="00E53391" w:rsidRPr="00E53391">
        <w:rPr>
          <w:b/>
          <w:bCs/>
        </w:rPr>
        <w:t>r</w:t>
      </w:r>
      <w:r w:rsidR="00E53391" w:rsidRPr="00E53391">
        <w:rPr>
          <w:b/>
          <w:bCs/>
          <w:vertAlign w:val="subscript"/>
        </w:rPr>
        <w:t>beobachtet</w:t>
      </w:r>
      <w:proofErr w:type="spellEnd"/>
      <w:r w:rsidR="00E53391" w:rsidRPr="00E53391">
        <w:rPr>
          <w:b/>
          <w:bCs/>
        </w:rPr>
        <w:t xml:space="preserve"> = R * </w:t>
      </w:r>
      <w:proofErr w:type="spellStart"/>
      <w:r w:rsidR="00E53391" w:rsidRPr="00E53391">
        <w:rPr>
          <w:b/>
          <w:bCs/>
        </w:rPr>
        <w:t>s</w:t>
      </w:r>
      <w:r w:rsidR="00E53391" w:rsidRPr="00E53391">
        <w:rPr>
          <w:b/>
          <w:bCs/>
          <w:vertAlign w:val="superscript"/>
        </w:rPr>
        <w:t>n</w:t>
      </w:r>
      <w:proofErr w:type="spellEnd"/>
    </w:p>
    <w:p w14:paraId="4ADC5BB4" w14:textId="279E5843" w:rsidR="00E53391" w:rsidRPr="00E53391" w:rsidRDefault="00E53391" w:rsidP="00E53391">
      <w:pPr>
        <w:pStyle w:val="Listenabsatz"/>
        <w:ind w:left="1440"/>
        <w:rPr>
          <w:color w:val="00B0F0"/>
        </w:rPr>
      </w:pPr>
      <w:r>
        <w:t>r = beobachtete Stabilität</w:t>
      </w:r>
    </w:p>
    <w:p w14:paraId="4B5BAD6E" w14:textId="076C9D22" w:rsidR="008172A6" w:rsidRDefault="00E53391" w:rsidP="00E53391">
      <w:pPr>
        <w:pStyle w:val="Listenabsatz"/>
        <w:ind w:left="1440"/>
      </w:pPr>
      <w:r>
        <w:t>R = Reliabilität/Messfehlerfreiheit</w:t>
      </w:r>
      <w:r w:rsidR="008172A6">
        <w:t xml:space="preserve"> (0.95 für IQ; 0.90 für Persönlichkeit)</w:t>
      </w:r>
      <w:r>
        <w:tab/>
      </w:r>
      <w:r>
        <w:tab/>
      </w:r>
    </w:p>
    <w:p w14:paraId="017F2E49" w14:textId="796C5090" w:rsidR="00E53391" w:rsidRDefault="00E53391" w:rsidP="00E53391">
      <w:pPr>
        <w:pStyle w:val="Listenabsatz"/>
        <w:ind w:left="1440"/>
      </w:pPr>
      <w:r>
        <w:t>s = wahre (messfehlerunabhängige) 1-Jahres-Stabilität</w:t>
      </w:r>
      <w:r>
        <w:tab/>
      </w:r>
    </w:p>
    <w:p w14:paraId="7A5603F7" w14:textId="0D4B0E82" w:rsidR="00E53391" w:rsidRDefault="00E53391" w:rsidP="00E53391">
      <w:pPr>
        <w:pStyle w:val="Listenabsatz"/>
        <w:ind w:left="1440"/>
      </w:pPr>
      <w:r>
        <w:t>n = Anzahl Jahre</w:t>
      </w:r>
      <w:r>
        <w:tab/>
      </w:r>
    </w:p>
    <w:p w14:paraId="7E559FAD" w14:textId="689F157D" w:rsidR="003048AB" w:rsidRDefault="00B2192D" w:rsidP="00CF6696">
      <w:pPr>
        <w:pStyle w:val="Listenabsatz"/>
        <w:ind w:left="1440"/>
      </w:pPr>
      <w:r>
        <w:rPr>
          <w:noProof/>
        </w:rPr>
        <w:drawing>
          <wp:inline distT="0" distB="0" distL="0" distR="0" wp14:anchorId="1B880FAF" wp14:editId="4CCE4493">
            <wp:extent cx="3255343" cy="3286125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78822" cy="33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A6">
        <w:tab/>
      </w:r>
      <w:r w:rsidR="008172A6">
        <w:tab/>
      </w:r>
      <w:r w:rsidR="008172A6">
        <w:tab/>
        <w:t xml:space="preserve">Lothian </w:t>
      </w:r>
      <w:proofErr w:type="spellStart"/>
      <w:r w:rsidR="008172A6">
        <w:t>Birth</w:t>
      </w:r>
      <w:proofErr w:type="spellEnd"/>
      <w:r w:rsidR="008172A6">
        <w:t xml:space="preserve"> </w:t>
      </w:r>
      <w:proofErr w:type="spellStart"/>
      <w:r w:rsidR="008172A6">
        <w:t>Cohort</w:t>
      </w:r>
      <w:proofErr w:type="spellEnd"/>
      <w:r w:rsidR="008172A6">
        <w:t xml:space="preserve"> Studies</w:t>
      </w:r>
    </w:p>
    <w:p w14:paraId="2C13906C" w14:textId="3E7B253F" w:rsidR="00B2192D" w:rsidRDefault="00B2192D" w:rsidP="00EE1BC6">
      <w:pPr>
        <w:pStyle w:val="Listenabsatz"/>
        <w:numPr>
          <w:ilvl w:val="0"/>
          <w:numId w:val="83"/>
        </w:numPr>
      </w:pPr>
      <w:r>
        <w:lastRenderedPageBreak/>
        <w:t xml:space="preserve">Stabilität der Intelligenz: Ein-Jahres-Stabilität von </w:t>
      </w:r>
      <w:r w:rsidR="008172A6">
        <w:t xml:space="preserve">r </w:t>
      </w:r>
      <w:r>
        <w:t>≈ .99</w:t>
      </w:r>
    </w:p>
    <w:p w14:paraId="63C16ED4" w14:textId="24394E47" w:rsidR="00B2192D" w:rsidRDefault="00B2192D" w:rsidP="00B2192D">
      <w:pPr>
        <w:pStyle w:val="Listenabsatz"/>
        <w:ind w:left="1440"/>
      </w:pPr>
      <w:r>
        <w:rPr>
          <w:noProof/>
        </w:rPr>
        <w:drawing>
          <wp:inline distT="0" distB="0" distL="0" distR="0" wp14:anchorId="703F1ADA" wp14:editId="71E49023">
            <wp:extent cx="3221666" cy="2910137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0427" cy="291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B596" w14:textId="77777777" w:rsidR="003048AB" w:rsidRDefault="003048AB" w:rsidP="00B2192D">
      <w:pPr>
        <w:pStyle w:val="Listenabsatz"/>
        <w:ind w:left="1440"/>
      </w:pPr>
    </w:p>
    <w:p w14:paraId="6DC0EE83" w14:textId="0EA85113" w:rsidR="00B2192D" w:rsidRDefault="00B2192D" w:rsidP="00EE1BC6">
      <w:pPr>
        <w:pStyle w:val="Listenabsatz"/>
        <w:numPr>
          <w:ilvl w:val="0"/>
          <w:numId w:val="83"/>
        </w:numPr>
      </w:pPr>
      <w:r>
        <w:t>Stabilität der Persönlichkeit: Ein-Jahres-Stabilität von</w:t>
      </w:r>
      <w:r w:rsidR="008172A6">
        <w:t xml:space="preserve"> r</w:t>
      </w:r>
      <w:r>
        <w:t xml:space="preserve"> ≈ .98 (nicht so hoch wie Intelligenz, weil Intelligenz genauer gemessen werden kann)</w:t>
      </w:r>
      <w:r w:rsidR="00792457">
        <w:t xml:space="preserve"> </w:t>
      </w:r>
      <w:r w:rsidR="00792457" w:rsidRPr="00B2192D">
        <w:rPr>
          <w:b/>
          <w:bCs/>
        </w:rPr>
        <w:t>→</w:t>
      </w:r>
      <w:r w:rsidR="00792457">
        <w:rPr>
          <w:b/>
          <w:bCs/>
        </w:rPr>
        <w:t xml:space="preserve"> altersabhängig (im mittleren Alter stabiler)</w:t>
      </w:r>
    </w:p>
    <w:p w14:paraId="148E844A" w14:textId="5C4F1362" w:rsidR="00B2192D" w:rsidRDefault="00B2192D" w:rsidP="00B2192D">
      <w:pPr>
        <w:pStyle w:val="Listenabsatz"/>
        <w:ind w:left="1440"/>
      </w:pPr>
      <w:r>
        <w:rPr>
          <w:noProof/>
        </w:rPr>
        <w:drawing>
          <wp:inline distT="0" distB="0" distL="0" distR="0" wp14:anchorId="4546487E" wp14:editId="474841A3">
            <wp:extent cx="3370521" cy="2875895"/>
            <wp:effectExtent l="0" t="0" r="1905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8404" cy="288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72E9" w14:textId="77777777" w:rsidR="003048AB" w:rsidRDefault="003048AB" w:rsidP="00B2192D">
      <w:pPr>
        <w:pStyle w:val="Listenabsatz"/>
        <w:ind w:left="1440"/>
      </w:pPr>
    </w:p>
    <w:p w14:paraId="779B0A0D" w14:textId="6F909F02" w:rsidR="00B2192D" w:rsidRDefault="00B2192D" w:rsidP="00EE1BC6">
      <w:pPr>
        <w:pStyle w:val="Listenabsatz"/>
        <w:numPr>
          <w:ilvl w:val="0"/>
          <w:numId w:val="83"/>
        </w:numPr>
        <w:rPr>
          <w:b/>
          <w:bCs/>
        </w:rPr>
      </w:pPr>
      <w:r w:rsidRPr="00B2192D">
        <w:rPr>
          <w:b/>
          <w:bCs/>
        </w:rPr>
        <w:t xml:space="preserve">Vergleich der Stabilität für verschiedene Eigenschaften → Schätzungen nach </w:t>
      </w:r>
      <w:proofErr w:type="spellStart"/>
      <w:r w:rsidRPr="00B2192D">
        <w:rPr>
          <w:b/>
          <w:bCs/>
        </w:rPr>
        <w:t>Conley</w:t>
      </w:r>
      <w:proofErr w:type="spellEnd"/>
      <w:r w:rsidRPr="00B2192D">
        <w:rPr>
          <w:b/>
          <w:bCs/>
        </w:rPr>
        <w:t xml:space="preserve"> (1984) für die wahre Stabilität:</w:t>
      </w:r>
      <w:r w:rsidR="00792457">
        <w:rPr>
          <w:b/>
          <w:bCs/>
        </w:rPr>
        <w:t xml:space="preserve"> hier abgebildet s; je später mehr Korrektur durch n</w:t>
      </w:r>
    </w:p>
    <w:p w14:paraId="52D175F2" w14:textId="410C9F17" w:rsidR="003048AB" w:rsidRPr="00792457" w:rsidRDefault="00B2192D" w:rsidP="00792457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9D2D966" wp14:editId="61AB357F">
            <wp:extent cx="4593266" cy="1497467"/>
            <wp:effectExtent l="0" t="0" r="0" b="7620"/>
            <wp:docPr id="25" name="Grafik 2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isch enthält.&#10;&#10;Automatisch generierte Beschreibu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9488" cy="15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D008" w14:textId="3A57528C" w:rsidR="00B2192D" w:rsidRDefault="00B2192D" w:rsidP="00B2192D">
      <w:pPr>
        <w:pStyle w:val="Listenabsatz"/>
        <w:numPr>
          <w:ilvl w:val="0"/>
          <w:numId w:val="32"/>
        </w:numPr>
        <w:rPr>
          <w:b/>
          <w:bCs/>
        </w:rPr>
      </w:pPr>
      <w:r w:rsidRPr="00B2192D">
        <w:rPr>
          <w:b/>
          <w:bCs/>
        </w:rPr>
        <w:lastRenderedPageBreak/>
        <w:t>Langfristige Stabilität des IQ</w:t>
      </w:r>
      <w:r>
        <w:rPr>
          <w:b/>
          <w:bCs/>
        </w:rPr>
        <w:t>:</w:t>
      </w:r>
    </w:p>
    <w:p w14:paraId="43069089" w14:textId="32F1669C" w:rsidR="00B2192D" w:rsidRPr="00AC39A2" w:rsidRDefault="00B2192D" w:rsidP="00EE1BC6">
      <w:pPr>
        <w:pStyle w:val="Listenabsatz"/>
        <w:numPr>
          <w:ilvl w:val="0"/>
          <w:numId w:val="83"/>
        </w:numPr>
        <w:rPr>
          <w:b/>
          <w:bCs/>
        </w:rPr>
      </w:pPr>
      <w:r>
        <w:t>Sehr hohe langfristige differentielle Stabilität des IQ</w:t>
      </w:r>
    </w:p>
    <w:p w14:paraId="71FA3A0C" w14:textId="666CB149" w:rsidR="00AC39A2" w:rsidRPr="00AC39A2" w:rsidRDefault="00AC39A2" w:rsidP="00EE1BC6">
      <w:pPr>
        <w:pStyle w:val="Listenabsatz"/>
        <w:numPr>
          <w:ilvl w:val="0"/>
          <w:numId w:val="84"/>
        </w:numPr>
        <w:rPr>
          <w:b/>
          <w:bCs/>
        </w:rPr>
      </w:pPr>
      <w:r>
        <w:t xml:space="preserve">Lothian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Cohort</w:t>
      </w:r>
      <w:proofErr w:type="spellEnd"/>
      <w:r>
        <w:t xml:space="preserve"> Studies: Nachfolgeuntersuchungen zum </w:t>
      </w:r>
      <w:proofErr w:type="spellStart"/>
      <w:r>
        <w:t>Scottish</w:t>
      </w:r>
      <w:proofErr w:type="spellEnd"/>
      <w:r>
        <w:t xml:space="preserve"> Mental Survey (</w:t>
      </w:r>
      <w:proofErr w:type="spellStart"/>
      <w:r w:rsidRPr="00AC39A2">
        <w:rPr>
          <w:color w:val="00B0F0"/>
        </w:rPr>
        <w:t>Deary</w:t>
      </w:r>
      <w:proofErr w:type="spellEnd"/>
      <w:r w:rsidRPr="00AC39A2">
        <w:rPr>
          <w:color w:val="00B0F0"/>
        </w:rPr>
        <w:t xml:space="preserve"> et al., 2001, 2004</w:t>
      </w:r>
      <w:r>
        <w:t>); n = 485; 69 Jahre später 2. Messzeitpunkt</w:t>
      </w:r>
    </w:p>
    <w:p w14:paraId="03718DCD" w14:textId="644BF852" w:rsidR="00AC39A2" w:rsidRPr="00AC39A2" w:rsidRDefault="00AC39A2" w:rsidP="00EE1BC6">
      <w:pPr>
        <w:pStyle w:val="Listenabsatz"/>
        <w:numPr>
          <w:ilvl w:val="0"/>
          <w:numId w:val="84"/>
        </w:numPr>
        <w:rPr>
          <w:b/>
          <w:bCs/>
        </w:rPr>
      </w:pPr>
      <w:r>
        <w:t>Korrelation annähernd linear; konstant</w:t>
      </w:r>
    </w:p>
    <w:p w14:paraId="518245E4" w14:textId="453880DF" w:rsidR="00AC39A2" w:rsidRPr="00AC39A2" w:rsidRDefault="00AC39A2" w:rsidP="00EE1BC6">
      <w:pPr>
        <w:pStyle w:val="Listenabsatz"/>
        <w:numPr>
          <w:ilvl w:val="0"/>
          <w:numId w:val="84"/>
        </w:numPr>
        <w:rPr>
          <w:b/>
          <w:bCs/>
        </w:rPr>
      </w:pPr>
      <w:r w:rsidRPr="00AC39A2">
        <w:rPr>
          <w:b/>
          <w:bCs/>
        </w:rPr>
        <w:t>r = .63</w:t>
      </w:r>
    </w:p>
    <w:p w14:paraId="6183FC7A" w14:textId="29CC520D" w:rsidR="00E53391" w:rsidRDefault="00AC39A2" w:rsidP="00EE1BC6">
      <w:pPr>
        <w:pStyle w:val="Listenabsatz"/>
        <w:numPr>
          <w:ilvl w:val="0"/>
          <w:numId w:val="84"/>
        </w:numPr>
        <w:rPr>
          <w:b/>
          <w:bCs/>
        </w:rPr>
      </w:pPr>
      <w:r>
        <w:t xml:space="preserve">Projektion nach </w:t>
      </w:r>
      <w:proofErr w:type="spellStart"/>
      <w:r>
        <w:t>Conley</w:t>
      </w:r>
      <w:proofErr w:type="spellEnd"/>
      <w:r>
        <w:t xml:space="preserve"> (1984): .90 * .99</w:t>
      </w:r>
      <w:r w:rsidRPr="00AC39A2">
        <w:rPr>
          <w:vertAlign w:val="superscript"/>
        </w:rPr>
        <w:t>69</w:t>
      </w:r>
      <w:r>
        <w:t xml:space="preserve"> =</w:t>
      </w:r>
      <w:r w:rsidRPr="00AC39A2">
        <w:rPr>
          <w:b/>
          <w:bCs/>
        </w:rPr>
        <w:t xml:space="preserve"> .45</w:t>
      </w:r>
    </w:p>
    <w:p w14:paraId="1E747AD7" w14:textId="536FB08C" w:rsidR="00AC39A2" w:rsidRDefault="00AC39A2" w:rsidP="00EE1BC6">
      <w:pPr>
        <w:pStyle w:val="Listenabsatz"/>
        <w:numPr>
          <w:ilvl w:val="0"/>
          <w:numId w:val="84"/>
        </w:numPr>
        <w:rPr>
          <w:b/>
          <w:bCs/>
        </w:rPr>
      </w:pPr>
      <w:r>
        <w:rPr>
          <w:b/>
          <w:bCs/>
        </w:rPr>
        <w:t>Stabilität der Intelligenz noch höher als erwartet</w:t>
      </w:r>
    </w:p>
    <w:p w14:paraId="7ED4BDF4" w14:textId="1362588D" w:rsidR="00AC39A2" w:rsidRDefault="00AC39A2" w:rsidP="00AC39A2">
      <w:pPr>
        <w:pStyle w:val="Listenabsatz"/>
        <w:ind w:left="2160"/>
        <w:rPr>
          <w:b/>
          <w:bCs/>
        </w:rPr>
      </w:pPr>
      <w:r>
        <w:rPr>
          <w:noProof/>
        </w:rPr>
        <w:drawing>
          <wp:inline distT="0" distB="0" distL="0" distR="0" wp14:anchorId="3B444B1B" wp14:editId="46021703">
            <wp:extent cx="3124200" cy="2867025"/>
            <wp:effectExtent l="0" t="0" r="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DA8F" w14:textId="77777777" w:rsidR="00AC39A2" w:rsidRDefault="00AC39A2" w:rsidP="00AC39A2">
      <w:pPr>
        <w:pStyle w:val="Listenabsatz"/>
        <w:ind w:left="2160"/>
        <w:rPr>
          <w:b/>
          <w:bCs/>
        </w:rPr>
      </w:pPr>
    </w:p>
    <w:p w14:paraId="37344E43" w14:textId="0B191832" w:rsidR="00AC39A2" w:rsidRDefault="00AC39A2" w:rsidP="00AC39A2">
      <w:pPr>
        <w:pStyle w:val="Listenabsatz"/>
        <w:numPr>
          <w:ilvl w:val="0"/>
          <w:numId w:val="32"/>
        </w:numPr>
        <w:rPr>
          <w:b/>
          <w:bCs/>
        </w:rPr>
      </w:pPr>
      <w:r w:rsidRPr="00AC39A2">
        <w:rPr>
          <w:b/>
          <w:bCs/>
        </w:rPr>
        <w:t>Langfristige Stabilität der Persönlichkeit</w:t>
      </w:r>
      <w:r>
        <w:rPr>
          <w:b/>
          <w:bCs/>
        </w:rPr>
        <w:t>:</w:t>
      </w:r>
    </w:p>
    <w:p w14:paraId="5CC1F2B4" w14:textId="70D4B13F" w:rsidR="00AC39A2" w:rsidRPr="00AC39A2" w:rsidRDefault="00AC39A2" w:rsidP="00EE1BC6">
      <w:pPr>
        <w:pStyle w:val="Listenabsatz"/>
        <w:numPr>
          <w:ilvl w:val="0"/>
          <w:numId w:val="83"/>
        </w:numPr>
        <w:rPr>
          <w:b/>
          <w:bCs/>
        </w:rPr>
      </w:pPr>
      <w:r>
        <w:t>Stabilität über 50 Jahre (Messungen mit 16 und 66 Jahren, N = 1795):</w:t>
      </w:r>
    </w:p>
    <w:p w14:paraId="2AA0BF84" w14:textId="342D695E" w:rsidR="00AC39A2" w:rsidRPr="00AC39A2" w:rsidRDefault="00AC39A2" w:rsidP="00EE1BC6">
      <w:pPr>
        <w:pStyle w:val="Listenabsatz"/>
        <w:numPr>
          <w:ilvl w:val="0"/>
          <w:numId w:val="85"/>
        </w:numPr>
        <w:rPr>
          <w:b/>
          <w:bCs/>
        </w:rPr>
      </w:pPr>
      <w:r>
        <w:t>Damian et al. (2019), JPSP</w:t>
      </w:r>
    </w:p>
    <w:p w14:paraId="4D301729" w14:textId="1BE9AD02" w:rsidR="00AC39A2" w:rsidRDefault="00AC39A2" w:rsidP="00EE1BC6">
      <w:pPr>
        <w:pStyle w:val="Listenabsatz"/>
        <w:numPr>
          <w:ilvl w:val="0"/>
          <w:numId w:val="85"/>
        </w:numPr>
        <w:rPr>
          <w:b/>
          <w:bCs/>
        </w:rPr>
      </w:pPr>
      <w:r w:rsidRPr="00AC39A2">
        <w:rPr>
          <w:b/>
          <w:bCs/>
        </w:rPr>
        <w:t>r &lt; .30</w:t>
      </w:r>
    </w:p>
    <w:p w14:paraId="6E9EF839" w14:textId="3B65FDFA" w:rsidR="00AC39A2" w:rsidRDefault="00AC39A2" w:rsidP="00EE1BC6">
      <w:pPr>
        <w:pStyle w:val="Listenabsatz"/>
        <w:numPr>
          <w:ilvl w:val="0"/>
          <w:numId w:val="85"/>
        </w:numPr>
        <w:rPr>
          <w:b/>
          <w:bCs/>
        </w:rPr>
      </w:pPr>
      <w:r>
        <w:t xml:space="preserve">Projektion nach </w:t>
      </w:r>
      <w:proofErr w:type="spellStart"/>
      <w:r>
        <w:t>Conley</w:t>
      </w:r>
      <w:proofErr w:type="spellEnd"/>
      <w:r>
        <w:t xml:space="preserve"> (1984): .9850 = </w:t>
      </w:r>
      <w:r w:rsidRPr="00AC39A2">
        <w:rPr>
          <w:b/>
          <w:bCs/>
        </w:rPr>
        <w:t>.36</w:t>
      </w:r>
    </w:p>
    <w:p w14:paraId="7485E129" w14:textId="52B233B2" w:rsidR="00391366" w:rsidRDefault="00AC39A2" w:rsidP="00EE1BC6">
      <w:pPr>
        <w:pStyle w:val="Listenabsatz"/>
        <w:numPr>
          <w:ilvl w:val="0"/>
          <w:numId w:val="85"/>
        </w:numPr>
        <w:rPr>
          <w:b/>
          <w:bCs/>
        </w:rPr>
      </w:pPr>
      <w:r>
        <w:rPr>
          <w:b/>
          <w:bCs/>
        </w:rPr>
        <w:t>Projektion trifft Korrelation gut</w:t>
      </w:r>
    </w:p>
    <w:p w14:paraId="0E9AE781" w14:textId="48A6B48F" w:rsidR="00384DD0" w:rsidRDefault="00391366" w:rsidP="007C078E">
      <w:pPr>
        <w:rPr>
          <w:b/>
          <w:bCs/>
        </w:rPr>
      </w:pPr>
      <w:r>
        <w:rPr>
          <w:noProof/>
        </w:rPr>
        <w:drawing>
          <wp:inline distT="0" distB="0" distL="0" distR="0" wp14:anchorId="2BF10154" wp14:editId="32CA8750">
            <wp:extent cx="5845018" cy="2333625"/>
            <wp:effectExtent l="0" t="0" r="3810" b="0"/>
            <wp:docPr id="27" name="Grafik 27" descr="Ein Bild, das Text, Ante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, Antenne enthält.&#10;&#10;Automatisch generierte Beschreibu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6785" cy="23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AC8A" w14:textId="770CF4C2" w:rsidR="003048AB" w:rsidRDefault="003048AB" w:rsidP="007C078E">
      <w:pPr>
        <w:rPr>
          <w:b/>
          <w:bCs/>
        </w:rPr>
      </w:pPr>
    </w:p>
    <w:p w14:paraId="29431E2D" w14:textId="77777777" w:rsidR="003048AB" w:rsidRPr="00384DD0" w:rsidRDefault="003048AB" w:rsidP="007C078E">
      <w:pPr>
        <w:rPr>
          <w:b/>
          <w:bCs/>
        </w:rPr>
      </w:pPr>
    </w:p>
    <w:p w14:paraId="796E42EB" w14:textId="7B80859B" w:rsidR="007C078E" w:rsidRDefault="007C078E" w:rsidP="007C078E">
      <w:pPr>
        <w:pStyle w:val="Listenabsatz"/>
        <w:numPr>
          <w:ilvl w:val="0"/>
          <w:numId w:val="32"/>
        </w:numPr>
        <w:spacing w:after="160" w:line="256" w:lineRule="auto"/>
        <w:rPr>
          <w:b/>
          <w:bCs/>
        </w:rPr>
      </w:pPr>
      <w:r w:rsidRPr="007C078E">
        <w:rPr>
          <w:b/>
          <w:bCs/>
        </w:rPr>
        <w:lastRenderedPageBreak/>
        <w:t>Rangordnungsstabilität des IQ und Alter</w:t>
      </w:r>
      <w:r>
        <w:rPr>
          <w:b/>
          <w:bCs/>
        </w:rPr>
        <w:t>:</w:t>
      </w:r>
    </w:p>
    <w:p w14:paraId="0C9284C5" w14:textId="791B1F95" w:rsidR="007C078E" w:rsidRDefault="007C078E" w:rsidP="007C078E">
      <w:pPr>
        <w:pStyle w:val="Listenabsatz"/>
        <w:spacing w:after="160" w:line="256" w:lineRule="auto"/>
        <w:ind w:left="1416"/>
        <w:rPr>
          <w:b/>
          <w:bCs/>
        </w:rPr>
      </w:pPr>
      <w:r>
        <w:rPr>
          <w:noProof/>
        </w:rPr>
        <w:drawing>
          <wp:inline distT="0" distB="0" distL="0" distR="0" wp14:anchorId="692CE9D2" wp14:editId="1404836B">
            <wp:extent cx="2445489" cy="2822928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0197" cy="283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8A85" w14:textId="328C300A" w:rsidR="00567E56" w:rsidRPr="00567E56" w:rsidRDefault="00567E56" w:rsidP="00EE1BC6">
      <w:pPr>
        <w:pStyle w:val="Listenabsatz"/>
        <w:numPr>
          <w:ilvl w:val="0"/>
          <w:numId w:val="83"/>
        </w:numPr>
        <w:spacing w:after="160" w:line="256" w:lineRule="auto"/>
        <w:rPr>
          <w:b/>
          <w:bCs/>
          <w:color w:val="00B0F0"/>
        </w:rPr>
      </w:pPr>
      <w:r w:rsidRPr="00567E56">
        <w:rPr>
          <w:color w:val="00B0F0"/>
        </w:rPr>
        <w:t>aus Stemmler et al., Differentielle Psychologie und Persönlichkeitsforschung, 2011</w:t>
      </w:r>
    </w:p>
    <w:p w14:paraId="67F1461E" w14:textId="0D841C39" w:rsidR="007C078E" w:rsidRPr="007C078E" w:rsidRDefault="007C078E" w:rsidP="00EE1BC6">
      <w:pPr>
        <w:pStyle w:val="Listenabsatz"/>
        <w:numPr>
          <w:ilvl w:val="0"/>
          <w:numId w:val="83"/>
        </w:numPr>
        <w:spacing w:after="160" w:line="256" w:lineRule="auto"/>
        <w:rPr>
          <w:b/>
          <w:bCs/>
        </w:rPr>
      </w:pPr>
      <w:r w:rsidRPr="007C078E">
        <w:rPr>
          <w:b/>
          <w:bCs/>
        </w:rPr>
        <w:t>Aber</w:t>
      </w:r>
      <w:r>
        <w:t>: Eine solch hohe differentielle Stabilität erst ab ca. 9-11 Jahren</w:t>
      </w:r>
    </w:p>
    <w:p w14:paraId="203B6730" w14:textId="1A135E3B" w:rsidR="007C078E" w:rsidRPr="00567E56" w:rsidRDefault="007C078E" w:rsidP="00EE1BC6">
      <w:pPr>
        <w:pStyle w:val="Listenabsatz"/>
        <w:numPr>
          <w:ilvl w:val="0"/>
          <w:numId w:val="83"/>
        </w:numPr>
        <w:spacing w:after="160" w:line="256" w:lineRule="auto"/>
        <w:rPr>
          <w:b/>
          <w:bCs/>
        </w:rPr>
      </w:pPr>
      <w:r>
        <w:t>Rangordnung</w:t>
      </w:r>
      <w:r w:rsidR="00567E56">
        <w:t>s</w:t>
      </w:r>
      <w:r>
        <w:t>stabilität geringer bei Jüngeren</w:t>
      </w:r>
      <w:r w:rsidR="00567E56">
        <w:t>, weil schwieriger zu messen</w:t>
      </w:r>
    </w:p>
    <w:p w14:paraId="7412AAFD" w14:textId="1783765E" w:rsidR="00567E56" w:rsidRPr="00567E56" w:rsidRDefault="00567E56" w:rsidP="00EE1BC6">
      <w:pPr>
        <w:pStyle w:val="Listenabsatz"/>
        <w:numPr>
          <w:ilvl w:val="0"/>
          <w:numId w:val="83"/>
        </w:numPr>
        <w:spacing w:after="160" w:line="256" w:lineRule="auto"/>
        <w:rPr>
          <w:b/>
          <w:bCs/>
        </w:rPr>
      </w:pPr>
      <w:r>
        <w:t>gute Test für Kinder ab 10 Jahre</w:t>
      </w:r>
    </w:p>
    <w:p w14:paraId="5EE87954" w14:textId="78B4F6E5" w:rsidR="00567E56" w:rsidRPr="00567E56" w:rsidRDefault="00567E56" w:rsidP="00EE1BC6">
      <w:pPr>
        <w:pStyle w:val="Listenabsatz"/>
        <w:numPr>
          <w:ilvl w:val="0"/>
          <w:numId w:val="83"/>
        </w:numPr>
        <w:spacing w:after="160" w:line="256" w:lineRule="auto"/>
        <w:rPr>
          <w:b/>
          <w:bCs/>
        </w:rPr>
      </w:pPr>
      <w:r>
        <w:t>im jüngeren Alter mehr Messunterschiede durch verschiedene Entwicklungen</w:t>
      </w:r>
    </w:p>
    <w:p w14:paraId="5170B0BE" w14:textId="77777777" w:rsidR="00567E56" w:rsidRPr="007C078E" w:rsidRDefault="00567E56" w:rsidP="00567E56">
      <w:pPr>
        <w:pStyle w:val="Listenabsatz"/>
        <w:spacing w:after="160" w:line="256" w:lineRule="auto"/>
        <w:ind w:left="1440"/>
        <w:rPr>
          <w:b/>
          <w:bCs/>
        </w:rPr>
      </w:pPr>
    </w:p>
    <w:p w14:paraId="2EFC4DC8" w14:textId="48E88946" w:rsidR="007453A1" w:rsidRDefault="00567E56" w:rsidP="00567E56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567E56">
        <w:rPr>
          <w:b/>
          <w:bCs/>
        </w:rPr>
        <w:t>Rangordnungsstabilität Persönlichkeit und Alter:</w:t>
      </w:r>
    </w:p>
    <w:p w14:paraId="1BE72C75" w14:textId="3993B85B" w:rsidR="00567E56" w:rsidRPr="00567E56" w:rsidRDefault="00567E56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</w:rPr>
      </w:pPr>
      <w:r>
        <w:t>Altersabhängig</w:t>
      </w:r>
    </w:p>
    <w:p w14:paraId="76E15085" w14:textId="1D0C1E08" w:rsidR="00567E56" w:rsidRPr="00567E56" w:rsidRDefault="00567E56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</w:rPr>
      </w:pPr>
      <w:r>
        <w:t>Stabilität steigt bis ins mittlere Erwachsenenalter und sinkt dann wieder ab (</w:t>
      </w:r>
      <w:proofErr w:type="spellStart"/>
      <w:r w:rsidRPr="00567E56">
        <w:rPr>
          <w:color w:val="00B0F0"/>
        </w:rPr>
        <w:t>Donellan</w:t>
      </w:r>
      <w:proofErr w:type="spellEnd"/>
      <w:r w:rsidRPr="00567E56">
        <w:rPr>
          <w:color w:val="00B0F0"/>
        </w:rPr>
        <w:t xml:space="preserve"> &amp; Lucas, 2011; Specht, Egloff &amp; </w:t>
      </w:r>
      <w:proofErr w:type="spellStart"/>
      <w:r w:rsidRPr="00567E56">
        <w:rPr>
          <w:color w:val="00B0F0"/>
        </w:rPr>
        <w:t>Schmukle</w:t>
      </w:r>
      <w:proofErr w:type="spellEnd"/>
      <w:r w:rsidRPr="00567E56">
        <w:rPr>
          <w:color w:val="00B0F0"/>
        </w:rPr>
        <w:t>, 2011</w:t>
      </w:r>
      <w:r>
        <w:t>)</w:t>
      </w:r>
    </w:p>
    <w:p w14:paraId="74E8E268" w14:textId="17A3E8EA" w:rsidR="00567E56" w:rsidRPr="00567E56" w:rsidRDefault="00567E56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</w:rPr>
      </w:pPr>
      <w:r>
        <w:t>Am höchsten mit 50 Jahren</w:t>
      </w:r>
    </w:p>
    <w:p w14:paraId="062B1122" w14:textId="4AB4E036" w:rsidR="00567E56" w:rsidRPr="00567E56" w:rsidRDefault="00567E56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</w:rPr>
      </w:pPr>
      <w:r>
        <w:t>Umgekehrte Parabel</w:t>
      </w:r>
    </w:p>
    <w:p w14:paraId="180A459F" w14:textId="43A77E0D" w:rsidR="00567E56" w:rsidRDefault="00567E56" w:rsidP="00567E56">
      <w:pPr>
        <w:pStyle w:val="Listenabsatz"/>
        <w:spacing w:after="160" w:line="256" w:lineRule="auto"/>
        <w:ind w:left="144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54816EF" wp14:editId="5855CE98">
            <wp:extent cx="3506745" cy="28003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31956" cy="28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9D48" w14:textId="6BED7D7D" w:rsidR="00CF6696" w:rsidRDefault="00CF6696" w:rsidP="00567E56">
      <w:pPr>
        <w:pStyle w:val="Listenabsatz"/>
        <w:spacing w:after="160" w:line="256" w:lineRule="auto"/>
        <w:ind w:left="1440"/>
        <w:jc w:val="both"/>
        <w:rPr>
          <w:b/>
          <w:bCs/>
        </w:rPr>
      </w:pPr>
    </w:p>
    <w:p w14:paraId="10F4164E" w14:textId="7F086568" w:rsidR="00CF6696" w:rsidRDefault="00CF6696" w:rsidP="00567E56">
      <w:pPr>
        <w:pStyle w:val="Listenabsatz"/>
        <w:spacing w:after="160" w:line="256" w:lineRule="auto"/>
        <w:ind w:left="1440"/>
        <w:jc w:val="both"/>
        <w:rPr>
          <w:b/>
          <w:bCs/>
        </w:rPr>
      </w:pPr>
    </w:p>
    <w:p w14:paraId="00273408" w14:textId="7B03C416" w:rsidR="00CF6696" w:rsidRDefault="00CF6696" w:rsidP="00567E56">
      <w:pPr>
        <w:pStyle w:val="Listenabsatz"/>
        <w:spacing w:after="160" w:line="256" w:lineRule="auto"/>
        <w:ind w:left="1440"/>
        <w:jc w:val="both"/>
        <w:rPr>
          <w:b/>
          <w:bCs/>
        </w:rPr>
      </w:pPr>
    </w:p>
    <w:p w14:paraId="2B4175F1" w14:textId="77777777" w:rsidR="00CF6696" w:rsidRPr="00CF6696" w:rsidRDefault="00CF6696" w:rsidP="00CF6696">
      <w:pPr>
        <w:spacing w:after="160" w:line="256" w:lineRule="auto"/>
        <w:jc w:val="both"/>
        <w:rPr>
          <w:b/>
          <w:bCs/>
        </w:rPr>
      </w:pPr>
    </w:p>
    <w:p w14:paraId="605E2E3F" w14:textId="27BD6AFB" w:rsidR="00567E56" w:rsidRDefault="00567E56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</w:rPr>
      </w:pPr>
      <w:r>
        <w:rPr>
          <w:b/>
          <w:bCs/>
        </w:rPr>
        <w:lastRenderedPageBreak/>
        <w:t>Stabilität der Big Five für Messungen nach 4, 8 und 12 Jahren</w:t>
      </w:r>
    </w:p>
    <w:p w14:paraId="1A2CD6B9" w14:textId="784CACAD" w:rsidR="00CF6696" w:rsidRPr="00CF6696" w:rsidRDefault="00D670B9" w:rsidP="00CF6696">
      <w:pPr>
        <w:pStyle w:val="Listenabsatz"/>
        <w:numPr>
          <w:ilvl w:val="0"/>
          <w:numId w:val="87"/>
        </w:numPr>
        <w:spacing w:after="160" w:line="256" w:lineRule="auto"/>
        <w:jc w:val="both"/>
        <w:rPr>
          <w:b/>
          <w:bCs/>
          <w:color w:val="00B0F0"/>
        </w:rPr>
      </w:pPr>
      <w:r w:rsidRPr="00AB43BA">
        <w:rPr>
          <w:color w:val="00B0F0"/>
          <w:lang w:val="en-US"/>
        </w:rPr>
        <w:t xml:space="preserve">Seifert, Rohrer, </w:t>
      </w:r>
      <w:proofErr w:type="spellStart"/>
      <w:r w:rsidRPr="00AB43BA">
        <w:rPr>
          <w:color w:val="00B0F0"/>
          <w:lang w:val="en-US"/>
        </w:rPr>
        <w:t>Egloff</w:t>
      </w:r>
      <w:proofErr w:type="spellEnd"/>
      <w:r w:rsidRPr="00AB43BA">
        <w:rPr>
          <w:color w:val="00B0F0"/>
          <w:lang w:val="en-US"/>
        </w:rPr>
        <w:t xml:space="preserve"> &amp; </w:t>
      </w:r>
      <w:proofErr w:type="spellStart"/>
      <w:r w:rsidRPr="00AB43BA">
        <w:rPr>
          <w:color w:val="00B0F0"/>
          <w:lang w:val="en-US"/>
        </w:rPr>
        <w:t>Schmukle</w:t>
      </w:r>
      <w:proofErr w:type="spellEnd"/>
      <w:r w:rsidRPr="00AB43BA">
        <w:rPr>
          <w:color w:val="00B0F0"/>
          <w:lang w:val="en-US"/>
        </w:rPr>
        <w:t xml:space="preserve"> (2021). The development of rank-order stability of the Big Five across the life span. </w:t>
      </w:r>
      <w:proofErr w:type="spellStart"/>
      <w:r w:rsidRPr="00D670B9">
        <w:rPr>
          <w:color w:val="00B0F0"/>
        </w:rPr>
        <w:t>Manuscript</w:t>
      </w:r>
      <w:proofErr w:type="spellEnd"/>
      <w:r w:rsidRPr="00D670B9">
        <w:rPr>
          <w:color w:val="00B0F0"/>
        </w:rPr>
        <w:t xml:space="preserve"> </w:t>
      </w:r>
      <w:proofErr w:type="spellStart"/>
      <w:r w:rsidRPr="00D670B9">
        <w:rPr>
          <w:color w:val="00B0F0"/>
        </w:rPr>
        <w:t>submitted</w:t>
      </w:r>
      <w:proofErr w:type="spellEnd"/>
      <w:r w:rsidRPr="00D670B9">
        <w:rPr>
          <w:color w:val="00B0F0"/>
        </w:rPr>
        <w:t xml:space="preserve"> </w:t>
      </w:r>
      <w:proofErr w:type="spellStart"/>
      <w:r w:rsidRPr="00D670B9">
        <w:rPr>
          <w:color w:val="00B0F0"/>
        </w:rPr>
        <w:t>for</w:t>
      </w:r>
      <w:proofErr w:type="spellEnd"/>
      <w:r w:rsidRPr="00D670B9">
        <w:rPr>
          <w:color w:val="00B0F0"/>
        </w:rPr>
        <w:t xml:space="preserve"> </w:t>
      </w:r>
      <w:proofErr w:type="spellStart"/>
      <w:r w:rsidRPr="00D670B9">
        <w:rPr>
          <w:color w:val="00B0F0"/>
        </w:rPr>
        <w:t>publication</w:t>
      </w:r>
      <w:proofErr w:type="spellEnd"/>
      <w:r w:rsidRPr="00D670B9">
        <w:rPr>
          <w:color w:val="00B0F0"/>
        </w:rPr>
        <w:t>.</w:t>
      </w:r>
    </w:p>
    <w:p w14:paraId="2190B290" w14:textId="3D5E147A" w:rsidR="00D670B9" w:rsidRPr="00AB43BA" w:rsidRDefault="00D670B9" w:rsidP="00EE1BC6">
      <w:pPr>
        <w:pStyle w:val="Listenabsatz"/>
        <w:numPr>
          <w:ilvl w:val="0"/>
          <w:numId w:val="87"/>
        </w:numPr>
        <w:spacing w:after="160" w:line="256" w:lineRule="auto"/>
        <w:jc w:val="both"/>
        <w:rPr>
          <w:color w:val="00B0F0"/>
          <w:lang w:val="en-US"/>
        </w:rPr>
      </w:pPr>
      <w:r w:rsidRPr="00CF6696">
        <w:rPr>
          <w:lang w:val="en-US"/>
        </w:rPr>
        <w:t xml:space="preserve">In the Household, Income and </w:t>
      </w:r>
      <w:proofErr w:type="spellStart"/>
      <w:r w:rsidRPr="00CF6696">
        <w:rPr>
          <w:lang w:val="en-US"/>
        </w:rPr>
        <w:t>Labour</w:t>
      </w:r>
      <w:proofErr w:type="spellEnd"/>
      <w:r w:rsidRPr="00CF6696">
        <w:rPr>
          <w:lang w:val="en-US"/>
        </w:rPr>
        <w:t xml:space="preserve"> Dynamics in Australia Survey</w:t>
      </w:r>
      <w:r w:rsidR="00792457">
        <w:rPr>
          <w:lang w:val="en-US"/>
        </w:rPr>
        <w:t xml:space="preserve"> (HILDA)</w:t>
      </w:r>
    </w:p>
    <w:p w14:paraId="5608ABDA" w14:textId="43B85985" w:rsidR="00D670B9" w:rsidRDefault="00D670B9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  <w:r>
        <w:rPr>
          <w:noProof/>
        </w:rPr>
        <w:drawing>
          <wp:inline distT="0" distB="0" distL="0" distR="0" wp14:anchorId="42260B36" wp14:editId="1C54D3AD">
            <wp:extent cx="2863446" cy="375285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140" cy="375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221B" w14:textId="77777777" w:rsidR="00D670B9" w:rsidRDefault="00D670B9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7B9D5A53" w14:textId="1428BC0C" w:rsidR="00D670B9" w:rsidRPr="00792457" w:rsidRDefault="00D670B9" w:rsidP="00EE1BC6">
      <w:pPr>
        <w:pStyle w:val="Listenabsatz"/>
        <w:numPr>
          <w:ilvl w:val="0"/>
          <w:numId w:val="87"/>
        </w:numPr>
        <w:spacing w:after="160" w:line="256" w:lineRule="auto"/>
        <w:jc w:val="both"/>
        <w:rPr>
          <w:lang w:val="en-US"/>
        </w:rPr>
      </w:pPr>
      <w:r w:rsidRPr="00792457">
        <w:rPr>
          <w:lang w:val="en-US"/>
        </w:rPr>
        <w:t>In the Socio-Economic Panel</w:t>
      </w:r>
      <w:r w:rsidR="00792457" w:rsidRPr="00792457">
        <w:rPr>
          <w:lang w:val="en-US"/>
        </w:rPr>
        <w:t xml:space="preserve"> </w:t>
      </w:r>
      <w:r w:rsidR="00792457">
        <w:rPr>
          <w:lang w:val="en-US"/>
        </w:rPr>
        <w:t>(SOEP)</w:t>
      </w:r>
    </w:p>
    <w:p w14:paraId="04BC6C17" w14:textId="4E2AD2E7" w:rsidR="003048AB" w:rsidRPr="00CF6696" w:rsidRDefault="00D670B9" w:rsidP="00CF6696">
      <w:pPr>
        <w:pStyle w:val="Listenabsatz"/>
        <w:spacing w:after="160" w:line="256" w:lineRule="auto"/>
        <w:ind w:left="2160"/>
        <w:jc w:val="both"/>
        <w:rPr>
          <w:color w:val="00B0F0"/>
        </w:rPr>
      </w:pPr>
      <w:r>
        <w:rPr>
          <w:noProof/>
        </w:rPr>
        <w:drawing>
          <wp:inline distT="0" distB="0" distL="0" distR="0" wp14:anchorId="7029D078" wp14:editId="52258991">
            <wp:extent cx="2905125" cy="3959465"/>
            <wp:effectExtent l="0" t="0" r="0" b="317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06562" cy="39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0EE4" w14:textId="36AFBB61" w:rsidR="00D670B9" w:rsidRPr="00D670B9" w:rsidRDefault="00D670B9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color w:val="00B0F0"/>
        </w:rPr>
      </w:pPr>
      <w:r>
        <w:lastRenderedPageBreak/>
        <w:t>Mögliche Ursachen für die wachsende Stabilität in der ersten Lebenshälfte:</w:t>
      </w:r>
    </w:p>
    <w:p w14:paraId="0EB43888" w14:textId="480A1B27" w:rsidR="00D670B9" w:rsidRPr="00D670B9" w:rsidRDefault="00D670B9" w:rsidP="00EE1BC6">
      <w:pPr>
        <w:pStyle w:val="Listenabsatz"/>
        <w:numPr>
          <w:ilvl w:val="0"/>
          <w:numId w:val="87"/>
        </w:numPr>
        <w:spacing w:after="160" w:line="256" w:lineRule="auto"/>
        <w:jc w:val="both"/>
        <w:rPr>
          <w:color w:val="00B0F0"/>
        </w:rPr>
      </w:pPr>
      <w:r>
        <w:t>Stabilisierung des Selbstkonzepts</w:t>
      </w:r>
    </w:p>
    <w:p w14:paraId="46C0814E" w14:textId="52BCD52F" w:rsidR="00D670B9" w:rsidRPr="00D670B9" w:rsidRDefault="00D670B9" w:rsidP="00EE1BC6">
      <w:pPr>
        <w:pStyle w:val="Listenabsatz"/>
        <w:numPr>
          <w:ilvl w:val="0"/>
          <w:numId w:val="87"/>
        </w:numPr>
        <w:spacing w:after="160" w:line="256" w:lineRule="auto"/>
        <w:jc w:val="both"/>
        <w:rPr>
          <w:color w:val="00B0F0"/>
        </w:rPr>
      </w:pPr>
      <w:r>
        <w:t>Wachsender Einfluss der Persönlichkeit auf die Umwelt (</w:t>
      </w:r>
      <w:proofErr w:type="spellStart"/>
      <w:r w:rsidRPr="00D670B9">
        <w:rPr>
          <w:color w:val="00B0F0"/>
        </w:rPr>
        <w:t>Scarr</w:t>
      </w:r>
      <w:proofErr w:type="spellEnd"/>
      <w:r w:rsidRPr="00D670B9">
        <w:rPr>
          <w:color w:val="00B0F0"/>
        </w:rPr>
        <w:t xml:space="preserve"> &amp; McCartney, 1983, Child Development</w:t>
      </w:r>
      <w:r>
        <w:t>): Persönlichkeit-Umwelt Passung führt zu Stabilisierung/Akzentuierung der Persönlichkeit (Freunde/Beruf selbst aussuchen)</w:t>
      </w:r>
    </w:p>
    <w:p w14:paraId="14932835" w14:textId="314B417E" w:rsidR="00D670B9" w:rsidRPr="00D670B9" w:rsidRDefault="00D670B9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color w:val="00B0F0"/>
        </w:rPr>
      </w:pPr>
      <w:r>
        <w:t>Mögliche Gründe für die sinkende Stabilität im höheren Alter:</w:t>
      </w:r>
    </w:p>
    <w:p w14:paraId="2F1C5B50" w14:textId="0EF2CC4B" w:rsidR="00D670B9" w:rsidRPr="00D670B9" w:rsidRDefault="00D670B9" w:rsidP="00EE1BC6">
      <w:pPr>
        <w:pStyle w:val="Listenabsatz"/>
        <w:numPr>
          <w:ilvl w:val="0"/>
          <w:numId w:val="88"/>
        </w:numPr>
        <w:spacing w:after="160" w:line="256" w:lineRule="auto"/>
        <w:jc w:val="both"/>
        <w:rPr>
          <w:color w:val="00B0F0"/>
        </w:rPr>
      </w:pPr>
      <w:r>
        <w:t>Veränderungen der kognitiven und körperlichen Leistungsfähigkeit, Krankheiten</w:t>
      </w:r>
    </w:p>
    <w:p w14:paraId="13940E00" w14:textId="00B822BD" w:rsidR="00D670B9" w:rsidRPr="00D670B9" w:rsidRDefault="00D670B9" w:rsidP="00EE1BC6">
      <w:pPr>
        <w:pStyle w:val="Listenabsatz"/>
        <w:numPr>
          <w:ilvl w:val="0"/>
          <w:numId w:val="88"/>
        </w:numPr>
        <w:spacing w:after="160" w:line="256" w:lineRule="auto"/>
        <w:jc w:val="both"/>
        <w:rPr>
          <w:color w:val="00B0F0"/>
        </w:rPr>
      </w:pPr>
      <w:r>
        <w:t>Gravierende Umweltereignisse (z.B. Tod des Partners und guter Freunde)</w:t>
      </w:r>
    </w:p>
    <w:p w14:paraId="3319526D" w14:textId="4B8B613B" w:rsidR="00D670B9" w:rsidRDefault="00D670B9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D1DFB16" w14:textId="42364EFD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8810B24" w14:textId="499525A4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79D1DBF1" w14:textId="02EFA4D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E928792" w14:textId="1667B4E0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392AEC6" w14:textId="4D479AA6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4F04BF66" w14:textId="042F97E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0E254D4" w14:textId="75DD046E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AFFF1BD" w14:textId="07E9AA38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A33CF8E" w14:textId="20AE50AE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5A59F1BC" w14:textId="479BA0EC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8795F97" w14:textId="2355063D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0FDD1899" w14:textId="30054F2B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56BAF731" w14:textId="5DA9F315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5BDF5620" w14:textId="21F8003D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422DEC3E" w14:textId="76CCD652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B46F2CA" w14:textId="5BDCF18B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462B4A3F" w14:textId="05CC2A2F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047AF1A5" w14:textId="7B94ECA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1B46C457" w14:textId="04E70E28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F16D220" w14:textId="1987D4F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0B00E7B0" w14:textId="3CC4FF03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6C77F925" w14:textId="519DDF3A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089855E" w14:textId="26CE4410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5215D647" w14:textId="2ACA520A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EBA00DB" w14:textId="30BFA66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435EA264" w14:textId="2088B74A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7EC4702" w14:textId="7E6CE93F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333D07B4" w14:textId="475D5AEF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637654CB" w14:textId="4D9FE502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0A2161D6" w14:textId="3DB2F5A1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158605BF" w14:textId="51972536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E7B64A1" w14:textId="4ED0506D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28AA3A91" w14:textId="2595A5C4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790528EA" w14:textId="55FF9B9B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4A017A3A" w14:textId="35BAD2A5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5B2FDA08" w14:textId="55CC59CB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1B9DA860" w14:textId="0A51265F" w:rsidR="003048AB" w:rsidRDefault="003048AB" w:rsidP="00D670B9">
      <w:pPr>
        <w:pStyle w:val="Listenabsatz"/>
        <w:spacing w:after="160" w:line="256" w:lineRule="auto"/>
        <w:ind w:left="2160"/>
        <w:jc w:val="both"/>
        <w:rPr>
          <w:color w:val="00B0F0"/>
        </w:rPr>
      </w:pPr>
    </w:p>
    <w:p w14:paraId="12FD3B61" w14:textId="77777777" w:rsidR="003048AB" w:rsidRPr="00CF6696" w:rsidRDefault="003048AB" w:rsidP="00CF6696">
      <w:pPr>
        <w:spacing w:after="160" w:line="256" w:lineRule="auto"/>
        <w:jc w:val="both"/>
        <w:rPr>
          <w:color w:val="00B0F0"/>
        </w:rPr>
      </w:pPr>
    </w:p>
    <w:p w14:paraId="16A85101" w14:textId="661401C8" w:rsidR="00D670B9" w:rsidRDefault="00D670B9" w:rsidP="00D670B9">
      <w:pPr>
        <w:pStyle w:val="Listenabsatz"/>
        <w:numPr>
          <w:ilvl w:val="0"/>
          <w:numId w:val="76"/>
        </w:numPr>
        <w:spacing w:after="160" w:line="256" w:lineRule="auto"/>
        <w:jc w:val="both"/>
        <w:rPr>
          <w:b/>
          <w:bCs/>
          <w:sz w:val="28"/>
          <w:szCs w:val="28"/>
        </w:rPr>
      </w:pPr>
      <w:r w:rsidRPr="00D670B9">
        <w:rPr>
          <w:b/>
          <w:bCs/>
          <w:sz w:val="28"/>
          <w:szCs w:val="28"/>
        </w:rPr>
        <w:lastRenderedPageBreak/>
        <w:t>Determinanten interindividueller Unterschiede: Verhaltensgenetik</w:t>
      </w:r>
    </w:p>
    <w:p w14:paraId="28954EF8" w14:textId="77777777" w:rsidR="00961B4C" w:rsidRDefault="00961B4C" w:rsidP="00961B4C">
      <w:pPr>
        <w:pStyle w:val="Listenabsatz"/>
        <w:spacing w:after="160" w:line="256" w:lineRule="auto"/>
        <w:ind w:left="360"/>
        <w:jc w:val="both"/>
        <w:rPr>
          <w:b/>
          <w:bCs/>
          <w:sz w:val="28"/>
          <w:szCs w:val="28"/>
        </w:rPr>
      </w:pPr>
    </w:p>
    <w:p w14:paraId="2A04D699" w14:textId="689125C6" w:rsidR="00D670B9" w:rsidRPr="00961B4C" w:rsidRDefault="00961B4C" w:rsidP="00961B4C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  <w:sz w:val="28"/>
          <w:szCs w:val="28"/>
        </w:rPr>
      </w:pPr>
      <w:r w:rsidRPr="00961B4C">
        <w:rPr>
          <w:b/>
          <w:bCs/>
        </w:rPr>
        <w:t>Gene oder Umwelt?</w:t>
      </w:r>
    </w:p>
    <w:p w14:paraId="236314AB" w14:textId="1BB2E200" w:rsidR="00961B4C" w:rsidRPr="00961B4C" w:rsidRDefault="00961B4C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  <w:sz w:val="28"/>
          <w:szCs w:val="28"/>
        </w:rPr>
      </w:pPr>
      <w:r w:rsidRPr="00961B4C">
        <w:rPr>
          <w:b/>
          <w:bCs/>
        </w:rPr>
        <w:t>Ausgangsfrage</w:t>
      </w:r>
      <w:r>
        <w:t>: Bestimmung des relativen Anteils von Genom und Umwelt für die Erklärung von Persönlichkeitsunterschieden</w:t>
      </w:r>
    </w:p>
    <w:p w14:paraId="3894C95B" w14:textId="0A738F46" w:rsidR="00961B4C" w:rsidRPr="00961B4C" w:rsidRDefault="00961B4C" w:rsidP="00EE1BC6">
      <w:pPr>
        <w:pStyle w:val="Listenabsatz"/>
        <w:numPr>
          <w:ilvl w:val="0"/>
          <w:numId w:val="86"/>
        </w:numPr>
        <w:spacing w:after="160" w:line="256" w:lineRule="auto"/>
        <w:jc w:val="both"/>
        <w:rPr>
          <w:b/>
          <w:bCs/>
          <w:sz w:val="28"/>
          <w:szCs w:val="28"/>
        </w:rPr>
      </w:pPr>
      <w:r w:rsidRPr="00961B4C">
        <w:rPr>
          <w:b/>
          <w:bCs/>
        </w:rPr>
        <w:t>Grundidee</w:t>
      </w:r>
      <w:r>
        <w:t>: Varianz (V) einer Eigenschaft X lässt sich in 3 unabhängige Varianzanteile zerlegen:</w:t>
      </w:r>
    </w:p>
    <w:p w14:paraId="0E4C2B1A" w14:textId="64FD99F5" w:rsidR="00961B4C" w:rsidRPr="00961B4C" w:rsidRDefault="00961B4C" w:rsidP="00EE1BC6">
      <w:pPr>
        <w:pStyle w:val="Listenabsatz"/>
        <w:numPr>
          <w:ilvl w:val="0"/>
          <w:numId w:val="89"/>
        </w:numPr>
        <w:spacing w:after="160" w:line="256" w:lineRule="auto"/>
        <w:jc w:val="both"/>
        <w:rPr>
          <w:b/>
          <w:bCs/>
          <w:sz w:val="28"/>
          <w:szCs w:val="28"/>
        </w:rPr>
      </w:pPr>
      <w:r>
        <w:t>einen genetischen Anteil (G)</w:t>
      </w:r>
    </w:p>
    <w:p w14:paraId="7008405D" w14:textId="43A695B3" w:rsidR="00961B4C" w:rsidRPr="00961B4C" w:rsidRDefault="00961B4C" w:rsidP="00EE1BC6">
      <w:pPr>
        <w:pStyle w:val="Listenabsatz"/>
        <w:numPr>
          <w:ilvl w:val="0"/>
          <w:numId w:val="89"/>
        </w:numPr>
        <w:spacing w:after="160" w:line="256" w:lineRule="auto"/>
        <w:jc w:val="both"/>
        <w:rPr>
          <w:b/>
          <w:bCs/>
          <w:sz w:val="28"/>
          <w:szCs w:val="28"/>
        </w:rPr>
      </w:pPr>
      <w:r>
        <w:t>einen Umweltanteil (U)</w:t>
      </w:r>
    </w:p>
    <w:p w14:paraId="1E5B5759" w14:textId="755F7DED" w:rsidR="00961B4C" w:rsidRPr="003048AB" w:rsidRDefault="00961B4C" w:rsidP="00EE1BC6">
      <w:pPr>
        <w:pStyle w:val="Listenabsatz"/>
        <w:numPr>
          <w:ilvl w:val="0"/>
          <w:numId w:val="89"/>
        </w:numPr>
        <w:spacing w:after="160" w:line="256" w:lineRule="auto"/>
        <w:jc w:val="both"/>
        <w:rPr>
          <w:b/>
          <w:bCs/>
          <w:sz w:val="28"/>
          <w:szCs w:val="28"/>
        </w:rPr>
      </w:pPr>
      <w:r>
        <w:t>und einem Messfehleranteil (E = Error)</w:t>
      </w:r>
    </w:p>
    <w:p w14:paraId="7FF341D3" w14:textId="3132B0CC" w:rsidR="00961B4C" w:rsidRDefault="00961B4C" w:rsidP="00961B4C">
      <w:pPr>
        <w:pStyle w:val="Listenabsatz"/>
        <w:spacing w:after="160" w:line="256" w:lineRule="auto"/>
        <w:ind w:left="1416"/>
        <w:jc w:val="both"/>
        <w:rPr>
          <w:b/>
          <w:bCs/>
        </w:rPr>
      </w:pPr>
      <w:r w:rsidRPr="00961B4C">
        <w:rPr>
          <w:b/>
          <w:bCs/>
        </w:rPr>
        <w:t>→ V(X)=V(G)+V(U)+V(E)</w:t>
      </w:r>
    </w:p>
    <w:p w14:paraId="00B561AF" w14:textId="5904544D" w:rsidR="00961B4C" w:rsidRPr="00961B4C" w:rsidRDefault="00961B4C" w:rsidP="00961B4C">
      <w:pPr>
        <w:pStyle w:val="Listenabsatz"/>
        <w:spacing w:after="160" w:line="256" w:lineRule="auto"/>
        <w:ind w:left="1416"/>
        <w:jc w:val="both"/>
        <w:rPr>
          <w:b/>
          <w:bCs/>
        </w:rPr>
      </w:pPr>
      <w:r w:rsidRPr="00961B4C">
        <w:rPr>
          <w:b/>
          <w:bCs/>
        </w:rPr>
        <w:t>→</w:t>
      </w:r>
      <w:r>
        <w:rPr>
          <w:b/>
          <w:bCs/>
        </w:rPr>
        <w:t xml:space="preserve"> </w:t>
      </w:r>
      <w:r w:rsidRPr="00961B4C">
        <w:rPr>
          <w:b/>
          <w:bCs/>
        </w:rPr>
        <w:t>Heritabilität (Erblichkeitsgrad): V(G)/V(X)</w:t>
      </w:r>
    </w:p>
    <w:p w14:paraId="49DC930B" w14:textId="49F13B62" w:rsidR="00961B4C" w:rsidRDefault="00961B4C" w:rsidP="00961B4C">
      <w:pPr>
        <w:pStyle w:val="Listenabsatz"/>
        <w:spacing w:after="160" w:line="256" w:lineRule="auto"/>
        <w:ind w:left="1416"/>
        <w:jc w:val="both"/>
        <w:rPr>
          <w:b/>
          <w:bCs/>
        </w:rPr>
      </w:pPr>
      <w:r w:rsidRPr="00961B4C">
        <w:rPr>
          <w:b/>
          <w:bCs/>
        </w:rPr>
        <w:t>→ Umweltanteil: V(U)/V(X)</w:t>
      </w:r>
    </w:p>
    <w:p w14:paraId="4680027B" w14:textId="25666004" w:rsidR="00961B4C" w:rsidRDefault="00961B4C" w:rsidP="00EE1BC6">
      <w:pPr>
        <w:pStyle w:val="Listenabsatz"/>
        <w:numPr>
          <w:ilvl w:val="0"/>
          <w:numId w:val="90"/>
        </w:numPr>
        <w:spacing w:after="160" w:line="256" w:lineRule="auto"/>
        <w:jc w:val="both"/>
      </w:pPr>
      <w:r>
        <w:t>Abschätzung, wieviel Prozent auf Gene/Umwelt zurückzuführen sind</w:t>
      </w:r>
    </w:p>
    <w:p w14:paraId="637E4401" w14:textId="07A8D995" w:rsidR="00961B4C" w:rsidRDefault="00961B4C" w:rsidP="00EE1BC6">
      <w:pPr>
        <w:pStyle w:val="Listenabsatz"/>
        <w:numPr>
          <w:ilvl w:val="0"/>
          <w:numId w:val="90"/>
        </w:numPr>
        <w:spacing w:after="160" w:line="256" w:lineRule="auto"/>
        <w:jc w:val="both"/>
      </w:pPr>
      <w:r w:rsidRPr="00961B4C">
        <w:rPr>
          <w:b/>
          <w:bCs/>
        </w:rPr>
        <w:t>Populationsabhängigkeit</w:t>
      </w:r>
      <w:r>
        <w:t>:</w:t>
      </w:r>
    </w:p>
    <w:p w14:paraId="73AFE72B" w14:textId="65B4E13E" w:rsidR="00961B4C" w:rsidRDefault="00961B4C" w:rsidP="00EE1BC6">
      <w:pPr>
        <w:pStyle w:val="Listenabsatz"/>
        <w:numPr>
          <w:ilvl w:val="0"/>
          <w:numId w:val="91"/>
        </w:numPr>
        <w:spacing w:after="160" w:line="256" w:lineRule="auto"/>
        <w:jc w:val="both"/>
      </w:pPr>
      <w:r>
        <w:t>Heritabilität nur für durchschnittlichen Erblichkeitsgrad in einer Population, nicht Individuen</w:t>
      </w:r>
    </w:p>
    <w:p w14:paraId="19046A5D" w14:textId="41DEDFD5" w:rsidR="00961B4C" w:rsidRDefault="00961B4C" w:rsidP="00EE1BC6">
      <w:pPr>
        <w:pStyle w:val="Listenabsatz"/>
        <w:numPr>
          <w:ilvl w:val="0"/>
          <w:numId w:val="91"/>
        </w:numPr>
        <w:spacing w:after="160" w:line="256" w:lineRule="auto"/>
        <w:jc w:val="both"/>
      </w:pPr>
      <w:r>
        <w:t>Die Heritabilität ist von der vorhandenen Variabilität der Umwelten in der untersuchten Population abhängig</w:t>
      </w:r>
    </w:p>
    <w:p w14:paraId="1E3DCAEB" w14:textId="5BCB938F" w:rsidR="00961B4C" w:rsidRDefault="00961B4C" w:rsidP="00EE1BC6">
      <w:pPr>
        <w:pStyle w:val="Listenabsatz"/>
        <w:numPr>
          <w:ilvl w:val="0"/>
          <w:numId w:val="91"/>
        </w:numPr>
        <w:spacing w:after="160" w:line="256" w:lineRule="auto"/>
        <w:jc w:val="both"/>
      </w:pPr>
      <w:r>
        <w:t>Die Erblichkeit einer Eigenschaft kann somit von Kultur zu Kultur und auch zwischen verschiedenen historischen Zeitpunkten der Entwicklung ein und derselben Kultur variieren</w:t>
      </w:r>
    </w:p>
    <w:p w14:paraId="2BE8C92A" w14:textId="3A61810B" w:rsidR="00DA5219" w:rsidRDefault="00DA5219" w:rsidP="00EE1BC6">
      <w:pPr>
        <w:pStyle w:val="Listenabsatz"/>
        <w:numPr>
          <w:ilvl w:val="0"/>
          <w:numId w:val="91"/>
        </w:numPr>
        <w:spacing w:after="160" w:line="256" w:lineRule="auto"/>
        <w:jc w:val="both"/>
      </w:pPr>
      <w:r>
        <w:t>z.B. alle gute Bildung, dann kleinerer Anteil Umwelt und somit stärker auf Erblichkeit zurückzuführen</w:t>
      </w:r>
    </w:p>
    <w:p w14:paraId="49A04396" w14:textId="0DA22496" w:rsidR="00DA5219" w:rsidRDefault="00DA5219" w:rsidP="00EE1BC6">
      <w:pPr>
        <w:pStyle w:val="Listenabsatz"/>
        <w:numPr>
          <w:ilvl w:val="0"/>
          <w:numId w:val="91"/>
        </w:numPr>
        <w:spacing w:after="160" w:line="256" w:lineRule="auto"/>
        <w:jc w:val="both"/>
        <w:rPr>
          <w:b/>
          <w:bCs/>
        </w:rPr>
      </w:pPr>
      <w:r w:rsidRPr="00DA5219">
        <w:rPr>
          <w:b/>
          <w:bCs/>
        </w:rPr>
        <w:t>Nie Aussagen für alle Populationen über Zeit!</w:t>
      </w:r>
    </w:p>
    <w:p w14:paraId="206239A7" w14:textId="77777777" w:rsidR="00DA5219" w:rsidRPr="00DA5219" w:rsidRDefault="00DA5219" w:rsidP="00DA5219">
      <w:pPr>
        <w:pStyle w:val="Listenabsatz"/>
        <w:spacing w:after="160" w:line="256" w:lineRule="auto"/>
        <w:ind w:left="2072"/>
        <w:jc w:val="both"/>
        <w:rPr>
          <w:b/>
          <w:bCs/>
        </w:rPr>
      </w:pPr>
    </w:p>
    <w:p w14:paraId="7C2FD796" w14:textId="29A30AE0" w:rsidR="00DA5219" w:rsidRDefault="00DA5219" w:rsidP="00DA5219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DA5219">
        <w:rPr>
          <w:b/>
          <w:bCs/>
        </w:rPr>
        <w:t>Methoden zur Varianzschätzung</w:t>
      </w:r>
      <w:r>
        <w:rPr>
          <w:b/>
          <w:bCs/>
        </w:rPr>
        <w:t>/Verschieden Forschungsdesign:</w:t>
      </w:r>
    </w:p>
    <w:p w14:paraId="6EE50D49" w14:textId="1AEF81C6" w:rsidR="00DA5219" w:rsidRPr="00DA5219" w:rsidRDefault="00DA5219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</w:rPr>
      </w:pPr>
      <w:r>
        <w:t>Untersuchung von Zwillingen („Experiment der Natur“)</w:t>
      </w:r>
    </w:p>
    <w:p w14:paraId="7152525B" w14:textId="59EC6D6F" w:rsidR="00DA5219" w:rsidRPr="00DA5219" w:rsidRDefault="00DA5219" w:rsidP="00EE1BC6">
      <w:pPr>
        <w:pStyle w:val="Listenabsatz"/>
        <w:numPr>
          <w:ilvl w:val="0"/>
          <w:numId w:val="93"/>
        </w:numPr>
        <w:spacing w:after="160" w:line="256" w:lineRule="auto"/>
        <w:jc w:val="both"/>
        <w:rPr>
          <w:b/>
          <w:bCs/>
        </w:rPr>
      </w:pPr>
      <w:r>
        <w:t>Getrennt aufgewachsene eineiige Zwillinge (EZ)</w:t>
      </w:r>
      <w:r w:rsidRPr="00DA5219">
        <w:t xml:space="preserve"> </w:t>
      </w:r>
      <w:r>
        <w:t>→ seltener</w:t>
      </w:r>
    </w:p>
    <w:p w14:paraId="64FA0EA8" w14:textId="783976FD" w:rsidR="00DA5219" w:rsidRPr="00DA5219" w:rsidRDefault="00DA5219" w:rsidP="00EE1BC6">
      <w:pPr>
        <w:pStyle w:val="Listenabsatz"/>
        <w:numPr>
          <w:ilvl w:val="0"/>
          <w:numId w:val="93"/>
        </w:numPr>
        <w:spacing w:after="160" w:line="256" w:lineRule="auto"/>
        <w:jc w:val="both"/>
        <w:rPr>
          <w:b/>
          <w:bCs/>
        </w:rPr>
      </w:pPr>
      <w:r>
        <w:t>Vergleich gemeinsam aufgewachsener eineiiger Zwillinge (EZ) und zweieiiger Zwillinge (ZZ) → häufiger; wenn ähnlich hoher Erblichkeitsfaktor</w:t>
      </w:r>
    </w:p>
    <w:p w14:paraId="72EC3784" w14:textId="5BCBD624" w:rsidR="00DA5219" w:rsidRPr="00DA5219" w:rsidRDefault="00DA5219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</w:rPr>
      </w:pPr>
      <w:r>
        <w:t>Untersuchung von Adoptionskindern („Soziales Experiment“)</w:t>
      </w:r>
    </w:p>
    <w:p w14:paraId="123B5F4C" w14:textId="7122772E" w:rsidR="00855613" w:rsidRPr="003048AB" w:rsidRDefault="00DA5219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</w:rPr>
      </w:pPr>
      <w:r>
        <w:t>Vergleich leibliche Kinder und Adoptionskinder → wenn ähnlich hoher Umweltfaktor</w:t>
      </w:r>
    </w:p>
    <w:p w14:paraId="52432336" w14:textId="77777777" w:rsidR="003048AB" w:rsidRPr="003048AB" w:rsidRDefault="003048AB" w:rsidP="003048AB">
      <w:pPr>
        <w:pStyle w:val="Listenabsatz"/>
        <w:spacing w:after="160" w:line="256" w:lineRule="auto"/>
        <w:ind w:left="2160"/>
        <w:jc w:val="both"/>
        <w:rPr>
          <w:b/>
          <w:bCs/>
        </w:rPr>
      </w:pPr>
    </w:p>
    <w:p w14:paraId="245EFDB2" w14:textId="557E2DD4" w:rsidR="00DA5219" w:rsidRDefault="00855613" w:rsidP="00855613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855613">
        <w:rPr>
          <w:b/>
          <w:bCs/>
        </w:rPr>
        <w:t>Getrennt aufgewachsene eineiige Zwillinge (EZ)</w:t>
      </w:r>
      <w:r>
        <w:rPr>
          <w:b/>
          <w:bCs/>
        </w:rPr>
        <w:t>:</w:t>
      </w:r>
    </w:p>
    <w:p w14:paraId="2475C7C9" w14:textId="4402283A" w:rsidR="00855613" w:rsidRPr="00855613" w:rsidRDefault="00792457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119E24C" wp14:editId="5EE80FE4">
                <wp:simplePos x="0" y="0"/>
                <wp:positionH relativeFrom="column">
                  <wp:posOffset>1681480</wp:posOffset>
                </wp:positionH>
                <wp:positionV relativeFrom="paragraph">
                  <wp:posOffset>29845</wp:posOffset>
                </wp:positionV>
                <wp:extent cx="457560" cy="137160"/>
                <wp:effectExtent l="38100" t="38100" r="57150" b="53340"/>
                <wp:wrapNone/>
                <wp:docPr id="228" name="Freihand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57560" cy="137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9506" id="Freihand 228" o:spid="_x0000_s1026" type="#_x0000_t75" style="position:absolute;margin-left:131.7pt;margin-top:1.65pt;width:37.45pt;height:12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">
                <v:imagedata r:id="rId54" o:title=""/>
              </v:shape>
            </w:pict>
          </mc:Fallback>
        </mc:AlternateContent>
      </w:r>
      <w:r w:rsidR="00855613">
        <w:t>Design:</w:t>
      </w:r>
    </w:p>
    <w:p w14:paraId="7C18EB6B" w14:textId="0C3ED673" w:rsidR="00855613" w:rsidRDefault="00855613" w:rsidP="00855613">
      <w:pPr>
        <w:pStyle w:val="Listenabsatz"/>
        <w:spacing w:after="160" w:line="256" w:lineRule="auto"/>
        <w:ind w:left="144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6F036D9" wp14:editId="6BFDF9B0">
            <wp:extent cx="1962150" cy="849289"/>
            <wp:effectExtent l="0" t="0" r="0" b="825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80147" cy="8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C454" w14:textId="5F2AC10B" w:rsidR="00855613" w:rsidRPr="00855613" w:rsidRDefault="00855613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</w:rPr>
      </w:pPr>
      <w:r>
        <w:rPr>
          <w:b/>
          <w:bCs/>
        </w:rPr>
        <w:t xml:space="preserve">Annahme: </w:t>
      </w:r>
      <w:r>
        <w:t>Jede Gemeinsamkeit von getrennt aufgewachsenen eineiigen Zwillingen muss genetisch bestimmt sein</w:t>
      </w:r>
      <w:r w:rsidR="001D3A87">
        <w:t>; U+E unterschiedlich</w:t>
      </w:r>
    </w:p>
    <w:p w14:paraId="3C945F40" w14:textId="3FBEC449" w:rsidR="00855613" w:rsidRPr="00855613" w:rsidRDefault="00855613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</w:rPr>
      </w:pPr>
      <w:r>
        <w:t>Korrelation zwischen den Persönlichkeitsmerkmalen getrennt aufgewachsener eineiiger Zwillinge ist eine direkte Schätzung der Heritabilität</w:t>
      </w:r>
    </w:p>
    <w:p w14:paraId="3FA90245" w14:textId="716A07BE" w:rsidR="00855613" w:rsidRPr="00855613" w:rsidRDefault="00855613" w:rsidP="00EE1BC6">
      <w:pPr>
        <w:pStyle w:val="Listenabsatz"/>
        <w:numPr>
          <w:ilvl w:val="0"/>
          <w:numId w:val="92"/>
        </w:numPr>
        <w:spacing w:after="160" w:line="256" w:lineRule="auto"/>
        <w:jc w:val="both"/>
        <w:rPr>
          <w:b/>
          <w:bCs/>
          <w:color w:val="00B0F0"/>
        </w:rPr>
      </w:pPr>
      <w:r w:rsidRPr="00855613">
        <w:rPr>
          <w:b/>
          <w:bCs/>
        </w:rPr>
        <w:t>Ergebnisse</w:t>
      </w:r>
      <w:r>
        <w:t>: Minnesota-Twin-Studie (</w:t>
      </w:r>
      <w:r w:rsidRPr="00855613">
        <w:rPr>
          <w:color w:val="00B0F0"/>
        </w:rPr>
        <w:t>Bouchard et al., 1990, Science</w:t>
      </w:r>
      <w:r>
        <w:t>): 48 Zwillingspaare</w:t>
      </w:r>
    </w:p>
    <w:p w14:paraId="60E5E344" w14:textId="51160E21" w:rsidR="00855613" w:rsidRPr="00855613" w:rsidRDefault="00855613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 w:rsidRPr="00855613">
        <w:rPr>
          <w:b/>
          <w:bCs/>
        </w:rPr>
        <w:lastRenderedPageBreak/>
        <w:t>Korrelation in Wechsler-IQ-Test: .69, Reliabilität des IQ-Tests: .95</w:t>
      </w:r>
      <w:r>
        <w:t xml:space="preserve"> </w:t>
      </w:r>
      <w:r>
        <w:tab/>
        <w:t xml:space="preserve">                 → 69% genetische Varianz, 26% Umweltvarianz, 5% Fehlervarianz</w:t>
      </w:r>
    </w:p>
    <w:p w14:paraId="5628D8FC" w14:textId="1DA5D552" w:rsidR="00855613" w:rsidRPr="00855613" w:rsidRDefault="00855613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 w:rsidRPr="00855613">
        <w:rPr>
          <w:b/>
          <w:bCs/>
        </w:rPr>
        <w:t>Korrelation in Multidimensionalem Persönlichkeitstest (MPQ): .50, Rel.: .88</w:t>
      </w:r>
    </w:p>
    <w:p w14:paraId="7DF56A66" w14:textId="3F7891E0" w:rsidR="00855613" w:rsidRDefault="00855613" w:rsidP="00855613">
      <w:pPr>
        <w:pStyle w:val="Listenabsatz"/>
        <w:spacing w:after="160" w:line="256" w:lineRule="auto"/>
        <w:ind w:left="2160"/>
        <w:jc w:val="both"/>
      </w:pPr>
      <w:r>
        <w:t>→ 50% genetische Varianz, 38% Umweltvarianz, 12% Fehlervarianz</w:t>
      </w:r>
    </w:p>
    <w:p w14:paraId="0F811B24" w14:textId="605F95DE" w:rsidR="0068581E" w:rsidRPr="0068581E" w:rsidRDefault="0068581E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 w:rsidRPr="0068581E">
        <w:rPr>
          <w:b/>
          <w:bCs/>
        </w:rPr>
        <w:t>Gesamt</w:t>
      </w:r>
      <w:r>
        <w:t xml:space="preserve">: </w:t>
      </w:r>
      <w:r w:rsidRPr="0068581E">
        <w:rPr>
          <w:b/>
          <w:bCs/>
        </w:rPr>
        <w:t>Schätzung des genetischen Anteils an Intelligenzunterschieden auf ca. 60% und Umweltvarianz auf 35%</w:t>
      </w:r>
    </w:p>
    <w:p w14:paraId="4E0554C4" w14:textId="0F6F7B55" w:rsidR="0068581E" w:rsidRPr="008D5C63" w:rsidRDefault="008D5C63" w:rsidP="00EE1BC6">
      <w:pPr>
        <w:pStyle w:val="Listenabsatz"/>
        <w:numPr>
          <w:ilvl w:val="0"/>
          <w:numId w:val="95"/>
        </w:numPr>
        <w:spacing w:after="160" w:line="256" w:lineRule="auto"/>
        <w:jc w:val="both"/>
        <w:rPr>
          <w:b/>
          <w:bCs/>
          <w:color w:val="00B0F0"/>
        </w:rPr>
      </w:pPr>
      <w:r w:rsidRPr="008D5C63">
        <w:rPr>
          <w:b/>
          <w:bCs/>
        </w:rPr>
        <w:t>Methodische Probleme:</w:t>
      </w:r>
      <w:r w:rsidR="001D3A87">
        <w:rPr>
          <w:b/>
          <w:bCs/>
        </w:rPr>
        <w:t xml:space="preserve"> (Stark kritisierbar!!)</w:t>
      </w:r>
    </w:p>
    <w:p w14:paraId="57C3A404" w14:textId="70470027" w:rsidR="008D5C63" w:rsidRPr="008D5C63" w:rsidRDefault="008D5C63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>
        <w:t>Sehr spezielle Stichprobe (nicht auf alle übertragbar)</w:t>
      </w:r>
    </w:p>
    <w:p w14:paraId="2068BEEA" w14:textId="303E03B1" w:rsidR="008D5C63" w:rsidRPr="008D5C63" w:rsidRDefault="008D5C63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>
        <w:t>Sehr kleine Stichproben (n = 163 ist zu wenig)</w:t>
      </w:r>
    </w:p>
    <w:p w14:paraId="0D9AE5B9" w14:textId="6B3101F3" w:rsidR="008D5C63" w:rsidRPr="00DA07D0" w:rsidRDefault="008D5C63" w:rsidP="00EE1BC6">
      <w:pPr>
        <w:pStyle w:val="Listenabsatz"/>
        <w:numPr>
          <w:ilvl w:val="0"/>
          <w:numId w:val="94"/>
        </w:numPr>
        <w:spacing w:after="160" w:line="256" w:lineRule="auto"/>
        <w:jc w:val="both"/>
        <w:rPr>
          <w:b/>
          <w:bCs/>
          <w:color w:val="00B0F0"/>
        </w:rPr>
      </w:pPr>
      <w:r>
        <w:t xml:space="preserve">Überschätzung des Erblichkeitsanteils aufgrund Ähnlichkeit der Umwelten in den beiden Familien, </w:t>
      </w:r>
      <w:r w:rsidR="00DA07D0">
        <w:t>g</w:t>
      </w:r>
      <w:r>
        <w:t>emeinsame intrauterine Entwicklung (</w:t>
      </w:r>
      <w:r w:rsidR="00DA07D0">
        <w:t>gleiche Umwelteinflüsse während Schwangerschaft)</w:t>
      </w:r>
      <w:r>
        <w:t xml:space="preserve"> und </w:t>
      </w:r>
      <w:r w:rsidR="00DA07D0">
        <w:t>g</w:t>
      </w:r>
      <w:r>
        <w:t>emeinsam in der Kindheit verbrachte Zeit</w:t>
      </w:r>
      <w:r w:rsidR="00DA07D0">
        <w:t xml:space="preserve"> (wenn nicht direkt nach Geburt getrennt)</w:t>
      </w:r>
    </w:p>
    <w:p w14:paraId="5224C9CD" w14:textId="5EBE104A" w:rsidR="00DA07D0" w:rsidRPr="00DA07D0" w:rsidRDefault="00DA07D0" w:rsidP="00EE1BC6">
      <w:pPr>
        <w:pStyle w:val="Listenabsatz"/>
        <w:numPr>
          <w:ilvl w:val="0"/>
          <w:numId w:val="95"/>
        </w:numPr>
        <w:spacing w:after="160" w:line="256" w:lineRule="auto"/>
        <w:jc w:val="both"/>
        <w:rPr>
          <w:b/>
          <w:bCs/>
          <w:color w:val="00B0F0"/>
        </w:rPr>
      </w:pPr>
      <w:r w:rsidRPr="00DA07D0">
        <w:rPr>
          <w:b/>
          <w:bCs/>
        </w:rPr>
        <w:t>Fazit</w:t>
      </w:r>
      <w:r>
        <w:rPr>
          <w:b/>
          <w:bCs/>
        </w:rPr>
        <w:t>:</w:t>
      </w:r>
    </w:p>
    <w:p w14:paraId="3C83C990" w14:textId="578C378F" w:rsidR="00DA07D0" w:rsidRPr="00DA07D0" w:rsidRDefault="00DA07D0" w:rsidP="00EE1BC6">
      <w:pPr>
        <w:pStyle w:val="Listenabsatz"/>
        <w:numPr>
          <w:ilvl w:val="0"/>
          <w:numId w:val="96"/>
        </w:numPr>
        <w:spacing w:after="160" w:line="256" w:lineRule="auto"/>
        <w:jc w:val="both"/>
        <w:rPr>
          <w:b/>
          <w:bCs/>
          <w:color w:val="00B0F0"/>
        </w:rPr>
      </w:pPr>
      <w:r>
        <w:t>Sowohl Gene als auch Umwelt haben bedeutenden Einfluss auf die Persönlichkeit</w:t>
      </w:r>
    </w:p>
    <w:p w14:paraId="393C4DCE" w14:textId="3D0C9D0F" w:rsidR="00DA07D0" w:rsidRPr="00DA07D0" w:rsidRDefault="00DA07D0" w:rsidP="00EE1BC6">
      <w:pPr>
        <w:pStyle w:val="Listenabsatz"/>
        <w:numPr>
          <w:ilvl w:val="0"/>
          <w:numId w:val="96"/>
        </w:numPr>
        <w:spacing w:after="160" w:line="256" w:lineRule="auto"/>
        <w:jc w:val="both"/>
        <w:rPr>
          <w:b/>
          <w:bCs/>
          <w:color w:val="00B0F0"/>
        </w:rPr>
      </w:pPr>
      <w:r>
        <w:t>Die Heritabilität/Erblichkeit wird aber möglicherweise aufgrund der genannten methodischen Einwände etwas überschätzt</w:t>
      </w:r>
    </w:p>
    <w:p w14:paraId="64B46D69" w14:textId="20E5C557" w:rsidR="00DA07D0" w:rsidRDefault="00DA07D0" w:rsidP="00DA07D0">
      <w:pPr>
        <w:pStyle w:val="Listenabsatz"/>
        <w:spacing w:after="160" w:line="256" w:lineRule="auto"/>
        <w:ind w:left="2214"/>
        <w:jc w:val="both"/>
      </w:pPr>
      <w:r>
        <w:t>→ Notwendigkeit, diese Werte mit anderen Designs zu replizieren</w:t>
      </w:r>
    </w:p>
    <w:p w14:paraId="29D06D1A" w14:textId="77777777" w:rsidR="00DA07D0" w:rsidRDefault="00DA07D0" w:rsidP="00DA07D0">
      <w:pPr>
        <w:pStyle w:val="Listenabsatz"/>
        <w:spacing w:after="160" w:line="256" w:lineRule="auto"/>
        <w:ind w:left="2214"/>
        <w:jc w:val="both"/>
      </w:pPr>
    </w:p>
    <w:p w14:paraId="0B5045EE" w14:textId="74919B18" w:rsidR="00DA07D0" w:rsidRDefault="00DA07D0" w:rsidP="00DA07D0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DA07D0">
        <w:rPr>
          <w:b/>
          <w:bCs/>
        </w:rPr>
        <w:t>Vergleich EZ und ZZ</w:t>
      </w:r>
      <w:r>
        <w:rPr>
          <w:b/>
          <w:bCs/>
        </w:rPr>
        <w:t>:</w:t>
      </w:r>
    </w:p>
    <w:p w14:paraId="10F7DDF5" w14:textId="4354CD81" w:rsidR="00DA07D0" w:rsidRPr="00DA07D0" w:rsidRDefault="00DA07D0" w:rsidP="00EE1BC6">
      <w:pPr>
        <w:pStyle w:val="Listenabsatz"/>
        <w:numPr>
          <w:ilvl w:val="0"/>
          <w:numId w:val="95"/>
        </w:numPr>
        <w:spacing w:after="160" w:line="256" w:lineRule="auto"/>
        <w:jc w:val="both"/>
        <w:rPr>
          <w:b/>
          <w:bCs/>
        </w:rPr>
      </w:pPr>
      <w:r>
        <w:t>Design:</w:t>
      </w:r>
    </w:p>
    <w:p w14:paraId="275C993E" w14:textId="7FEEC315" w:rsidR="00DA07D0" w:rsidRPr="00DA07D0" w:rsidRDefault="00DA07D0" w:rsidP="00EE1BC6">
      <w:pPr>
        <w:pStyle w:val="Listenabsatz"/>
        <w:numPr>
          <w:ilvl w:val="0"/>
          <w:numId w:val="97"/>
        </w:numPr>
        <w:spacing w:after="160" w:line="256" w:lineRule="auto"/>
        <w:jc w:val="both"/>
        <w:rPr>
          <w:b/>
          <w:bCs/>
        </w:rPr>
      </w:pPr>
      <w:r>
        <w:t>Vergleich zusammen aufgewachsener eineiiger Zwillinge (EZ) und zweieiiger Zwillinge (ZZ)</w:t>
      </w:r>
    </w:p>
    <w:p w14:paraId="7A855113" w14:textId="14719D71" w:rsidR="00DA07D0" w:rsidRDefault="00DA07D0" w:rsidP="00DA07D0">
      <w:pPr>
        <w:spacing w:after="160" w:line="256" w:lineRule="auto"/>
        <w:ind w:left="708" w:firstLine="708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63AF2BD" wp14:editId="65B9303E">
            <wp:extent cx="3484846" cy="1495425"/>
            <wp:effectExtent l="0" t="0" r="190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03388" cy="15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B39E" w14:textId="55BB8734" w:rsidR="00164065" w:rsidRPr="00164065" w:rsidRDefault="00164065" w:rsidP="00EE1BC6">
      <w:pPr>
        <w:pStyle w:val="Listenabsatz"/>
        <w:numPr>
          <w:ilvl w:val="0"/>
          <w:numId w:val="95"/>
        </w:numPr>
        <w:spacing w:after="160" w:line="256" w:lineRule="auto"/>
        <w:jc w:val="both"/>
        <w:rPr>
          <w:b/>
          <w:bCs/>
        </w:rPr>
      </w:pPr>
      <w:r w:rsidRPr="00164065">
        <w:rPr>
          <w:b/>
          <w:bCs/>
        </w:rPr>
        <w:t>Annahme</w:t>
      </w:r>
      <w:r>
        <w:t>: Größere Ähnlichkeit EZ beruht nur auf ihrer größeren genetischen Ähnlichkeit: EZ haben einen „genetischen Verwandtschaftsgrad“ von 100%, ZZ von 50% (wie Geschwister)</w:t>
      </w:r>
    </w:p>
    <w:p w14:paraId="5A6BA0C3" w14:textId="3879FC33" w:rsidR="00DA07D0" w:rsidRPr="00DA07D0" w:rsidRDefault="00DA07D0" w:rsidP="00EE1BC6">
      <w:pPr>
        <w:pStyle w:val="Listenabsatz"/>
        <w:numPr>
          <w:ilvl w:val="0"/>
          <w:numId w:val="95"/>
        </w:numPr>
        <w:spacing w:after="160" w:line="256" w:lineRule="auto"/>
        <w:jc w:val="both"/>
        <w:rPr>
          <w:b/>
          <w:bCs/>
        </w:rPr>
      </w:pPr>
      <w:r w:rsidRPr="00164065">
        <w:rPr>
          <w:b/>
          <w:bCs/>
        </w:rPr>
        <w:t>Prinzip der Erblichkeitsschätzung</w:t>
      </w:r>
      <w:r>
        <w:t>:</w:t>
      </w:r>
    </w:p>
    <w:p w14:paraId="69D9088A" w14:textId="54338CD1" w:rsidR="001D3A87" w:rsidRPr="001D3A87" w:rsidRDefault="001D3A87" w:rsidP="00EE1BC6">
      <w:pPr>
        <w:pStyle w:val="Listenabsatz"/>
        <w:numPr>
          <w:ilvl w:val="0"/>
          <w:numId w:val="98"/>
        </w:numPr>
        <w:spacing w:after="160" w:line="256" w:lineRule="auto"/>
        <w:jc w:val="both"/>
        <w:rPr>
          <w:b/>
          <w:bCs/>
        </w:rPr>
      </w:pPr>
      <w:r>
        <w:rPr>
          <w:bCs/>
        </w:rPr>
        <w:t>Annahme: Umwelt</w:t>
      </w:r>
      <w:r w:rsidR="00E22A76">
        <w:rPr>
          <w:bCs/>
        </w:rPr>
        <w:t>effekte gleich, Unterschied in genetischem Anteil</w:t>
      </w:r>
    </w:p>
    <w:p w14:paraId="3ACD1408" w14:textId="264AC6A8" w:rsidR="00DA07D0" w:rsidRPr="00DA07D0" w:rsidRDefault="00DA07D0" w:rsidP="00EE1BC6">
      <w:pPr>
        <w:pStyle w:val="Listenabsatz"/>
        <w:numPr>
          <w:ilvl w:val="0"/>
          <w:numId w:val="98"/>
        </w:numPr>
        <w:spacing w:after="160" w:line="256" w:lineRule="auto"/>
        <w:jc w:val="both"/>
        <w:rPr>
          <w:b/>
          <w:bCs/>
        </w:rPr>
      </w:pPr>
      <w:r>
        <w:t>Die Differenz der Korrelationen der Eigenschaften zwischen EZ und ZZ schätzt 50% des genetischen Varianzanteils (Unterschiedlichkeit)</w:t>
      </w:r>
      <w:r w:rsidR="001D3A87">
        <w:t xml:space="preserve">, </w:t>
      </w:r>
      <w:r w:rsidR="00E22A76">
        <w:t>die doppelte 100%!</w:t>
      </w:r>
    </w:p>
    <w:p w14:paraId="047FA19F" w14:textId="53ED9F52" w:rsidR="00DA07D0" w:rsidRPr="00DA07D0" w:rsidRDefault="00DA07D0" w:rsidP="00EE1BC6">
      <w:pPr>
        <w:pStyle w:val="Listenabsatz"/>
        <w:numPr>
          <w:ilvl w:val="0"/>
          <w:numId w:val="98"/>
        </w:numPr>
        <w:spacing w:after="160" w:line="256" w:lineRule="auto"/>
        <w:jc w:val="both"/>
        <w:rPr>
          <w:b/>
          <w:bCs/>
        </w:rPr>
      </w:pPr>
      <w:r>
        <w:t xml:space="preserve">Erblichkeitsschätzung nach </w:t>
      </w:r>
      <w:proofErr w:type="spellStart"/>
      <w:r>
        <w:t>Falconer</w:t>
      </w:r>
      <w:proofErr w:type="spellEnd"/>
      <w:r>
        <w:t>-Formel: Heritabilität = 2 * (</w:t>
      </w:r>
      <w:proofErr w:type="spellStart"/>
      <w:r>
        <w:t>r</w:t>
      </w:r>
      <w:r w:rsidRPr="00DA07D0">
        <w:rPr>
          <w:vertAlign w:val="subscript"/>
        </w:rPr>
        <w:t>EZ</w:t>
      </w:r>
      <w:proofErr w:type="spellEnd"/>
      <w:r>
        <w:t xml:space="preserve"> – </w:t>
      </w:r>
      <w:proofErr w:type="spellStart"/>
      <w:r>
        <w:t>r</w:t>
      </w:r>
      <w:r w:rsidRPr="00DA07D0">
        <w:rPr>
          <w:vertAlign w:val="subscript"/>
        </w:rPr>
        <w:t>ZZ</w:t>
      </w:r>
      <w:proofErr w:type="spellEnd"/>
      <w:r>
        <w:t xml:space="preserve">) </w:t>
      </w:r>
    </w:p>
    <w:p w14:paraId="5E05DD8F" w14:textId="0300682E" w:rsidR="00DA07D0" w:rsidRDefault="00DA07D0" w:rsidP="00DA07D0">
      <w:pPr>
        <w:pStyle w:val="Listenabsatz"/>
        <w:spacing w:after="160" w:line="256" w:lineRule="auto"/>
        <w:ind w:left="2214"/>
        <w:jc w:val="both"/>
      </w:pPr>
      <w:r>
        <w:t>→ hier 2 * (1 - 0.5)</w:t>
      </w:r>
    </w:p>
    <w:p w14:paraId="41A962E2" w14:textId="592C60D9" w:rsidR="00DA07D0" w:rsidRPr="00164065" w:rsidRDefault="00164065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Erblichkeitsschätzung für Intelligenz (</w:t>
      </w:r>
      <w:r w:rsidRPr="00164065">
        <w:rPr>
          <w:color w:val="00B0F0"/>
        </w:rPr>
        <w:t xml:space="preserve">Bouchard &amp; </w:t>
      </w:r>
      <w:proofErr w:type="spellStart"/>
      <w:r w:rsidRPr="00164065">
        <w:rPr>
          <w:color w:val="00B0F0"/>
        </w:rPr>
        <w:t>McGue</w:t>
      </w:r>
      <w:proofErr w:type="spellEnd"/>
      <w:r w:rsidRPr="00164065">
        <w:rPr>
          <w:color w:val="00B0F0"/>
        </w:rPr>
        <w:t>, 1981</w:t>
      </w:r>
      <w:r>
        <w:t>):</w:t>
      </w:r>
    </w:p>
    <w:p w14:paraId="2C6B2345" w14:textId="55ADA110" w:rsidR="00164065" w:rsidRPr="00164065" w:rsidRDefault="00164065" w:rsidP="00EE1BC6">
      <w:pPr>
        <w:pStyle w:val="Listenabsatz"/>
        <w:numPr>
          <w:ilvl w:val="0"/>
          <w:numId w:val="100"/>
        </w:numPr>
        <w:spacing w:after="160" w:line="256" w:lineRule="auto"/>
        <w:jc w:val="both"/>
        <w:rPr>
          <w:b/>
          <w:bCs/>
        </w:rPr>
      </w:pPr>
      <w:proofErr w:type="spellStart"/>
      <w:r>
        <w:t>r</w:t>
      </w:r>
      <w:r w:rsidRPr="00164065">
        <w:rPr>
          <w:vertAlign w:val="subscript"/>
        </w:rPr>
        <w:t>EZ</w:t>
      </w:r>
      <w:proofErr w:type="spellEnd"/>
      <w:r>
        <w:t xml:space="preserve"> = .86 (4672 Paare); </w:t>
      </w:r>
      <w:proofErr w:type="spellStart"/>
      <w:r>
        <w:t>r</w:t>
      </w:r>
      <w:r w:rsidRPr="00164065">
        <w:rPr>
          <w:vertAlign w:val="subscript"/>
        </w:rPr>
        <w:t>ZZ</w:t>
      </w:r>
      <w:proofErr w:type="spellEnd"/>
      <w:r>
        <w:t xml:space="preserve"> = .60 (5546 Paare)</w:t>
      </w:r>
    </w:p>
    <w:p w14:paraId="0108CD71" w14:textId="15504285" w:rsidR="00164065" w:rsidRPr="00164065" w:rsidRDefault="00164065" w:rsidP="00EE1BC6">
      <w:pPr>
        <w:pStyle w:val="Listenabsatz"/>
        <w:numPr>
          <w:ilvl w:val="0"/>
          <w:numId w:val="100"/>
        </w:numPr>
        <w:spacing w:after="160" w:line="256" w:lineRule="auto"/>
        <w:jc w:val="both"/>
        <w:rPr>
          <w:b/>
          <w:bCs/>
        </w:rPr>
      </w:pPr>
      <w:r>
        <w:t>genetischer Anteil an IQ-Varianz = 2 x (.86 – .60) = 52%</w:t>
      </w:r>
      <w:r w:rsidR="00E22A76">
        <w:t xml:space="preserve"> (typischer Wert)</w:t>
      </w:r>
    </w:p>
    <w:p w14:paraId="21BF6AF2" w14:textId="7704A9DB" w:rsidR="00164065" w:rsidRDefault="00164065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 w:rsidRPr="00164065">
        <w:rPr>
          <w:b/>
          <w:bCs/>
        </w:rPr>
        <w:t>Vergleich EZ und ZZ:</w:t>
      </w:r>
    </w:p>
    <w:p w14:paraId="08F527DB" w14:textId="236DEFCD" w:rsidR="00164065" w:rsidRPr="00164065" w:rsidRDefault="00164065" w:rsidP="00EE1BC6">
      <w:pPr>
        <w:pStyle w:val="Listenabsatz"/>
        <w:numPr>
          <w:ilvl w:val="0"/>
          <w:numId w:val="101"/>
        </w:numPr>
        <w:spacing w:after="160" w:line="256" w:lineRule="auto"/>
        <w:jc w:val="both"/>
        <w:rPr>
          <w:b/>
          <w:bCs/>
        </w:rPr>
      </w:pPr>
      <w:r>
        <w:t>Ergebnisse finden sich parallel in Selbst- und Fremdbericht, und auch für Verhaltensbeobachtung in standardisierten Situationen (</w:t>
      </w:r>
      <w:proofErr w:type="spellStart"/>
      <w:r>
        <w:t>Borkenau</w:t>
      </w:r>
      <w:proofErr w:type="spellEnd"/>
      <w:r>
        <w:t xml:space="preserve"> et al., 2001, JPSP)</w:t>
      </w:r>
    </w:p>
    <w:p w14:paraId="4B955F78" w14:textId="26FB40C7" w:rsidR="00164065" w:rsidRDefault="00164065" w:rsidP="00164065">
      <w:pPr>
        <w:spacing w:after="160" w:line="256" w:lineRule="auto"/>
        <w:ind w:left="708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1EFAA2D" wp14:editId="4DC20F05">
            <wp:extent cx="5273749" cy="1916617"/>
            <wp:effectExtent l="0" t="0" r="3175" b="7620"/>
            <wp:docPr id="35" name="Grafik 3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isch enthält.&#10;&#10;Automatisch generierte Beschreibu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4740" cy="19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C878" w14:textId="77777777" w:rsidR="00164065" w:rsidRDefault="00164065" w:rsidP="00164065">
      <w:pPr>
        <w:spacing w:after="160" w:line="256" w:lineRule="auto"/>
        <w:ind w:left="708"/>
        <w:jc w:val="both"/>
        <w:rPr>
          <w:b/>
          <w:bCs/>
        </w:rPr>
      </w:pPr>
    </w:p>
    <w:p w14:paraId="2490D10C" w14:textId="1F0CD5D3" w:rsidR="00164065" w:rsidRDefault="00164065" w:rsidP="00164065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164065">
        <w:rPr>
          <w:b/>
          <w:bCs/>
        </w:rPr>
        <w:t>Adoptionsmethode</w:t>
      </w:r>
      <w:r w:rsidR="00757F47">
        <w:rPr>
          <w:b/>
          <w:bCs/>
        </w:rPr>
        <w:t>:</w:t>
      </w:r>
    </w:p>
    <w:p w14:paraId="04ED17F0" w14:textId="6E6D7375" w:rsidR="00164065" w:rsidRPr="00164065" w:rsidRDefault="00164065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Vergleich der Korrelation zwischen Adoptivgeschwistern (0% gemeinsame Gene</w:t>
      </w:r>
      <w:r w:rsidR="00CA6DC7">
        <w:t xml:space="preserve"> zwischen leiblichen Kind und Adoptivkind</w:t>
      </w:r>
      <w:r>
        <w:t>) und leiblichen Geschwistern (50% gemeinsame Gene)</w:t>
      </w:r>
    </w:p>
    <w:p w14:paraId="41D24E9C" w14:textId="3E37AAD2" w:rsidR="00164065" w:rsidRPr="00164065" w:rsidRDefault="00164065" w:rsidP="00EE1BC6">
      <w:pPr>
        <w:pStyle w:val="Listenabsatz"/>
        <w:numPr>
          <w:ilvl w:val="0"/>
          <w:numId w:val="101"/>
        </w:numPr>
        <w:spacing w:after="160" w:line="256" w:lineRule="auto"/>
        <w:jc w:val="both"/>
        <w:rPr>
          <w:b/>
          <w:bCs/>
        </w:rPr>
      </w:pPr>
      <w:r>
        <w:t>verdoppelte Korrelationsdifferenz als Schätzer für die Heritabilität</w:t>
      </w:r>
      <w:r w:rsidR="00B63B94">
        <w:t xml:space="preserve"> (wie ZZ/EZ)</w:t>
      </w:r>
    </w:p>
    <w:p w14:paraId="628C8EF6" w14:textId="77777777" w:rsidR="00757F47" w:rsidRPr="00757F47" w:rsidRDefault="00164065" w:rsidP="00EE1BC6">
      <w:pPr>
        <w:pStyle w:val="Listenabsatz"/>
        <w:numPr>
          <w:ilvl w:val="0"/>
          <w:numId w:val="101"/>
        </w:numPr>
        <w:spacing w:after="160" w:line="256" w:lineRule="auto"/>
        <w:jc w:val="both"/>
        <w:rPr>
          <w:b/>
          <w:bCs/>
        </w:rPr>
      </w:pPr>
      <w:r>
        <w:t>z.B. IQ: Korrelation Geschwister r=.50, Adoptivkinder r=.25</w:t>
      </w:r>
    </w:p>
    <w:p w14:paraId="67FB2789" w14:textId="5F37735C" w:rsidR="00164065" w:rsidRPr="00CA6DC7" w:rsidRDefault="00757F47" w:rsidP="00757F47">
      <w:pPr>
        <w:pStyle w:val="Listenabsatz"/>
        <w:spacing w:after="160" w:line="256" w:lineRule="auto"/>
        <w:ind w:left="2214"/>
        <w:jc w:val="both"/>
        <w:rPr>
          <w:b/>
          <w:bCs/>
        </w:rPr>
      </w:pPr>
      <w:r>
        <w:t>→</w:t>
      </w:r>
      <w:r w:rsidR="00164065">
        <w:t xml:space="preserve"> </w:t>
      </w:r>
      <w:r w:rsidR="00B63B94">
        <w:t xml:space="preserve">gesamter </w:t>
      </w:r>
      <w:r w:rsidR="00164065">
        <w:t>genetischer Anteil an IQ-Varianz = 2 x</w:t>
      </w:r>
      <w:r>
        <w:t xml:space="preserve"> (.50 - .25)</w:t>
      </w:r>
      <w:r w:rsidR="00164065">
        <w:t xml:space="preserve"> = </w:t>
      </w:r>
      <w:r>
        <w:t>.50</w:t>
      </w:r>
    </w:p>
    <w:p w14:paraId="6919467A" w14:textId="60332549" w:rsidR="00CA6DC7" w:rsidRPr="00757F47" w:rsidRDefault="00CA6DC7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Probleme von Adoptionsstudien</w:t>
      </w:r>
      <w:r w:rsidR="00757F47">
        <w:t>:</w:t>
      </w:r>
    </w:p>
    <w:p w14:paraId="252A3ECF" w14:textId="41B3EF0F" w:rsidR="00757F47" w:rsidRPr="00757F47" w:rsidRDefault="00757F47" w:rsidP="00EE1BC6">
      <w:pPr>
        <w:pStyle w:val="Listenabsatz"/>
        <w:numPr>
          <w:ilvl w:val="0"/>
          <w:numId w:val="102"/>
        </w:numPr>
        <w:spacing w:after="160" w:line="256" w:lineRule="auto"/>
        <w:jc w:val="both"/>
        <w:rPr>
          <w:b/>
          <w:bCs/>
        </w:rPr>
      </w:pPr>
      <w:r>
        <w:t>Sehr spezielle Stichproben aufgrund der hohen Anforderungen, die an Adoptionen gestellt werden</w:t>
      </w:r>
    </w:p>
    <w:p w14:paraId="2EE6DE21" w14:textId="6DB54EBE" w:rsidR="00757F47" w:rsidRPr="00757F47" w:rsidRDefault="00757F47" w:rsidP="00EE1BC6">
      <w:pPr>
        <w:pStyle w:val="Listenabsatz"/>
        <w:numPr>
          <w:ilvl w:val="0"/>
          <w:numId w:val="102"/>
        </w:numPr>
        <w:spacing w:after="160" w:line="256" w:lineRule="auto"/>
        <w:jc w:val="both"/>
        <w:rPr>
          <w:b/>
          <w:bCs/>
        </w:rPr>
      </w:pPr>
      <w:r>
        <w:t>Im Vergleich zu Zwillingsstudien (EZ vs. ZZ) deutlich weniger Studien und geringere Stichprobengrößen</w:t>
      </w:r>
    </w:p>
    <w:p w14:paraId="5F9AC93B" w14:textId="18E42F32" w:rsidR="00757F47" w:rsidRPr="00757F47" w:rsidRDefault="00757F47" w:rsidP="00EE1BC6">
      <w:pPr>
        <w:pStyle w:val="Listenabsatz"/>
        <w:numPr>
          <w:ilvl w:val="0"/>
          <w:numId w:val="102"/>
        </w:numPr>
        <w:spacing w:after="160" w:line="256" w:lineRule="auto"/>
        <w:jc w:val="both"/>
        <w:rPr>
          <w:b/>
          <w:bCs/>
        </w:rPr>
      </w:pPr>
      <w:r>
        <w:t>Selektive Platzierung der adoptierten Kinder (z.B. bei Verwandten → genetische Effekte)</w:t>
      </w:r>
    </w:p>
    <w:p w14:paraId="04F33EB9" w14:textId="0E5226EF" w:rsidR="00757F47" w:rsidRPr="00757F47" w:rsidRDefault="00757F47" w:rsidP="00EE1BC6">
      <w:pPr>
        <w:pStyle w:val="Listenabsatz"/>
        <w:numPr>
          <w:ilvl w:val="0"/>
          <w:numId w:val="102"/>
        </w:numPr>
        <w:spacing w:after="160" w:line="256" w:lineRule="auto"/>
        <w:jc w:val="both"/>
        <w:rPr>
          <w:b/>
          <w:bCs/>
        </w:rPr>
      </w:pPr>
      <w:r>
        <w:t>Immer weniger Adoptionsstudien, weil mehr künstlichen Befruchtung und ältere Eltern</w:t>
      </w:r>
    </w:p>
    <w:p w14:paraId="6B3B6979" w14:textId="77777777" w:rsidR="009B2444" w:rsidRPr="00757F47" w:rsidRDefault="009B2444" w:rsidP="00757F47">
      <w:pPr>
        <w:pStyle w:val="Listenabsatz"/>
        <w:spacing w:after="160" w:line="256" w:lineRule="auto"/>
        <w:ind w:left="2214"/>
        <w:jc w:val="both"/>
        <w:rPr>
          <w:b/>
          <w:bCs/>
        </w:rPr>
      </w:pPr>
    </w:p>
    <w:p w14:paraId="04175294" w14:textId="09BAD09A" w:rsidR="00757F47" w:rsidRDefault="00757F47" w:rsidP="00757F47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757F47">
        <w:rPr>
          <w:b/>
          <w:bCs/>
        </w:rPr>
        <w:t>Analyse über verschiedene Designs</w:t>
      </w:r>
      <w:r>
        <w:rPr>
          <w:b/>
          <w:bCs/>
        </w:rPr>
        <w:t>:</w:t>
      </w:r>
    </w:p>
    <w:p w14:paraId="40862694" w14:textId="240FEBE7" w:rsidR="009B2444" w:rsidRPr="003048AB" w:rsidRDefault="009B2444" w:rsidP="003048AB">
      <w:pPr>
        <w:pStyle w:val="Listenabsatz"/>
        <w:spacing w:after="160" w:line="256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902FC3E" wp14:editId="29375CF1">
            <wp:extent cx="3027285" cy="3352800"/>
            <wp:effectExtent l="0" t="0" r="1905" b="0"/>
            <wp:docPr id="36" name="Grafik 3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isch enthält.&#10;&#10;Automatisch generierte Beschreibu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0070" cy="33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E816" w14:textId="5FF65080" w:rsidR="009B2444" w:rsidRDefault="009B2444" w:rsidP="009B2444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9B2444">
        <w:rPr>
          <w:b/>
          <w:bCs/>
        </w:rPr>
        <w:lastRenderedPageBreak/>
        <w:t>Erkenntnisse genetischer Anteil</w:t>
      </w:r>
      <w:r w:rsidR="002C3D36">
        <w:rPr>
          <w:b/>
          <w:bCs/>
        </w:rPr>
        <w:t>:</w:t>
      </w:r>
    </w:p>
    <w:p w14:paraId="077B2348" w14:textId="2FBDD677" w:rsidR="002C3D36" w:rsidRPr="002C3D36" w:rsidRDefault="002C3D36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substanzieller genetischer Einfluss auf Persönlichkeit (IQ und Big Five). Genetische und Umwelteinflüsse sind in etwa gleich stark</w:t>
      </w:r>
    </w:p>
    <w:p w14:paraId="20D95FE2" w14:textId="64339053" w:rsidR="002C3D36" w:rsidRPr="002C3D36" w:rsidRDefault="002C3D36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genetische Varianz variiert nur mäßig zwischen verschiedenen Eigenschaften: relativ am höchsten für IQ und Extraversion, am geringsten für Gewissenhaftigkeit</w:t>
      </w:r>
    </w:p>
    <w:p w14:paraId="2934B2DF" w14:textId="022DAB01" w:rsidR="002C3D36" w:rsidRPr="002C3D36" w:rsidRDefault="002C3D36" w:rsidP="00EE1BC6">
      <w:pPr>
        <w:pStyle w:val="Listenabsatz"/>
        <w:numPr>
          <w:ilvl w:val="0"/>
          <w:numId w:val="99"/>
        </w:numPr>
        <w:spacing w:after="160" w:line="256" w:lineRule="auto"/>
        <w:jc w:val="both"/>
        <w:rPr>
          <w:b/>
          <w:bCs/>
        </w:rPr>
      </w:pPr>
      <w:r>
        <w:t>genetischer Varianzanteil von 50% lässt eine erhebliche umweltbedingte Variation der Eigenschaftswerte zu</w:t>
      </w:r>
    </w:p>
    <w:p w14:paraId="2D05E715" w14:textId="77777777" w:rsidR="002C3D36" w:rsidRPr="002C3D36" w:rsidRDefault="002C3D36" w:rsidP="002C3D36">
      <w:pPr>
        <w:pStyle w:val="Listenabsatz"/>
        <w:spacing w:after="160" w:line="256" w:lineRule="auto"/>
        <w:ind w:left="1494"/>
        <w:jc w:val="both"/>
        <w:rPr>
          <w:b/>
          <w:bCs/>
        </w:rPr>
      </w:pPr>
    </w:p>
    <w:p w14:paraId="33B3839D" w14:textId="38959061" w:rsidR="002C3D36" w:rsidRDefault="002C3D36" w:rsidP="002C3D36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2C3D36">
        <w:rPr>
          <w:b/>
          <w:bCs/>
        </w:rPr>
        <w:t>Umwelteinflüsse</w:t>
      </w:r>
      <w:r>
        <w:rPr>
          <w:b/>
          <w:bCs/>
        </w:rPr>
        <w:t>:</w:t>
      </w:r>
    </w:p>
    <w:p w14:paraId="5CD09D7F" w14:textId="1560BF23" w:rsidR="002C3D36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 w:rsidRPr="00A04FBF">
        <w:rPr>
          <w:b/>
          <w:bCs/>
        </w:rPr>
        <w:t>Geteilte (C) vs. nicht-geteilte (U) Umwelteinflüsse:</w:t>
      </w:r>
    </w:p>
    <w:p w14:paraId="3B915A96" w14:textId="3E3550AF" w:rsidR="00A04FBF" w:rsidRPr="00A04FBF" w:rsidRDefault="00A04FBF" w:rsidP="00EE1BC6">
      <w:pPr>
        <w:pStyle w:val="Listenabsatz"/>
        <w:numPr>
          <w:ilvl w:val="0"/>
          <w:numId w:val="104"/>
        </w:numPr>
        <w:spacing w:after="160" w:line="256" w:lineRule="auto"/>
        <w:jc w:val="both"/>
        <w:rPr>
          <w:b/>
          <w:bCs/>
        </w:rPr>
      </w:pPr>
      <w:r>
        <w:t xml:space="preserve">Beispiele für nicht-geteilte Umwelteinflüsse: Spezifische Freunde, Schulklasse, Schulunterricht, Unfälle, Krankheiten, zufällige Erlebnisse </w:t>
      </w:r>
    </w:p>
    <w:p w14:paraId="1E6523CA" w14:textId="01E716FA" w:rsidR="00A04FBF" w:rsidRDefault="00A04FBF" w:rsidP="00A04FBF">
      <w:pPr>
        <w:pStyle w:val="Listenabsatz"/>
        <w:spacing w:after="160" w:line="256" w:lineRule="auto"/>
        <w:ind w:left="2160"/>
        <w:jc w:val="both"/>
      </w:pPr>
      <w:r>
        <w:t>→ führen dazu, dass die Korrelation zwischen zusammen aufgewachsenen eineiigen Zwillingen kleiner ist als die Reliabilität</w:t>
      </w:r>
    </w:p>
    <w:p w14:paraId="19692899" w14:textId="02B71781" w:rsidR="00A04FBF" w:rsidRPr="00A04FBF" w:rsidRDefault="00A04FBF" w:rsidP="00EE1BC6">
      <w:pPr>
        <w:pStyle w:val="Listenabsatz"/>
        <w:numPr>
          <w:ilvl w:val="0"/>
          <w:numId w:val="104"/>
        </w:numPr>
        <w:spacing w:after="160" w:line="256" w:lineRule="auto"/>
        <w:jc w:val="both"/>
        <w:rPr>
          <w:b/>
          <w:bCs/>
        </w:rPr>
      </w:pPr>
      <w:r>
        <w:t>Beispiele für geteilte Umwelteinflüsse: Soziale Schicht, Wohnumfeld, Erziehungsstil, Familienklima</w:t>
      </w:r>
    </w:p>
    <w:p w14:paraId="74673378" w14:textId="77777777" w:rsidR="00A04FBF" w:rsidRDefault="00A04FBF" w:rsidP="00A04FBF">
      <w:pPr>
        <w:pStyle w:val="Listenabsatz"/>
        <w:spacing w:after="160" w:line="256" w:lineRule="auto"/>
        <w:ind w:left="2160"/>
        <w:jc w:val="both"/>
      </w:pPr>
      <w:r>
        <w:t>→ zeigt sich z.B. in einer Korrelation zwischen Adoptivgeschwistern und leiblichen Geschwistern, die in einer Familie aufwachsen, ohne dass sie eine genetische Ähnlichkeit aufweisen</w:t>
      </w:r>
    </w:p>
    <w:p w14:paraId="450D576D" w14:textId="34F6BD35" w:rsidR="00A04FBF" w:rsidRPr="00A04FBF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relativer Einfluss geteilter und nicht-geteilter Umwelten:</w:t>
      </w:r>
    </w:p>
    <w:p w14:paraId="78C56B1A" w14:textId="298906C0" w:rsidR="00A04FBF" w:rsidRDefault="00A04FBF" w:rsidP="00EE1BC6">
      <w:pPr>
        <w:pStyle w:val="Listenabsatz"/>
        <w:numPr>
          <w:ilvl w:val="0"/>
          <w:numId w:val="104"/>
        </w:numPr>
        <w:spacing w:after="160" w:line="256" w:lineRule="auto"/>
        <w:jc w:val="both"/>
        <w:rPr>
          <w:b/>
          <w:bCs/>
        </w:rPr>
      </w:pPr>
      <w:r>
        <w:t xml:space="preserve">von Geschwistern nicht geteilte Umwelteinflüsse sind bedeutender für ihre Persönlichkeitsentwicklung als die von ihnen geteilten </w:t>
      </w:r>
      <w:r w:rsidRPr="00A04FBF">
        <w:t>Umwelteinflüsse</w:t>
      </w:r>
      <w:r w:rsidRPr="00A04FBF">
        <w:rPr>
          <w:b/>
          <w:bCs/>
        </w:rPr>
        <w:t xml:space="preserve"> (gilt für Big Five, gilt nicht für Intelligenz)</w:t>
      </w:r>
    </w:p>
    <w:p w14:paraId="08D4AE7F" w14:textId="4C8454C6" w:rsidR="00A04FBF" w:rsidRPr="00A04FBF" w:rsidRDefault="00A04FBF" w:rsidP="00EE1BC6">
      <w:pPr>
        <w:pStyle w:val="Listenabsatz"/>
        <w:numPr>
          <w:ilvl w:val="0"/>
          <w:numId w:val="104"/>
        </w:numPr>
        <w:spacing w:after="160" w:line="256" w:lineRule="auto"/>
        <w:jc w:val="both"/>
        <w:rPr>
          <w:b/>
          <w:bCs/>
        </w:rPr>
      </w:pPr>
      <w:r>
        <w:t>Widerspricht einigen klassischen Sozialisationstheorien, die postulieren, dass persönlichkeitsprägende Umweltbedingungen „familientypisch“ seien und Erziehungsstil ‚die‘ zentrale Variable sei</w:t>
      </w:r>
    </w:p>
    <w:p w14:paraId="0BB4FC6F" w14:textId="388A1C1B" w:rsidR="00A04FBF" w:rsidRPr="00B77DF3" w:rsidRDefault="00A04FBF" w:rsidP="00A04FBF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B77DF3">
        <w:rPr>
          <w:b/>
          <w:bCs/>
        </w:rPr>
        <w:t>Kovarianz von Genom und Umwelt</w:t>
      </w:r>
      <w:r w:rsidR="00B77DF3">
        <w:rPr>
          <w:b/>
          <w:bCs/>
        </w:rPr>
        <w:t>:</w:t>
      </w:r>
    </w:p>
    <w:p w14:paraId="398760A3" w14:textId="7013B879" w:rsidR="00A04FBF" w:rsidRPr="00A04FBF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Genom- und Umweltunterschiede sind oft nicht unabhängig voneinander, sondern hängen zusammen</w:t>
      </w:r>
    </w:p>
    <w:p w14:paraId="3F98F849" w14:textId="24A0B01D" w:rsidR="00A04FBF" w:rsidRPr="00A04FBF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die Kovarianz von Genom und Umwelt bezeichnet den Effekt, der dadurch entsteht, dass verschiedene Genotypen unterschiedlichen Umwelteinflüssen ausgesetzt werden</w:t>
      </w:r>
    </w:p>
    <w:p w14:paraId="43911EB4" w14:textId="518B3E13" w:rsidR="00A04FBF" w:rsidRPr="00A04FBF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bestimmte Genotypen gehen typischerweise mit bestimmten Umwelteinflüssen einher</w:t>
      </w:r>
    </w:p>
    <w:p w14:paraId="65D93D29" w14:textId="11DDC44A" w:rsidR="00A04FBF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 w:rsidRPr="00A04FBF">
        <w:rPr>
          <w:b/>
          <w:bCs/>
        </w:rPr>
        <w:t>drei Arten von Effekten:</w:t>
      </w:r>
    </w:p>
    <w:p w14:paraId="03BFF871" w14:textId="54A0C553" w:rsidR="00A04FBF" w:rsidRPr="00A04FBF" w:rsidRDefault="00A04FBF" w:rsidP="00EE1BC6">
      <w:pPr>
        <w:pStyle w:val="Listenabsatz"/>
        <w:numPr>
          <w:ilvl w:val="0"/>
          <w:numId w:val="105"/>
        </w:numPr>
        <w:spacing w:after="160" w:line="256" w:lineRule="auto"/>
        <w:jc w:val="both"/>
        <w:rPr>
          <w:b/>
          <w:bCs/>
        </w:rPr>
      </w:pPr>
      <w:r>
        <w:t>passive Effekte</w:t>
      </w:r>
    </w:p>
    <w:p w14:paraId="36BEED0D" w14:textId="389B2372" w:rsidR="00A04FBF" w:rsidRPr="00A04FBF" w:rsidRDefault="00A04FBF" w:rsidP="00EE1BC6">
      <w:pPr>
        <w:pStyle w:val="Listenabsatz"/>
        <w:numPr>
          <w:ilvl w:val="0"/>
          <w:numId w:val="105"/>
        </w:numPr>
        <w:spacing w:after="160" w:line="256" w:lineRule="auto"/>
        <w:jc w:val="both"/>
        <w:rPr>
          <w:b/>
          <w:bCs/>
        </w:rPr>
      </w:pPr>
      <w:r>
        <w:t>reaktive Effekte</w:t>
      </w:r>
    </w:p>
    <w:p w14:paraId="67DD3574" w14:textId="5FC732B6" w:rsidR="00A04FBF" w:rsidRPr="00A04FBF" w:rsidRDefault="00A04FBF" w:rsidP="00EE1BC6">
      <w:pPr>
        <w:pStyle w:val="Listenabsatz"/>
        <w:numPr>
          <w:ilvl w:val="0"/>
          <w:numId w:val="105"/>
        </w:numPr>
        <w:spacing w:after="160" w:line="256" w:lineRule="auto"/>
        <w:jc w:val="both"/>
        <w:rPr>
          <w:b/>
          <w:bCs/>
        </w:rPr>
      </w:pPr>
      <w:r>
        <w:t>aktive Effekte</w:t>
      </w:r>
    </w:p>
    <w:p w14:paraId="1B9DB194" w14:textId="615FB490" w:rsidR="00B77DF3" w:rsidRPr="00B77DF3" w:rsidRDefault="00B77DF3" w:rsidP="00EE1BC6">
      <w:pPr>
        <w:pStyle w:val="Listenabsatz"/>
        <w:numPr>
          <w:ilvl w:val="0"/>
          <w:numId w:val="106"/>
        </w:numPr>
        <w:spacing w:after="160" w:line="256" w:lineRule="auto"/>
        <w:jc w:val="both"/>
        <w:rPr>
          <w:b/>
          <w:bCs/>
        </w:rPr>
      </w:pPr>
      <w:r w:rsidRPr="00B77DF3">
        <w:rPr>
          <w:b/>
          <w:bCs/>
        </w:rPr>
        <w:t>passiver Effekt:</w:t>
      </w:r>
      <w:r>
        <w:rPr>
          <w:b/>
          <w:bCs/>
        </w:rPr>
        <w:t xml:space="preserve"> </w:t>
      </w:r>
      <w:r>
        <w:t>Eltern vermitteln ihren Kindern sowohl vorteilhafte (bzw. nachteilige) Gene wie auch günstige (bzw. ungünstige) Umweltbedingungen, z.B. Eltern vererben vorteilhafte Gene und schaffen Umweltbedingungen, die in dieselbe Richtung wirken</w:t>
      </w:r>
    </w:p>
    <w:p w14:paraId="1484C025" w14:textId="2F9EEB1B" w:rsidR="00B77DF3" w:rsidRPr="00B77DF3" w:rsidRDefault="00B77DF3" w:rsidP="00EE1BC6">
      <w:pPr>
        <w:pStyle w:val="Listenabsatz"/>
        <w:numPr>
          <w:ilvl w:val="0"/>
          <w:numId w:val="106"/>
        </w:numPr>
        <w:spacing w:after="160" w:line="256" w:lineRule="auto"/>
        <w:rPr>
          <w:b/>
          <w:bCs/>
        </w:rPr>
      </w:pPr>
      <w:r w:rsidRPr="00B77DF3">
        <w:rPr>
          <w:b/>
          <w:bCs/>
        </w:rPr>
        <w:t>reaktiver Effekt:</w:t>
      </w:r>
      <w:r>
        <w:rPr>
          <w:b/>
          <w:bCs/>
        </w:rPr>
        <w:t xml:space="preserve"> </w:t>
      </w:r>
      <w:r>
        <w:t>die Umwelt reagiert differentiell auf wahrgenommene (genetisch mit determinierte) Entwicklungspotentiale, z.B. ein musikalisch begabt wahrgenommenes Kind wird stärker gefördert als ein das Kind, das weniger begabt wahrgenommen wird</w:t>
      </w:r>
    </w:p>
    <w:p w14:paraId="7EAE28C5" w14:textId="1DDA5ABD" w:rsidR="00B77DF3" w:rsidRPr="00B77DF3" w:rsidRDefault="00B77DF3" w:rsidP="00EE1BC6">
      <w:pPr>
        <w:pStyle w:val="Listenabsatz"/>
        <w:numPr>
          <w:ilvl w:val="0"/>
          <w:numId w:val="106"/>
        </w:numPr>
        <w:spacing w:after="160" w:line="256" w:lineRule="auto"/>
        <w:rPr>
          <w:b/>
          <w:bCs/>
        </w:rPr>
      </w:pPr>
      <w:r w:rsidRPr="00B77DF3">
        <w:rPr>
          <w:b/>
          <w:bCs/>
        </w:rPr>
        <w:t>aktiver Effekt:</w:t>
      </w:r>
      <w:r>
        <w:rPr>
          <w:b/>
          <w:bCs/>
        </w:rPr>
        <w:t xml:space="preserve"> </w:t>
      </w:r>
      <w:r>
        <w:t>ein Individuum stellt die für seine genetische Ausstattung optimal stimulierende Umwelt selbst her bzw. sucht sie auf</w:t>
      </w:r>
    </w:p>
    <w:p w14:paraId="676B4836" w14:textId="3969E00C" w:rsidR="00B77DF3" w:rsidRDefault="00B77DF3" w:rsidP="00B77DF3">
      <w:pPr>
        <w:pStyle w:val="Listenabsatz"/>
        <w:spacing w:after="160" w:line="256" w:lineRule="auto"/>
        <w:ind w:left="1134"/>
        <w:rPr>
          <w:b/>
          <w:bCs/>
        </w:rPr>
      </w:pPr>
      <w:r w:rsidRPr="00B77DF3">
        <w:rPr>
          <w:b/>
          <w:bCs/>
        </w:rPr>
        <w:t>→ oft Mischung aus allen 3 Effekten</w:t>
      </w:r>
    </w:p>
    <w:p w14:paraId="2DC5017B" w14:textId="77777777" w:rsidR="00B77DF3" w:rsidRPr="00B77DF3" w:rsidRDefault="00B77DF3" w:rsidP="00B77DF3">
      <w:pPr>
        <w:pStyle w:val="Listenabsatz"/>
        <w:spacing w:after="160" w:line="256" w:lineRule="auto"/>
        <w:ind w:left="1134"/>
        <w:rPr>
          <w:b/>
          <w:bCs/>
        </w:rPr>
      </w:pPr>
    </w:p>
    <w:p w14:paraId="0376D18E" w14:textId="79D68C58" w:rsidR="00A04FBF" w:rsidRPr="00B77DF3" w:rsidRDefault="00A04FBF" w:rsidP="00A04FBF">
      <w:pPr>
        <w:pStyle w:val="Listenabsatz"/>
        <w:numPr>
          <w:ilvl w:val="0"/>
          <w:numId w:val="32"/>
        </w:numPr>
        <w:spacing w:after="160" w:line="256" w:lineRule="auto"/>
        <w:jc w:val="both"/>
        <w:rPr>
          <w:b/>
          <w:bCs/>
        </w:rPr>
      </w:pPr>
      <w:r w:rsidRPr="00B77DF3">
        <w:rPr>
          <w:b/>
          <w:bCs/>
        </w:rPr>
        <w:lastRenderedPageBreak/>
        <w:t>Interaktion von Genom und Umwelt</w:t>
      </w:r>
      <w:r w:rsidR="00B77DF3">
        <w:rPr>
          <w:b/>
          <w:bCs/>
        </w:rPr>
        <w:t>:</w:t>
      </w:r>
    </w:p>
    <w:p w14:paraId="2750750D" w14:textId="4BF55C32" w:rsidR="00A04FBF" w:rsidRPr="00B63B94" w:rsidRDefault="00A04FBF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Genom- und Umweltunterschiede haben oft nicht nur einen additiven, sondern auch einen interaktiven Effekt auf die Persönlichkeitsentwicklung</w:t>
      </w:r>
    </w:p>
    <w:p w14:paraId="478F1500" w14:textId="0DADE56B" w:rsidR="00B63B94" w:rsidRPr="00B63B94" w:rsidRDefault="00B63B94" w:rsidP="00B63B94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 w:rsidRPr="00B63B94">
        <w:rPr>
          <w:b/>
          <w:bCs/>
        </w:rPr>
        <w:t>Kovarianz</w:t>
      </w:r>
      <w:r>
        <w:t>: bestimmte Genotypen gehen mit bestimmten Umwelteinflüssen einher (Addition)</w:t>
      </w:r>
    </w:p>
    <w:p w14:paraId="581F75F8" w14:textId="5BC43E35" w:rsidR="00B77DF3" w:rsidRPr="00B77DF3" w:rsidRDefault="00B63B94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 w:rsidRPr="00B63B94">
        <w:rPr>
          <w:b/>
          <w:bCs/>
        </w:rPr>
        <w:t>Interaktion</w:t>
      </w:r>
      <w:r>
        <w:t xml:space="preserve">: </w:t>
      </w:r>
      <w:r w:rsidR="00B77DF3">
        <w:t>verschiedene Genotypen reagieren auf identische Umweltbedingungen unterschiedlich</w:t>
      </w:r>
    </w:p>
    <w:p w14:paraId="7F863010" w14:textId="0E5D4916" w:rsidR="00B77DF3" w:rsidRPr="00B77DF3" w:rsidRDefault="00B77DF3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 xml:space="preserve">gerade bei Vorliegen eine bestimmte Umweltbedingung </w:t>
      </w:r>
      <w:r w:rsidRPr="00B77DF3">
        <w:rPr>
          <w:b/>
          <w:bCs/>
        </w:rPr>
        <w:t>und</w:t>
      </w:r>
      <w:r>
        <w:t xml:space="preserve"> eines bestimmten Genoms entwickelt sich Persönlichkeit in eine bestimmte Richtung</w:t>
      </w:r>
    </w:p>
    <w:p w14:paraId="2BC9890A" w14:textId="2CB487B0" w:rsidR="00B77DF3" w:rsidRPr="00B77DF3" w:rsidRDefault="00B77DF3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>
        <w:t>Effekt stärker als durch die Summe der Umwelt- und Genomwirkungen auf die Persönlichkeit erwartbar</w:t>
      </w:r>
    </w:p>
    <w:p w14:paraId="24C63B30" w14:textId="46AAD4FE" w:rsidR="00B77DF3" w:rsidRDefault="00B77DF3" w:rsidP="00EE1BC6">
      <w:pPr>
        <w:pStyle w:val="Listenabsatz"/>
        <w:numPr>
          <w:ilvl w:val="0"/>
          <w:numId w:val="103"/>
        </w:numPr>
        <w:spacing w:after="160" w:line="256" w:lineRule="auto"/>
        <w:jc w:val="both"/>
        <w:rPr>
          <w:b/>
          <w:bCs/>
        </w:rPr>
      </w:pPr>
      <w:r w:rsidRPr="00B77DF3">
        <w:rPr>
          <w:b/>
          <w:bCs/>
        </w:rPr>
        <w:t>Spezifische Genom-Umwelt-Interaktion</w:t>
      </w:r>
      <w:r>
        <w:rPr>
          <w:b/>
          <w:bCs/>
        </w:rPr>
        <w:t>:</w:t>
      </w:r>
    </w:p>
    <w:p w14:paraId="22B9E4AC" w14:textId="6EF77C5F" w:rsidR="00B77DF3" w:rsidRPr="00B77DF3" w:rsidRDefault="00B77DF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Dunedin-Längsschnitt (</w:t>
      </w:r>
      <w:proofErr w:type="spellStart"/>
      <w:r w:rsidRPr="00B77DF3">
        <w:rPr>
          <w:color w:val="00B0F0"/>
        </w:rPr>
        <w:t>Caspi</w:t>
      </w:r>
      <w:proofErr w:type="spellEnd"/>
      <w:r w:rsidRPr="00B77DF3">
        <w:rPr>
          <w:color w:val="00B0F0"/>
        </w:rPr>
        <w:t xml:space="preserve"> et al., 2002; Science</w:t>
      </w:r>
      <w:r>
        <w:t>)</w:t>
      </w:r>
    </w:p>
    <w:p w14:paraId="276B48B7" w14:textId="798C946F" w:rsidR="00B77DF3" w:rsidRPr="00B77DF3" w:rsidRDefault="00B77DF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450 männliche Teilnehmer im Alter von 26</w:t>
      </w:r>
    </w:p>
    <w:p w14:paraId="212763D5" w14:textId="28FBD881" w:rsidR="00B77DF3" w:rsidRPr="00DF5BB3" w:rsidRDefault="00B77DF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Kindesmisshandlung im Alter zwischen 3 und 11</w:t>
      </w:r>
    </w:p>
    <w:p w14:paraId="60AD8821" w14:textId="631DCAC7" w:rsidR="00DF5BB3" w:rsidRPr="00DF5BB3" w:rsidRDefault="00DF5BB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MAOA-Gen (X-Chromosom; niedrige vs. hohe Aktivität)</w:t>
      </w:r>
    </w:p>
    <w:p w14:paraId="08F93300" w14:textId="2C8C6DBF" w:rsidR="00DF5BB3" w:rsidRPr="00DF5BB3" w:rsidRDefault="00DF5BB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Enzym Monoaminooxidase A reduziert exzessive Produktion von Neurotransmittern, zu der es nach starken Belastungen kommen kann</w:t>
      </w:r>
    </w:p>
    <w:p w14:paraId="0FC7CF13" w14:textId="35763569" w:rsidR="00DF5BB3" w:rsidRPr="00DF5BB3" w:rsidRDefault="00DF5BB3" w:rsidP="00EE1BC6">
      <w:pPr>
        <w:pStyle w:val="Listenabsatz"/>
        <w:numPr>
          <w:ilvl w:val="0"/>
          <w:numId w:val="107"/>
        </w:numPr>
        <w:spacing w:after="160" w:line="256" w:lineRule="auto"/>
        <w:jc w:val="both"/>
        <w:rPr>
          <w:b/>
          <w:bCs/>
        </w:rPr>
      </w:pPr>
      <w:r>
        <w:t>4 Indikatoren für antisoziales Verhalten:</w:t>
      </w:r>
    </w:p>
    <w:p w14:paraId="12EBD9C2" w14:textId="275DC487" w:rsidR="00DF5BB3" w:rsidRDefault="00DF5BB3" w:rsidP="00DF5BB3">
      <w:pPr>
        <w:pStyle w:val="Listenabsatz"/>
        <w:spacing w:after="160" w:line="256" w:lineRule="auto"/>
        <w:ind w:left="2160"/>
        <w:jc w:val="both"/>
      </w:pPr>
      <w:r>
        <w:t>- Antisoziale Persönlichkeitsstörung (Experten; DSM)</w:t>
      </w:r>
    </w:p>
    <w:p w14:paraId="534946A2" w14:textId="0971EED0" w:rsidR="00DF5BB3" w:rsidRDefault="00DF5BB3" w:rsidP="00DF5BB3">
      <w:pPr>
        <w:pStyle w:val="Listenabsatz"/>
        <w:spacing w:after="160" w:line="256" w:lineRule="auto"/>
        <w:ind w:left="2160"/>
        <w:jc w:val="both"/>
      </w:pPr>
      <w:r>
        <w:t xml:space="preserve">- Verurteilungen wegen </w:t>
      </w:r>
      <w:r w:rsidR="00B63B94">
        <w:t>Gewalttaten</w:t>
      </w:r>
    </w:p>
    <w:p w14:paraId="372EC61E" w14:textId="3E67FE0A" w:rsidR="00DF5BB3" w:rsidRDefault="00DF5BB3" w:rsidP="00DF5BB3">
      <w:pPr>
        <w:pStyle w:val="Listenabsatz"/>
        <w:spacing w:after="160" w:line="256" w:lineRule="auto"/>
        <w:ind w:left="2160"/>
        <w:jc w:val="both"/>
      </w:pPr>
      <w:r>
        <w:t>- Selbstbeurteilung</w:t>
      </w:r>
    </w:p>
    <w:p w14:paraId="4DEBB11C" w14:textId="0C80C125" w:rsidR="00DF5BB3" w:rsidRDefault="00DF5BB3" w:rsidP="00DF5BB3">
      <w:pPr>
        <w:pStyle w:val="Listenabsatz"/>
        <w:spacing w:after="160" w:line="256" w:lineRule="auto"/>
        <w:ind w:left="2160"/>
        <w:jc w:val="both"/>
      </w:pPr>
      <w:r>
        <w:t>- Beurteilung durch Bekannte</w:t>
      </w:r>
    </w:p>
    <w:p w14:paraId="427E4F2F" w14:textId="256A93FC" w:rsidR="00DF5BB3" w:rsidRDefault="00DF5BB3" w:rsidP="00EE1BC6">
      <w:pPr>
        <w:pStyle w:val="Listenabsatz"/>
        <w:numPr>
          <w:ilvl w:val="0"/>
          <w:numId w:val="107"/>
        </w:numPr>
        <w:spacing w:after="160" w:line="256" w:lineRule="auto"/>
        <w:jc w:val="both"/>
      </w:pPr>
      <w:r>
        <w:t>Wird kritisiert!</w:t>
      </w:r>
    </w:p>
    <w:p w14:paraId="04BBFF4B" w14:textId="72E346F3" w:rsidR="00DF5BB3" w:rsidRDefault="00DF5BB3" w:rsidP="00DF5BB3">
      <w:pPr>
        <w:spacing w:after="160" w:line="256" w:lineRule="auto"/>
        <w:jc w:val="both"/>
      </w:pPr>
      <w:r>
        <w:rPr>
          <w:noProof/>
        </w:rPr>
        <w:drawing>
          <wp:inline distT="0" distB="0" distL="0" distR="0" wp14:anchorId="67B1F83B" wp14:editId="0D5FEA40">
            <wp:extent cx="4597680" cy="369760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3364" cy="370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50A1" w14:textId="33AA5D36" w:rsidR="0086631F" w:rsidRDefault="00B63B94" w:rsidP="00B63B94">
      <w:pPr>
        <w:pStyle w:val="Listenabsatz"/>
        <w:numPr>
          <w:ilvl w:val="4"/>
          <w:numId w:val="7"/>
        </w:numPr>
        <w:spacing w:after="160" w:line="256" w:lineRule="auto"/>
        <w:jc w:val="both"/>
      </w:pPr>
      <w:r>
        <w:t>Wenn MAOA hoch, viele Enzyme, Belastung nicht so hoch</w:t>
      </w:r>
    </w:p>
    <w:p w14:paraId="29C6B0CB" w14:textId="643A889C" w:rsidR="00B63B94" w:rsidRDefault="00B63B94" w:rsidP="00B63B94">
      <w:pPr>
        <w:pStyle w:val="Listenabsatz"/>
        <w:numPr>
          <w:ilvl w:val="4"/>
          <w:numId w:val="7"/>
        </w:numPr>
        <w:spacing w:after="160" w:line="256" w:lineRule="auto"/>
        <w:jc w:val="both"/>
      </w:pPr>
      <w:r>
        <w:t>Nur Ausschnitt aus Längsschnitt; Gen nachgewiesen, nicht Enzym!</w:t>
      </w:r>
    </w:p>
    <w:p w14:paraId="38F393EA" w14:textId="05F32A5D" w:rsidR="00DF5BB3" w:rsidRDefault="00DF5BB3" w:rsidP="00DF5BB3">
      <w:pPr>
        <w:pStyle w:val="Listenabsatz"/>
        <w:numPr>
          <w:ilvl w:val="0"/>
          <w:numId w:val="76"/>
        </w:numPr>
        <w:rPr>
          <w:b/>
          <w:bCs/>
          <w:sz w:val="28"/>
          <w:szCs w:val="28"/>
        </w:rPr>
      </w:pPr>
      <w:r w:rsidRPr="00DF5BB3">
        <w:rPr>
          <w:b/>
          <w:bCs/>
          <w:sz w:val="28"/>
          <w:szCs w:val="28"/>
        </w:rPr>
        <w:lastRenderedPageBreak/>
        <w:t xml:space="preserve">Vorhersagekraft von interindividuellen Unterschieden / Persönlichkeit und Intelligenz </w:t>
      </w:r>
    </w:p>
    <w:p w14:paraId="5CACE87B" w14:textId="6BC014F1" w:rsidR="00DF5BB3" w:rsidRPr="00805F46" w:rsidRDefault="00805F46" w:rsidP="00805F46">
      <w:pPr>
        <w:pStyle w:val="Listenabsatz"/>
        <w:numPr>
          <w:ilvl w:val="0"/>
          <w:numId w:val="32"/>
        </w:numPr>
        <w:rPr>
          <w:b/>
          <w:bCs/>
          <w:sz w:val="28"/>
          <w:szCs w:val="28"/>
        </w:rPr>
      </w:pPr>
      <w:r w:rsidRPr="00805F46">
        <w:rPr>
          <w:b/>
          <w:bCs/>
        </w:rPr>
        <w:t>Intelligenz und Bildung</w:t>
      </w:r>
      <w:r>
        <w:rPr>
          <w:b/>
          <w:bCs/>
        </w:rPr>
        <w:t>:</w:t>
      </w:r>
    </w:p>
    <w:p w14:paraId="42F05085" w14:textId="5EBAB2D2" w:rsidR="00805F46" w:rsidRPr="00805F46" w:rsidRDefault="00805F46" w:rsidP="00EE1BC6">
      <w:pPr>
        <w:pStyle w:val="Listenabsatz"/>
        <w:numPr>
          <w:ilvl w:val="0"/>
          <w:numId w:val="108"/>
        </w:numPr>
        <w:rPr>
          <w:b/>
          <w:bCs/>
          <w:sz w:val="28"/>
          <w:szCs w:val="28"/>
        </w:rPr>
      </w:pPr>
      <w:r>
        <w:t>Korrelation Intelligenz mit Kriterien des Schulerfolgs</w:t>
      </w:r>
    </w:p>
    <w:p w14:paraId="091FD397" w14:textId="62AD7981" w:rsidR="00805F46" w:rsidRPr="00805F46" w:rsidRDefault="00805F46" w:rsidP="00EE1BC6">
      <w:pPr>
        <w:pStyle w:val="Listenabsatz"/>
        <w:numPr>
          <w:ilvl w:val="0"/>
          <w:numId w:val="107"/>
        </w:numPr>
        <w:rPr>
          <w:b/>
          <w:bCs/>
          <w:sz w:val="28"/>
          <w:szCs w:val="28"/>
        </w:rPr>
      </w:pPr>
      <w:r>
        <w:t>Mittlere Grundschulnote: r ≈ .50</w:t>
      </w:r>
    </w:p>
    <w:p w14:paraId="341B2234" w14:textId="678E24AB" w:rsidR="00805F46" w:rsidRPr="00805F46" w:rsidRDefault="00805F46" w:rsidP="00EE1BC6">
      <w:pPr>
        <w:pStyle w:val="Listenabsatz"/>
        <w:numPr>
          <w:ilvl w:val="0"/>
          <w:numId w:val="107"/>
        </w:numPr>
        <w:rPr>
          <w:b/>
          <w:bCs/>
          <w:sz w:val="28"/>
          <w:szCs w:val="28"/>
        </w:rPr>
      </w:pPr>
      <w:r>
        <w:t>Abiturnote: r ≈ .30</w:t>
      </w:r>
    </w:p>
    <w:p w14:paraId="5321AA0F" w14:textId="510B6013" w:rsidR="00805F46" w:rsidRPr="00805F46" w:rsidRDefault="00805F46" w:rsidP="00EE1BC6">
      <w:pPr>
        <w:pStyle w:val="Listenabsatz"/>
        <w:numPr>
          <w:ilvl w:val="0"/>
          <w:numId w:val="107"/>
        </w:numPr>
        <w:rPr>
          <w:b/>
          <w:bCs/>
          <w:sz w:val="28"/>
          <w:szCs w:val="28"/>
        </w:rPr>
      </w:pPr>
      <w:r>
        <w:t>Bei eingeschränkter Variabilität (z.B. mit Grundschulnoten r = .53 und ohne   r = .27) unterschätzt die Korrelation zwischen Test und Kriterium den wahren Zusammenhang</w:t>
      </w:r>
    </w:p>
    <w:p w14:paraId="3C7192BE" w14:textId="543576CE" w:rsidR="00805F46" w:rsidRPr="00E95491" w:rsidRDefault="00E95491" w:rsidP="00EE1BC6">
      <w:pPr>
        <w:pStyle w:val="Listenabsatz"/>
        <w:numPr>
          <w:ilvl w:val="0"/>
          <w:numId w:val="108"/>
        </w:numPr>
        <w:rPr>
          <w:b/>
          <w:bCs/>
          <w:sz w:val="28"/>
          <w:szCs w:val="28"/>
        </w:rPr>
      </w:pPr>
      <w:r>
        <w:t>Korrelation mit Studienabschluss</w:t>
      </w:r>
    </w:p>
    <w:p w14:paraId="221BA7C3" w14:textId="74679B59" w:rsidR="00E95491" w:rsidRPr="00E95491" w:rsidRDefault="00E95491" w:rsidP="00EE1BC6">
      <w:pPr>
        <w:pStyle w:val="Listenabsatz"/>
        <w:numPr>
          <w:ilvl w:val="0"/>
          <w:numId w:val="109"/>
        </w:numPr>
        <w:rPr>
          <w:b/>
          <w:bCs/>
          <w:sz w:val="28"/>
          <w:szCs w:val="28"/>
        </w:rPr>
      </w:pPr>
      <w:r>
        <w:t>Korrelation mit Abschlussnote eines universitären Studiums: r ≈ .35</w:t>
      </w:r>
    </w:p>
    <w:p w14:paraId="45BF94CA" w14:textId="26795989" w:rsidR="00E95491" w:rsidRPr="00E95491" w:rsidRDefault="00E95491" w:rsidP="00EE1BC6">
      <w:pPr>
        <w:pStyle w:val="Listenabsatz"/>
        <w:numPr>
          <w:ilvl w:val="0"/>
          <w:numId w:val="109"/>
        </w:numPr>
        <w:rPr>
          <w:b/>
          <w:bCs/>
          <w:sz w:val="28"/>
          <w:szCs w:val="28"/>
        </w:rPr>
      </w:pPr>
      <w:r>
        <w:t>„Medizinertest“ mit Physikum: r = .53; Abitur mit Physikum: r = .48</w:t>
      </w:r>
    </w:p>
    <w:p w14:paraId="186C9245" w14:textId="3497A79B" w:rsidR="00E95491" w:rsidRPr="00B63B94" w:rsidRDefault="00E95491" w:rsidP="00EE1BC6">
      <w:pPr>
        <w:pStyle w:val="Listenabsatz"/>
        <w:numPr>
          <w:ilvl w:val="0"/>
          <w:numId w:val="109"/>
        </w:numPr>
        <w:rPr>
          <w:b/>
          <w:bCs/>
          <w:sz w:val="28"/>
          <w:szCs w:val="28"/>
        </w:rPr>
      </w:pPr>
      <w:r>
        <w:t>Beides zusammen bester Prädiktor: r = .58</w:t>
      </w:r>
    </w:p>
    <w:p w14:paraId="3905C478" w14:textId="6390B555" w:rsidR="00B63B94" w:rsidRPr="00E95491" w:rsidRDefault="00B63B94" w:rsidP="00EE1BC6">
      <w:pPr>
        <w:pStyle w:val="Listenabsatz"/>
        <w:numPr>
          <w:ilvl w:val="0"/>
          <w:numId w:val="109"/>
        </w:numPr>
        <w:rPr>
          <w:b/>
          <w:bCs/>
          <w:sz w:val="28"/>
          <w:szCs w:val="28"/>
        </w:rPr>
      </w:pPr>
      <w:r>
        <w:t>Wird höher, weil Variabilität sinkt (weniger Leute Abitur); der wahre Zusammenhang wäre noch größer (beobachtete Korr. = wahrer Zus. + Varianzeinschränkung)</w:t>
      </w:r>
    </w:p>
    <w:p w14:paraId="29FF059F" w14:textId="1E1178A2" w:rsidR="00E95491" w:rsidRPr="00E95491" w:rsidRDefault="00E95491" w:rsidP="00EE1BC6">
      <w:pPr>
        <w:pStyle w:val="Listenabsatz"/>
        <w:numPr>
          <w:ilvl w:val="0"/>
          <w:numId w:val="108"/>
        </w:numPr>
        <w:rPr>
          <w:b/>
          <w:bCs/>
          <w:sz w:val="28"/>
          <w:szCs w:val="28"/>
        </w:rPr>
      </w:pPr>
      <w:r>
        <w:t>Hohe Korrelationen mit höchstem erreichtem Bildungsabschluss (mit 40 Jahren):               r ≈ .70</w:t>
      </w:r>
    </w:p>
    <w:p w14:paraId="1F4DA403" w14:textId="70CE2643" w:rsidR="00E95491" w:rsidRDefault="00E95491" w:rsidP="00E95491">
      <w:pPr>
        <w:pStyle w:val="Listenabsatz"/>
        <w:ind w:left="1080"/>
      </w:pPr>
      <w:r w:rsidRPr="00B77DF3">
        <w:rPr>
          <w:b/>
          <w:bCs/>
        </w:rPr>
        <w:t>→</w:t>
      </w:r>
      <w:r>
        <w:t xml:space="preserve"> „Intelligenz ist, was Intelligenztests messen, die so konstruiert werden, dass sie das Bildungsniveau möglichst gut vorhersagen“ (</w:t>
      </w:r>
      <w:r w:rsidRPr="00E95491">
        <w:rPr>
          <w:color w:val="00B0F0"/>
        </w:rPr>
        <w:t>Neyer &amp; Asendorpf, 2018</w:t>
      </w:r>
      <w:r>
        <w:t>)</w:t>
      </w:r>
    </w:p>
    <w:p w14:paraId="2F9ECA88" w14:textId="77777777" w:rsidR="00E95491" w:rsidRDefault="00E95491" w:rsidP="00E95491">
      <w:pPr>
        <w:pStyle w:val="Listenabsatz"/>
        <w:ind w:left="1080"/>
      </w:pPr>
    </w:p>
    <w:p w14:paraId="33392070" w14:textId="5EB70FC9" w:rsidR="00E95491" w:rsidRDefault="00E95491" w:rsidP="00E95491">
      <w:pPr>
        <w:pStyle w:val="Listenabsatz"/>
        <w:numPr>
          <w:ilvl w:val="0"/>
          <w:numId w:val="32"/>
        </w:numPr>
        <w:rPr>
          <w:b/>
          <w:bCs/>
        </w:rPr>
      </w:pPr>
      <w:r w:rsidRPr="00E95491">
        <w:rPr>
          <w:b/>
          <w:bCs/>
        </w:rPr>
        <w:t>Persönlichkeit und Bildung</w:t>
      </w:r>
      <w:r>
        <w:rPr>
          <w:b/>
          <w:bCs/>
        </w:rPr>
        <w:t>:</w:t>
      </w:r>
    </w:p>
    <w:p w14:paraId="2FE57154" w14:textId="3B358919" w:rsidR="00E95491" w:rsidRDefault="00E95491" w:rsidP="00EE1BC6">
      <w:pPr>
        <w:pStyle w:val="Listenabsatz"/>
        <w:numPr>
          <w:ilvl w:val="0"/>
          <w:numId w:val="108"/>
        </w:numPr>
      </w:pPr>
      <w:r>
        <w:t>Korrelation mit Schulleistung (</w:t>
      </w:r>
      <w:r w:rsidRPr="00E95491">
        <w:rPr>
          <w:color w:val="00B0F0"/>
        </w:rPr>
        <w:t xml:space="preserve">Andersen et al., Journal </w:t>
      </w:r>
      <w:proofErr w:type="spellStart"/>
      <w:r w:rsidRPr="00E95491">
        <w:rPr>
          <w:color w:val="00B0F0"/>
        </w:rPr>
        <w:t>of</w:t>
      </w:r>
      <w:proofErr w:type="spellEnd"/>
      <w:r w:rsidRPr="00E95491">
        <w:rPr>
          <w:color w:val="00B0F0"/>
        </w:rPr>
        <w:t xml:space="preserve"> Personality, 2020</w:t>
      </w:r>
      <w:r>
        <w:t>)</w:t>
      </w:r>
    </w:p>
    <w:p w14:paraId="0FD95622" w14:textId="61A7FD55" w:rsidR="00E95491" w:rsidRDefault="00E95491" w:rsidP="00EE1BC6">
      <w:pPr>
        <w:pStyle w:val="Listenabsatz"/>
        <w:numPr>
          <w:ilvl w:val="0"/>
          <w:numId w:val="110"/>
        </w:numPr>
      </w:pPr>
      <w:r>
        <w:t>Kompletterhebung aller Schüler der Klassenstufen 4, 6 und 8 in Dänemark 2016 und 2017 (je ca. 130.000 Schüler)</w:t>
      </w:r>
      <w:r w:rsidR="00436386">
        <w:t>; Gewissenhaftigkeit am höchsten</w:t>
      </w:r>
      <w:r w:rsidR="00A77387">
        <w:t xml:space="preserve"> </w:t>
      </w:r>
    </w:p>
    <w:p w14:paraId="0846D890" w14:textId="41897444" w:rsidR="00E95491" w:rsidRDefault="00E95491" w:rsidP="00E95491">
      <w:r>
        <w:rPr>
          <w:noProof/>
        </w:rPr>
        <w:drawing>
          <wp:inline distT="0" distB="0" distL="0" distR="0" wp14:anchorId="1C2B7F95" wp14:editId="0903B47A">
            <wp:extent cx="6177391" cy="32385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79768" cy="3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2E3E" w14:textId="2BD669BE" w:rsidR="00B63B94" w:rsidRDefault="005D02E9" w:rsidP="00B63B94">
      <w:pPr>
        <w:pStyle w:val="Listenabsatz"/>
        <w:numPr>
          <w:ilvl w:val="0"/>
          <w:numId w:val="170"/>
        </w:numPr>
      </w:pPr>
      <w:r>
        <w:t xml:space="preserve">Bivariat: einfache Korrelation; multivariat: korreliert für alle Werte </w:t>
      </w:r>
      <w:proofErr w:type="spellStart"/>
      <w:r>
        <w:t>zsm</w:t>
      </w:r>
      <w:proofErr w:type="spellEnd"/>
      <w:r>
        <w:t xml:space="preserve">. = „wahrer Wert“ </w:t>
      </w:r>
      <w:r w:rsidRPr="00B77DF3">
        <w:rPr>
          <w:b/>
          <w:bCs/>
        </w:rPr>
        <w:t>→</w:t>
      </w:r>
      <w:r>
        <w:rPr>
          <w:b/>
          <w:bCs/>
        </w:rPr>
        <w:t xml:space="preserve"> niedriger!</w:t>
      </w:r>
    </w:p>
    <w:p w14:paraId="1842B2F9" w14:textId="436381A6" w:rsidR="00E95491" w:rsidRDefault="00E95491" w:rsidP="00E95491">
      <w:pPr>
        <w:pStyle w:val="Listenabsatz"/>
        <w:numPr>
          <w:ilvl w:val="0"/>
          <w:numId w:val="32"/>
        </w:numPr>
        <w:rPr>
          <w:b/>
          <w:bCs/>
        </w:rPr>
      </w:pPr>
      <w:r w:rsidRPr="00E95491">
        <w:rPr>
          <w:b/>
          <w:bCs/>
        </w:rPr>
        <w:lastRenderedPageBreak/>
        <w:t>Intelligenz und Beruf</w:t>
      </w:r>
      <w:r>
        <w:rPr>
          <w:b/>
          <w:bCs/>
        </w:rPr>
        <w:t>:</w:t>
      </w:r>
    </w:p>
    <w:p w14:paraId="5B71A00F" w14:textId="410E33A2" w:rsidR="00E95491" w:rsidRPr="00E95491" w:rsidRDefault="00E95491" w:rsidP="00EE1BC6">
      <w:pPr>
        <w:pStyle w:val="Listenabsatz"/>
        <w:numPr>
          <w:ilvl w:val="0"/>
          <w:numId w:val="108"/>
        </w:numPr>
        <w:rPr>
          <w:b/>
          <w:bCs/>
        </w:rPr>
      </w:pPr>
      <w:r>
        <w:t>Hohe Zusammenhänge zwischen Intelligenz und Sozialprestige des ausgeübten Berufes (r ≈ .70)</w:t>
      </w:r>
    </w:p>
    <w:p w14:paraId="58DFA7EA" w14:textId="42FF2024" w:rsidR="00E95491" w:rsidRPr="00E95491" w:rsidRDefault="00E95491" w:rsidP="00EE1BC6">
      <w:pPr>
        <w:pStyle w:val="Listenabsatz"/>
        <w:numPr>
          <w:ilvl w:val="0"/>
          <w:numId w:val="108"/>
        </w:numPr>
        <w:rPr>
          <w:b/>
          <w:bCs/>
        </w:rPr>
      </w:pPr>
      <w:r>
        <w:t xml:space="preserve">Geringere Streuung des IQs für Berufe mit hohem Sozialprestige </w:t>
      </w:r>
    </w:p>
    <w:p w14:paraId="5080E6B6" w14:textId="7397B727" w:rsidR="00E95491" w:rsidRPr="00E95491" w:rsidRDefault="00E95491" w:rsidP="00EE1BC6">
      <w:pPr>
        <w:pStyle w:val="Listenabsatz"/>
        <w:numPr>
          <w:ilvl w:val="0"/>
          <w:numId w:val="108"/>
        </w:numPr>
        <w:rPr>
          <w:b/>
          <w:bCs/>
        </w:rPr>
      </w:pPr>
      <w:r>
        <w:t>je höher der Berufsstatus, desto höher der minimal erforderliche IQ</w:t>
      </w:r>
    </w:p>
    <w:p w14:paraId="1E5A5086" w14:textId="77777777" w:rsidR="00E95491" w:rsidRPr="00E95491" w:rsidRDefault="00E95491" w:rsidP="00E95491">
      <w:pPr>
        <w:pStyle w:val="Listenabsatz"/>
        <w:ind w:left="1440"/>
        <w:rPr>
          <w:b/>
          <w:bCs/>
        </w:rPr>
      </w:pPr>
    </w:p>
    <w:p w14:paraId="251F8705" w14:textId="2ACAFDF2" w:rsidR="00E95491" w:rsidRDefault="00E95491" w:rsidP="00E95491">
      <w:pPr>
        <w:pStyle w:val="Listenabsatz"/>
        <w:numPr>
          <w:ilvl w:val="0"/>
          <w:numId w:val="32"/>
        </w:numPr>
        <w:rPr>
          <w:b/>
          <w:bCs/>
        </w:rPr>
      </w:pPr>
      <w:r w:rsidRPr="00E95491">
        <w:rPr>
          <w:b/>
          <w:bCs/>
        </w:rPr>
        <w:t>Intelligenz und berufliche Leistung</w:t>
      </w:r>
      <w:r>
        <w:rPr>
          <w:b/>
          <w:bCs/>
        </w:rPr>
        <w:t>:</w:t>
      </w:r>
    </w:p>
    <w:p w14:paraId="487CFFC9" w14:textId="1B3183B3" w:rsidR="00E95491" w:rsidRPr="00186D3F" w:rsidRDefault="00186D3F" w:rsidP="00EE1BC6">
      <w:pPr>
        <w:pStyle w:val="Listenabsatz"/>
        <w:numPr>
          <w:ilvl w:val="0"/>
          <w:numId w:val="111"/>
        </w:numPr>
        <w:rPr>
          <w:b/>
          <w:bCs/>
        </w:rPr>
      </w:pPr>
      <w:r>
        <w:t>IQ wichtigster persönlichkeitspsychologischer Prädiktor für Berufserfolg</w:t>
      </w:r>
    </w:p>
    <w:p w14:paraId="55963075" w14:textId="5E13351B" w:rsidR="00186D3F" w:rsidRPr="00186D3F" w:rsidRDefault="00186D3F" w:rsidP="00EE1BC6">
      <w:pPr>
        <w:pStyle w:val="Listenabsatz"/>
        <w:numPr>
          <w:ilvl w:val="0"/>
          <w:numId w:val="111"/>
        </w:numPr>
        <w:rPr>
          <w:b/>
          <w:bCs/>
        </w:rPr>
      </w:pPr>
      <w:r>
        <w:t>Schwierig, Erfolgskriterien festzulegen</w:t>
      </w:r>
    </w:p>
    <w:p w14:paraId="21E93975" w14:textId="6157F137" w:rsidR="00186D3F" w:rsidRPr="005D02E9" w:rsidRDefault="00186D3F" w:rsidP="00EE1BC6">
      <w:pPr>
        <w:pStyle w:val="Listenabsatz"/>
        <w:numPr>
          <w:ilvl w:val="0"/>
          <w:numId w:val="111"/>
        </w:numPr>
        <w:rPr>
          <w:b/>
          <w:bCs/>
        </w:rPr>
      </w:pPr>
      <w:r>
        <w:t>oftmals starke Varianzeinschränkung (nur bestimmte IQ Ausprägungen auffindbar)</w:t>
      </w:r>
      <w:r w:rsidR="005D02E9" w:rsidRPr="005D02E9">
        <w:rPr>
          <w:noProof/>
        </w:rPr>
        <w:t xml:space="preserve"> </w:t>
      </w:r>
      <w:r w:rsidR="005D02E9">
        <w:rPr>
          <w:noProof/>
        </w:rPr>
        <w:drawing>
          <wp:inline distT="0" distB="0" distL="0" distR="0" wp14:anchorId="1D6F7405" wp14:editId="5F1D775B">
            <wp:extent cx="3305175" cy="3525088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20648" cy="354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1E0A" w14:textId="50BA7511" w:rsidR="005D02E9" w:rsidRPr="00186D3F" w:rsidRDefault="005D02E9" w:rsidP="00EE1BC6">
      <w:pPr>
        <w:pStyle w:val="Listenabsatz"/>
        <w:numPr>
          <w:ilvl w:val="0"/>
          <w:numId w:val="111"/>
        </w:numPr>
        <w:rPr>
          <w:b/>
          <w:bCs/>
        </w:rPr>
      </w:pPr>
      <w:r>
        <w:rPr>
          <w:bCs/>
        </w:rPr>
        <w:t>Emotionale Stabilität negativ? Vielleicht Ängstlichkeit gut für Performance?</w:t>
      </w:r>
    </w:p>
    <w:p w14:paraId="3D71E8E0" w14:textId="05C9B85B" w:rsidR="00186D3F" w:rsidRDefault="00186D3F" w:rsidP="00186D3F">
      <w:pPr>
        <w:pStyle w:val="Listenabsatz"/>
        <w:ind w:left="1440"/>
        <w:rPr>
          <w:b/>
          <w:bCs/>
        </w:rPr>
      </w:pPr>
    </w:p>
    <w:p w14:paraId="100640C2" w14:textId="00A0CE52" w:rsidR="00186D3F" w:rsidRDefault="00186D3F" w:rsidP="00186D3F">
      <w:pPr>
        <w:pStyle w:val="Listenabsatz"/>
        <w:numPr>
          <w:ilvl w:val="0"/>
          <w:numId w:val="32"/>
        </w:numPr>
        <w:rPr>
          <w:b/>
          <w:bCs/>
        </w:rPr>
      </w:pPr>
      <w:r w:rsidRPr="00186D3F">
        <w:rPr>
          <w:b/>
          <w:bCs/>
        </w:rPr>
        <w:t>Intelligenz und Einkommen</w:t>
      </w:r>
      <w:r>
        <w:rPr>
          <w:b/>
          <w:bCs/>
        </w:rPr>
        <w:t>:</w:t>
      </w:r>
    </w:p>
    <w:p w14:paraId="3417D9A2" w14:textId="33A93FB6" w:rsidR="00186D3F" w:rsidRPr="00AB43BA" w:rsidRDefault="00186D3F" w:rsidP="00EE1BC6">
      <w:pPr>
        <w:pStyle w:val="Listenabsatz"/>
        <w:numPr>
          <w:ilvl w:val="0"/>
          <w:numId w:val="112"/>
        </w:numPr>
        <w:rPr>
          <w:b/>
          <w:bCs/>
          <w:lang w:val="en-US"/>
        </w:rPr>
      </w:pPr>
      <w:r w:rsidRPr="00AB43BA">
        <w:rPr>
          <w:lang w:val="en-US"/>
        </w:rPr>
        <w:t>Do you have to be smart to be rich?</w:t>
      </w:r>
    </w:p>
    <w:p w14:paraId="7EFDFD7C" w14:textId="21799412" w:rsidR="00186D3F" w:rsidRPr="00186D3F" w:rsidRDefault="00186D3F" w:rsidP="00EE1BC6">
      <w:pPr>
        <w:pStyle w:val="Listenabsatz"/>
        <w:numPr>
          <w:ilvl w:val="0"/>
          <w:numId w:val="112"/>
        </w:numPr>
        <w:rPr>
          <w:b/>
          <w:bCs/>
          <w:color w:val="00B0F0"/>
        </w:rPr>
      </w:pPr>
      <w:proofErr w:type="spellStart"/>
      <w:r w:rsidRPr="00186D3F">
        <w:rPr>
          <w:color w:val="00B0F0"/>
        </w:rPr>
        <w:t>Zagorsky</w:t>
      </w:r>
      <w:proofErr w:type="spellEnd"/>
      <w:r w:rsidRPr="00186D3F">
        <w:rPr>
          <w:color w:val="00B0F0"/>
        </w:rPr>
        <w:t xml:space="preserve"> (2007). </w:t>
      </w:r>
      <w:proofErr w:type="spellStart"/>
      <w:r w:rsidRPr="00186D3F">
        <w:rPr>
          <w:color w:val="00B0F0"/>
        </w:rPr>
        <w:t>Intelligence</w:t>
      </w:r>
      <w:proofErr w:type="spellEnd"/>
      <w:r w:rsidRPr="00186D3F">
        <w:rPr>
          <w:color w:val="00B0F0"/>
        </w:rPr>
        <w:t>, 35, 489-501.</w:t>
      </w:r>
    </w:p>
    <w:p w14:paraId="50323075" w14:textId="23E3C5A7" w:rsidR="00186D3F" w:rsidRPr="00186D3F" w:rsidRDefault="00186D3F" w:rsidP="00EE1BC6">
      <w:pPr>
        <w:pStyle w:val="Listenabsatz"/>
        <w:numPr>
          <w:ilvl w:val="0"/>
          <w:numId w:val="112"/>
        </w:numPr>
        <w:rPr>
          <w:b/>
          <w:bCs/>
          <w:color w:val="00B0F0"/>
        </w:rPr>
      </w:pPr>
      <w:r>
        <w:t>r = .30</w:t>
      </w:r>
    </w:p>
    <w:p w14:paraId="74225747" w14:textId="67AB0D0B" w:rsidR="00186D3F" w:rsidRPr="00186D3F" w:rsidRDefault="00186D3F" w:rsidP="00EE1BC6">
      <w:pPr>
        <w:pStyle w:val="Listenabsatz"/>
        <w:numPr>
          <w:ilvl w:val="0"/>
          <w:numId w:val="112"/>
        </w:numPr>
        <w:rPr>
          <w:b/>
          <w:bCs/>
          <w:color w:val="00B0F0"/>
        </w:rPr>
      </w:pPr>
      <w:r>
        <w:t>Aber auch Ausreißer: niedriger IQ und hoher Lohn; hoher IQ und niedriger Lohn</w:t>
      </w:r>
    </w:p>
    <w:p w14:paraId="28205B27" w14:textId="629B61B6" w:rsidR="00186D3F" w:rsidRPr="00186D3F" w:rsidRDefault="00186D3F" w:rsidP="00EE1BC6">
      <w:pPr>
        <w:pStyle w:val="Listenabsatz"/>
        <w:numPr>
          <w:ilvl w:val="0"/>
          <w:numId w:val="112"/>
        </w:numPr>
        <w:rPr>
          <w:b/>
          <w:bCs/>
          <w:color w:val="00B0F0"/>
        </w:rPr>
      </w:pPr>
      <w:r>
        <w:t>Korr. IQ - ‘</w:t>
      </w:r>
      <w:proofErr w:type="spellStart"/>
      <w:r>
        <w:t>net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‘ = .16 </w:t>
      </w:r>
      <w:r w:rsidRPr="00186D3F">
        <w:t>→</w:t>
      </w:r>
      <w:r>
        <w:rPr>
          <w:b/>
          <w:bCs/>
        </w:rPr>
        <w:t xml:space="preserve"> </w:t>
      </w:r>
      <w:r w:rsidRPr="00186D3F">
        <w:t>Vermögen</w:t>
      </w:r>
      <w:r>
        <w:t xml:space="preserve"> (Einkommen + Erbe/Geschenke?)</w:t>
      </w:r>
    </w:p>
    <w:p w14:paraId="7E0067D1" w14:textId="635B4417" w:rsidR="00186D3F" w:rsidRDefault="00186D3F" w:rsidP="00186D3F">
      <w:pPr>
        <w:ind w:left="1080"/>
        <w:rPr>
          <w:b/>
          <w:bCs/>
          <w:color w:val="00B0F0"/>
        </w:rPr>
      </w:pPr>
      <w:r>
        <w:rPr>
          <w:noProof/>
        </w:rPr>
        <w:drawing>
          <wp:inline distT="0" distB="0" distL="0" distR="0" wp14:anchorId="49737E4B" wp14:editId="329154C2">
            <wp:extent cx="2657475" cy="1728898"/>
            <wp:effectExtent l="0" t="0" r="0" b="508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71672" cy="173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0524" w14:textId="1D519C15" w:rsidR="00186D3F" w:rsidRPr="00186D3F" w:rsidRDefault="00186D3F" w:rsidP="00186D3F">
      <w:pPr>
        <w:pStyle w:val="Listenabsatz"/>
        <w:numPr>
          <w:ilvl w:val="0"/>
          <w:numId w:val="32"/>
        </w:numPr>
        <w:rPr>
          <w:b/>
          <w:bCs/>
          <w:color w:val="00B0F0"/>
        </w:rPr>
      </w:pPr>
      <w:r w:rsidRPr="00186D3F">
        <w:rPr>
          <w:b/>
          <w:bCs/>
        </w:rPr>
        <w:lastRenderedPageBreak/>
        <w:t>Persönlichkeit und Partnerschaft</w:t>
      </w:r>
      <w:r>
        <w:rPr>
          <w:b/>
          <w:bCs/>
        </w:rPr>
        <w:t>:</w:t>
      </w:r>
    </w:p>
    <w:p w14:paraId="5EDD931D" w14:textId="7C718F39" w:rsidR="00186D3F" w:rsidRPr="00186D3F" w:rsidRDefault="00186D3F" w:rsidP="00EE1BC6">
      <w:pPr>
        <w:pStyle w:val="Listenabsatz"/>
        <w:numPr>
          <w:ilvl w:val="0"/>
          <w:numId w:val="113"/>
        </w:numPr>
        <w:rPr>
          <w:color w:val="00B0F0"/>
        </w:rPr>
      </w:pPr>
      <w:r>
        <w:t>Vorhersage von Beziehungszufriedenheit</w:t>
      </w:r>
      <w:r w:rsidR="005D02E9">
        <w:t xml:space="preserve"> (schlecht, wenn man selbst oder Partner schlecht gelaunt ist)</w:t>
      </w:r>
    </w:p>
    <w:p w14:paraId="316A1C53" w14:textId="7EF9F887" w:rsidR="00186D3F" w:rsidRPr="005D02E9" w:rsidRDefault="005D02E9" w:rsidP="005D02E9">
      <w:pPr>
        <w:ind w:left="1080"/>
        <w:rPr>
          <w:color w:val="00B0F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65FE75C" wp14:editId="4178A30A">
                <wp:simplePos x="0" y="0"/>
                <wp:positionH relativeFrom="column">
                  <wp:posOffset>3128010</wp:posOffset>
                </wp:positionH>
                <wp:positionV relativeFrom="paragraph">
                  <wp:posOffset>716915</wp:posOffset>
                </wp:positionV>
                <wp:extent cx="134345" cy="121010"/>
                <wp:effectExtent l="57150" t="57150" r="56515" b="50800"/>
                <wp:wrapNone/>
                <wp:docPr id="244" name="Freihand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4345" cy="12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85C9" id="Freihand 244" o:spid="_x0000_s1026" type="#_x0000_t75" style="position:absolute;margin-left:245.6pt;margin-top:55.75pt;width:12pt;height:10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17247B6" wp14:editId="7CCD92C7">
                <wp:simplePos x="0" y="0"/>
                <wp:positionH relativeFrom="column">
                  <wp:posOffset>3128965</wp:posOffset>
                </wp:positionH>
                <wp:positionV relativeFrom="paragraph">
                  <wp:posOffset>733260</wp:posOffset>
                </wp:positionV>
                <wp:extent cx="10440" cy="123120"/>
                <wp:effectExtent l="57150" t="57150" r="46990" b="48895"/>
                <wp:wrapNone/>
                <wp:docPr id="239" name="Freihand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E06B" id="Freihand 239" o:spid="_x0000_s1026" type="#_x0000_t75" style="position:absolute;margin-left:245.7pt;margin-top:57.05pt;width:2.2pt;height:11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4A24150" wp14:editId="00EC3D88">
                <wp:simplePos x="0" y="0"/>
                <wp:positionH relativeFrom="column">
                  <wp:posOffset>3232785</wp:posOffset>
                </wp:positionH>
                <wp:positionV relativeFrom="paragraph">
                  <wp:posOffset>-76200</wp:posOffset>
                </wp:positionV>
                <wp:extent cx="597755" cy="246380"/>
                <wp:effectExtent l="38100" t="38100" r="12065" b="58420"/>
                <wp:wrapNone/>
                <wp:docPr id="238" name="Freihand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9775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FB87" id="Freihand 238" o:spid="_x0000_s1026" type="#_x0000_t75" style="position:absolute;margin-left:253.85pt;margin-top:-6.7pt;width:48.45pt;height:20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">
                <v:imagedata r:id="rId68" o:title=""/>
              </v:shape>
            </w:pict>
          </mc:Fallback>
        </mc:AlternateContent>
      </w:r>
      <w:r w:rsidR="00C6655F">
        <w:rPr>
          <w:noProof/>
        </w:rPr>
        <w:drawing>
          <wp:inline distT="0" distB="0" distL="0" distR="0" wp14:anchorId="772B4EB5" wp14:editId="53776EC3">
            <wp:extent cx="4905375" cy="2181225"/>
            <wp:effectExtent l="0" t="0" r="9525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6DED" w14:textId="1542D8B4" w:rsidR="005D02E9" w:rsidRPr="005D02E9" w:rsidRDefault="005D02E9" w:rsidP="00EE1BC6">
      <w:pPr>
        <w:pStyle w:val="Listenabsatz"/>
        <w:numPr>
          <w:ilvl w:val="0"/>
          <w:numId w:val="113"/>
        </w:numPr>
        <w:rPr>
          <w:color w:val="00B0F0"/>
        </w:rPr>
      </w:pPr>
      <w:r>
        <w:t>Partner-Effekt: die selbst eingeschätzte negative Emotionalität des Mannes hat Effekt auf Bericht der Frau zur Beziehungszufriedenheit</w:t>
      </w:r>
    </w:p>
    <w:p w14:paraId="408020E5" w14:textId="3F42C3ED" w:rsidR="005D02E9" w:rsidRPr="005D02E9" w:rsidRDefault="005D02E9" w:rsidP="00EE1BC6">
      <w:pPr>
        <w:pStyle w:val="Listenabsatz"/>
        <w:numPr>
          <w:ilvl w:val="0"/>
          <w:numId w:val="113"/>
        </w:numPr>
        <w:rPr>
          <w:color w:val="00B0F0"/>
        </w:rPr>
      </w:pPr>
      <w:r>
        <w:t>Je höher negative Emotionalität, desto geringer Zufriedenheit mit Beziehung</w:t>
      </w:r>
    </w:p>
    <w:p w14:paraId="011C359C" w14:textId="2B9078F7" w:rsidR="00C6655F" w:rsidRPr="00C6655F" w:rsidRDefault="00C6655F" w:rsidP="00EE1BC6">
      <w:pPr>
        <w:pStyle w:val="Listenabsatz"/>
        <w:numPr>
          <w:ilvl w:val="0"/>
          <w:numId w:val="113"/>
        </w:numPr>
        <w:rPr>
          <w:color w:val="00B0F0"/>
        </w:rPr>
      </w:pPr>
      <w:r>
        <w:t>Actor- vs. Partner-Effekte (2-mal waagerecht: Actor-Effekte auf sich selbst und 2-mal diagonal: Partner-Effekte)</w:t>
      </w:r>
    </w:p>
    <w:p w14:paraId="543B1F30" w14:textId="7AF45289" w:rsidR="00C6655F" w:rsidRPr="00C6655F" w:rsidRDefault="00C6655F" w:rsidP="00EE1BC6">
      <w:pPr>
        <w:pStyle w:val="Listenabsatz"/>
        <w:numPr>
          <w:ilvl w:val="0"/>
          <w:numId w:val="113"/>
        </w:numPr>
        <w:rPr>
          <w:color w:val="00B0F0"/>
        </w:rPr>
      </w:pPr>
      <w:r>
        <w:t>Effekte auf die Zufriedenheit in einer repräsentativen australischen Stichprobe (</w:t>
      </w:r>
      <w:proofErr w:type="spellStart"/>
      <w:r w:rsidRPr="00C6655F">
        <w:rPr>
          <w:color w:val="00B0F0"/>
        </w:rPr>
        <w:t>Dyrenforth</w:t>
      </w:r>
      <w:proofErr w:type="spellEnd"/>
      <w:r w:rsidRPr="00C6655F">
        <w:rPr>
          <w:color w:val="00B0F0"/>
        </w:rPr>
        <w:t xml:space="preserve"> et al., 2010, JPSP, N = 5278</w:t>
      </w:r>
      <w:r>
        <w:t xml:space="preserve">) </w:t>
      </w:r>
      <w:r w:rsidRPr="00186D3F">
        <w:t>→</w:t>
      </w:r>
      <w:r>
        <w:t xml:space="preserve"> Verträglichkeit am wichtigsten</w:t>
      </w:r>
    </w:p>
    <w:p w14:paraId="6AE27A6D" w14:textId="3825D84A" w:rsidR="00C6655F" w:rsidRDefault="00C6655F" w:rsidP="00C6655F">
      <w:pPr>
        <w:rPr>
          <w:color w:val="00B0F0"/>
        </w:rPr>
      </w:pPr>
      <w:r>
        <w:rPr>
          <w:noProof/>
        </w:rPr>
        <w:drawing>
          <wp:inline distT="0" distB="0" distL="0" distR="0" wp14:anchorId="4DC8118D" wp14:editId="41123C02">
            <wp:extent cx="5760720" cy="906145"/>
            <wp:effectExtent l="0" t="0" r="0" b="825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6581" w14:textId="77777777" w:rsidR="00C6655F" w:rsidRPr="00C6655F" w:rsidRDefault="00C6655F" w:rsidP="00C6655F">
      <w:pPr>
        <w:rPr>
          <w:color w:val="00B0F0"/>
        </w:rPr>
      </w:pPr>
    </w:p>
    <w:p w14:paraId="7C3805AE" w14:textId="1A91B873" w:rsidR="00E95491" w:rsidRDefault="00C6655F" w:rsidP="00EE1BC6">
      <w:pPr>
        <w:pStyle w:val="Listenabsatz"/>
        <w:numPr>
          <w:ilvl w:val="0"/>
          <w:numId w:val="114"/>
        </w:numPr>
      </w:pPr>
      <w:r>
        <w:t>Vorhersage einer Scheidung (</w:t>
      </w:r>
      <w:r w:rsidRPr="00C6655F">
        <w:rPr>
          <w:color w:val="00B0F0"/>
        </w:rPr>
        <w:t xml:space="preserve">Meta-Analyse von Roberts et al., </w:t>
      </w:r>
      <w:proofErr w:type="spellStart"/>
      <w:r w:rsidRPr="00C6655F">
        <w:rPr>
          <w:color w:val="00B0F0"/>
        </w:rPr>
        <w:t>Perspectives</w:t>
      </w:r>
      <w:proofErr w:type="spellEnd"/>
      <w:r w:rsidRPr="00C6655F">
        <w:rPr>
          <w:color w:val="00B0F0"/>
        </w:rPr>
        <w:t xml:space="preserve"> on Psychological Science, 2007</w:t>
      </w:r>
      <w:r>
        <w:t>)</w:t>
      </w:r>
    </w:p>
    <w:p w14:paraId="02FEAE13" w14:textId="374B1C69" w:rsidR="0086631F" w:rsidRDefault="00C6655F" w:rsidP="00C6655F">
      <w:r>
        <w:rPr>
          <w:noProof/>
        </w:rPr>
        <w:drawing>
          <wp:inline distT="0" distB="0" distL="0" distR="0" wp14:anchorId="16FEF88A" wp14:editId="68C70D03">
            <wp:extent cx="5141595" cy="2544727"/>
            <wp:effectExtent l="0" t="0" r="1905" b="825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47774" cy="25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CCDD" w14:textId="7D7993DE" w:rsidR="00C6655F" w:rsidRDefault="00C6655F" w:rsidP="00C6655F">
      <w:pPr>
        <w:pStyle w:val="Listenabsatz"/>
        <w:numPr>
          <w:ilvl w:val="0"/>
          <w:numId w:val="32"/>
        </w:numPr>
        <w:rPr>
          <w:b/>
          <w:bCs/>
        </w:rPr>
      </w:pPr>
      <w:r w:rsidRPr="00C6655F">
        <w:rPr>
          <w:b/>
          <w:bCs/>
        </w:rPr>
        <w:lastRenderedPageBreak/>
        <w:t>Intelligenz und Lebensdauer</w:t>
      </w:r>
      <w:r>
        <w:rPr>
          <w:b/>
          <w:bCs/>
        </w:rPr>
        <w:t>:</w:t>
      </w:r>
    </w:p>
    <w:p w14:paraId="3C2AAF39" w14:textId="5AB6378B" w:rsidR="00C6655F" w:rsidRPr="00C6655F" w:rsidRDefault="00C6655F" w:rsidP="00EE1BC6">
      <w:pPr>
        <w:pStyle w:val="Listenabsatz"/>
        <w:numPr>
          <w:ilvl w:val="0"/>
          <w:numId w:val="114"/>
        </w:numPr>
        <w:rPr>
          <w:b/>
          <w:bCs/>
        </w:rPr>
      </w:pPr>
      <w:r>
        <w:t xml:space="preserve">Lothian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Cohort</w:t>
      </w:r>
      <w:proofErr w:type="spellEnd"/>
      <w:r>
        <w:t xml:space="preserve"> Studies (Geburtskohorte 1921): Lebenserwartung bis zum Alter von 12-76 Jahren in Abhängigkeit von Geschlecht und IQ im Alter von 11 Jahren (</w:t>
      </w:r>
      <w:r w:rsidRPr="00C6655F">
        <w:rPr>
          <w:color w:val="00B0F0"/>
        </w:rPr>
        <w:t xml:space="preserve">nach </w:t>
      </w:r>
      <w:proofErr w:type="spellStart"/>
      <w:r w:rsidRPr="00C6655F">
        <w:rPr>
          <w:color w:val="00B0F0"/>
        </w:rPr>
        <w:t>Deary</w:t>
      </w:r>
      <w:proofErr w:type="spellEnd"/>
      <w:r w:rsidRPr="00C6655F">
        <w:rPr>
          <w:color w:val="00B0F0"/>
        </w:rPr>
        <w:t xml:space="preserve"> et al., 2004</w:t>
      </w:r>
      <w:r>
        <w:t>).</w:t>
      </w:r>
    </w:p>
    <w:p w14:paraId="17658E5C" w14:textId="7F68B8EF" w:rsidR="007A2D1F" w:rsidRPr="00C6655F" w:rsidRDefault="00C6655F" w:rsidP="00C6655F">
      <w:pPr>
        <w:rPr>
          <w:b/>
          <w:bCs/>
        </w:rPr>
      </w:pPr>
      <w:r>
        <w:rPr>
          <w:noProof/>
        </w:rPr>
        <w:drawing>
          <wp:inline distT="0" distB="0" distL="0" distR="0" wp14:anchorId="5EF48CA4" wp14:editId="42BDF9E1">
            <wp:extent cx="5760720" cy="2124075"/>
            <wp:effectExtent l="0" t="0" r="0" b="9525"/>
            <wp:docPr id="44" name="Grafik 44" descr="Ein Bild, das Tex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Text, Quittung enthält.&#10;&#10;Automatisch generierte Beschreibu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A7EF" w14:textId="529DEF97" w:rsidR="00E95491" w:rsidRPr="007A2D1F" w:rsidRDefault="00C6655F" w:rsidP="00EE1BC6">
      <w:pPr>
        <w:pStyle w:val="Listenabsatz"/>
        <w:numPr>
          <w:ilvl w:val="0"/>
          <w:numId w:val="114"/>
        </w:numPr>
        <w:rPr>
          <w:b/>
          <w:bCs/>
          <w:sz w:val="28"/>
          <w:szCs w:val="28"/>
        </w:rPr>
      </w:pPr>
      <w:r>
        <w:t xml:space="preserve">Ähnliche Ergebnisse für Daten aus Musterungen </w:t>
      </w:r>
      <w:r w:rsidR="007A2D1F">
        <w:t xml:space="preserve">(Männer) </w:t>
      </w:r>
      <w:r>
        <w:t>in skandinavischen Ländern:</w:t>
      </w:r>
      <w:r w:rsidR="007A2D1F">
        <w:t xml:space="preserve"> Risiko zu sterben 20 Jahren nach dem IQ Test war höher für diejenigen, die einen niedrigeren IQ hatten</w:t>
      </w:r>
    </w:p>
    <w:p w14:paraId="1176DC38" w14:textId="1F5B45BA" w:rsidR="007A2D1F" w:rsidRDefault="00106C1C" w:rsidP="00106C1C">
      <w:pPr>
        <w:pStyle w:val="Listenabsatz"/>
        <w:ind w:left="180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464788" wp14:editId="481034EA">
            <wp:extent cx="2647507" cy="2541181"/>
            <wp:effectExtent l="0" t="0" r="63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52798" cy="25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A71F" w14:textId="77777777" w:rsidR="00106C1C" w:rsidRPr="00106C1C" w:rsidRDefault="00106C1C" w:rsidP="00106C1C">
      <w:pPr>
        <w:pStyle w:val="Listenabsatz"/>
        <w:ind w:left="1800"/>
        <w:rPr>
          <w:b/>
          <w:bCs/>
          <w:sz w:val="28"/>
          <w:szCs w:val="28"/>
        </w:rPr>
      </w:pPr>
    </w:p>
    <w:p w14:paraId="6B24C3D0" w14:textId="7B6EA618" w:rsidR="007A2D1F" w:rsidRPr="00106C1C" w:rsidRDefault="00106C1C" w:rsidP="00106C1C">
      <w:pPr>
        <w:pStyle w:val="Listenabsatz"/>
        <w:numPr>
          <w:ilvl w:val="0"/>
          <w:numId w:val="32"/>
        </w:numPr>
        <w:rPr>
          <w:b/>
          <w:bCs/>
          <w:sz w:val="28"/>
          <w:szCs w:val="28"/>
        </w:rPr>
      </w:pPr>
      <w:r w:rsidRPr="00106C1C">
        <w:rPr>
          <w:b/>
          <w:bCs/>
        </w:rPr>
        <w:t>Vorhersage der Lebensdauer: Warum?</w:t>
      </w:r>
    </w:p>
    <w:p w14:paraId="5EE6D71C" w14:textId="3D334AB4" w:rsidR="00106C1C" w:rsidRPr="00106C1C" w:rsidRDefault="00106C1C" w:rsidP="00EE1BC6">
      <w:pPr>
        <w:pStyle w:val="Listenabsatz"/>
        <w:numPr>
          <w:ilvl w:val="0"/>
          <w:numId w:val="114"/>
        </w:numPr>
      </w:pPr>
      <w:r w:rsidRPr="00106C1C">
        <w:t>Zusammenhang</w:t>
      </w:r>
      <w:r>
        <w:t xml:space="preserve"> IQ als Kind </w:t>
      </w:r>
      <w:r w:rsidR="006035F5">
        <w:t>auf</w:t>
      </w:r>
      <w:r>
        <w:t xml:space="preserve"> Lebensdauer</w:t>
      </w:r>
    </w:p>
    <w:p w14:paraId="022B2BD1" w14:textId="01CC8FC6" w:rsidR="00106C1C" w:rsidRPr="00106C1C" w:rsidRDefault="00106C1C" w:rsidP="00EE1BC6">
      <w:pPr>
        <w:pStyle w:val="Listenabsatz"/>
        <w:numPr>
          <w:ilvl w:val="0"/>
          <w:numId w:val="114"/>
        </w:numPr>
        <w:rPr>
          <w:b/>
          <w:bCs/>
          <w:sz w:val="28"/>
          <w:szCs w:val="28"/>
        </w:rPr>
      </w:pPr>
      <w:r>
        <w:t>Wie könnte man den Effekt des IQ auf die Lebensdauer erklären?</w:t>
      </w:r>
    </w:p>
    <w:p w14:paraId="1FB45242" w14:textId="36D94189" w:rsidR="00106C1C" w:rsidRPr="00106C1C" w:rsidRDefault="00106C1C" w:rsidP="00EE1BC6">
      <w:pPr>
        <w:pStyle w:val="Listenabsatz"/>
        <w:numPr>
          <w:ilvl w:val="0"/>
          <w:numId w:val="114"/>
        </w:numPr>
        <w:rPr>
          <w:b/>
          <w:bCs/>
          <w:sz w:val="28"/>
          <w:szCs w:val="28"/>
        </w:rPr>
      </w:pPr>
      <w:r>
        <w:t xml:space="preserve">Was könnten mögliche </w:t>
      </w:r>
      <w:proofErr w:type="spellStart"/>
      <w:r>
        <w:t>Konfundierungen</w:t>
      </w:r>
      <w:proofErr w:type="spellEnd"/>
      <w:r>
        <w:t xml:space="preserve"> (weitere Variablen) sein?</w:t>
      </w:r>
    </w:p>
    <w:p w14:paraId="53A0A969" w14:textId="77777777" w:rsidR="006035F5" w:rsidRPr="006035F5" w:rsidRDefault="00106C1C" w:rsidP="00EE1BC6">
      <w:pPr>
        <w:pStyle w:val="Listenabsatz"/>
        <w:numPr>
          <w:ilvl w:val="0"/>
          <w:numId w:val="110"/>
        </w:numPr>
        <w:rPr>
          <w:sz w:val="28"/>
          <w:szCs w:val="28"/>
        </w:rPr>
      </w:pPr>
      <w:r>
        <w:t xml:space="preserve">Ergebnisse zu Intelligenz und Lebensdauer konnten mittels eines Geschwister-Designs mit den Lothian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Cohort</w:t>
      </w:r>
      <w:proofErr w:type="spellEnd"/>
      <w:r>
        <w:t xml:space="preserve"> Studies bestätigt werden (</w:t>
      </w:r>
      <w:proofErr w:type="spellStart"/>
      <w:r w:rsidRPr="00106C1C">
        <w:rPr>
          <w:color w:val="00B0F0"/>
        </w:rPr>
        <w:t>Iveson</w:t>
      </w:r>
      <w:proofErr w:type="spellEnd"/>
      <w:r w:rsidRPr="00106C1C">
        <w:rPr>
          <w:color w:val="00B0F0"/>
        </w:rPr>
        <w:t xml:space="preserve"> et al., 2018, International Journal </w:t>
      </w:r>
      <w:proofErr w:type="spellStart"/>
      <w:r w:rsidRPr="00106C1C">
        <w:rPr>
          <w:color w:val="00B0F0"/>
        </w:rPr>
        <w:t>of</w:t>
      </w:r>
      <w:proofErr w:type="spellEnd"/>
      <w:r w:rsidRPr="00106C1C">
        <w:rPr>
          <w:color w:val="00B0F0"/>
        </w:rPr>
        <w:t xml:space="preserve"> </w:t>
      </w:r>
      <w:proofErr w:type="spellStart"/>
      <w:r w:rsidRPr="00106C1C">
        <w:rPr>
          <w:color w:val="00B0F0"/>
        </w:rPr>
        <w:t>Epidemiology</w:t>
      </w:r>
      <w:proofErr w:type="spellEnd"/>
      <w:r>
        <w:t xml:space="preserve">) </w:t>
      </w:r>
      <w:r w:rsidRPr="00BA7D3C">
        <w:t xml:space="preserve">→ </w:t>
      </w:r>
      <w:r w:rsidR="00BA7D3C" w:rsidRPr="00BA7D3C">
        <w:t xml:space="preserve">das Design zeigt, dass der </w:t>
      </w:r>
      <w:r w:rsidR="00BA7D3C" w:rsidRPr="00BA7D3C">
        <w:rPr>
          <w:b/>
          <w:bCs/>
        </w:rPr>
        <w:t>sozio-ökonomischer Status der Herkunftsfamilie</w:t>
      </w:r>
      <w:r w:rsidR="00BA7D3C" w:rsidRPr="00BA7D3C">
        <w:t xml:space="preserve"> nicht den Effekt von IQ auf Lebensdauer erklärt; der sozio-ökonomischer Status der Herkunftsfamilie hat aber Einfluss sowohl auf den IQ als auch die Lebensdauer</w:t>
      </w:r>
    </w:p>
    <w:p w14:paraId="74179088" w14:textId="23B436A2" w:rsidR="00106C1C" w:rsidRPr="00BA7D3C" w:rsidRDefault="006035F5" w:rsidP="006035F5">
      <w:pPr>
        <w:pStyle w:val="Listenabsatz"/>
        <w:ind w:left="21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5C3EA8" wp14:editId="75DC68FA">
            <wp:extent cx="3198495" cy="1161006"/>
            <wp:effectExtent l="0" t="0" r="1905" b="1270"/>
            <wp:docPr id="246" name="Grafik 246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afik 246" descr="Ein Bild, das Text, Visitenkarte enthält.&#10;&#10;Automatisch generierte Beschreibu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3689" cy="11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227D" w14:textId="2CC40A79" w:rsidR="00BA7D3C" w:rsidRPr="006035F5" w:rsidRDefault="00BA7D3C" w:rsidP="00EE1BC6">
      <w:pPr>
        <w:pStyle w:val="Listenabsatz"/>
        <w:numPr>
          <w:ilvl w:val="0"/>
          <w:numId w:val="110"/>
        </w:numPr>
        <w:rPr>
          <w:sz w:val="28"/>
          <w:szCs w:val="28"/>
        </w:rPr>
      </w:pPr>
      <w:r>
        <w:t xml:space="preserve">Alternative: </w:t>
      </w:r>
      <w:r w:rsidRPr="00BA7D3C">
        <w:rPr>
          <w:b/>
          <w:bCs/>
        </w:rPr>
        <w:t>Gene („Systemintegrität“, „</w:t>
      </w:r>
      <w:proofErr w:type="spellStart"/>
      <w:r w:rsidRPr="00BA7D3C">
        <w:rPr>
          <w:b/>
          <w:bCs/>
        </w:rPr>
        <w:t>better</w:t>
      </w:r>
      <w:proofErr w:type="spellEnd"/>
      <w:r w:rsidRPr="00BA7D3C">
        <w:rPr>
          <w:b/>
          <w:bCs/>
        </w:rPr>
        <w:t xml:space="preserve"> </w:t>
      </w:r>
      <w:proofErr w:type="spellStart"/>
      <w:r w:rsidRPr="00BA7D3C">
        <w:rPr>
          <w:b/>
          <w:bCs/>
        </w:rPr>
        <w:t>built</w:t>
      </w:r>
      <w:proofErr w:type="spellEnd"/>
      <w:r w:rsidRPr="00BA7D3C">
        <w:rPr>
          <w:b/>
          <w:bCs/>
        </w:rPr>
        <w:t>“)</w:t>
      </w:r>
      <w:r>
        <w:rPr>
          <w:b/>
          <w:bCs/>
        </w:rPr>
        <w:t xml:space="preserve"> </w:t>
      </w:r>
      <w:r w:rsidRPr="00BA7D3C">
        <w:t>schwierig zu untersuchen, Reaktionszeitgeschwindigkeit als Maß für Systemintegrität kann den Zusammenh</w:t>
      </w:r>
      <w:r>
        <w:t>ang zum Teil (IQ) erklären (</w:t>
      </w:r>
      <w:proofErr w:type="spellStart"/>
      <w:r w:rsidRPr="00BA7D3C">
        <w:rPr>
          <w:color w:val="00B0F0"/>
        </w:rPr>
        <w:t>Deary</w:t>
      </w:r>
      <w:proofErr w:type="spellEnd"/>
      <w:r w:rsidRPr="00BA7D3C">
        <w:rPr>
          <w:color w:val="00B0F0"/>
        </w:rPr>
        <w:t xml:space="preserve"> &amp; Der, 2005, Psychological Science</w:t>
      </w:r>
      <w:r>
        <w:t>)</w:t>
      </w:r>
    </w:p>
    <w:p w14:paraId="77D28A89" w14:textId="34A49E89" w:rsidR="006035F5" w:rsidRPr="00BA7D3C" w:rsidRDefault="006035F5" w:rsidP="006035F5">
      <w:pPr>
        <w:pStyle w:val="Listenabsatz"/>
        <w:ind w:left="2160"/>
        <w:rPr>
          <w:sz w:val="28"/>
          <w:szCs w:val="28"/>
        </w:rPr>
      </w:pPr>
      <w:r>
        <w:rPr>
          <w:noProof/>
        </w:rPr>
        <w:drawing>
          <wp:inline distT="0" distB="0" distL="0" distR="0" wp14:anchorId="2A62CC1B" wp14:editId="2B3CF596">
            <wp:extent cx="3250730" cy="1162050"/>
            <wp:effectExtent l="0" t="0" r="6985" b="0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61843" cy="116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7343" w14:textId="0C705F2F" w:rsidR="00BA7D3C" w:rsidRPr="00C14384" w:rsidRDefault="00BA7D3C" w:rsidP="00EE1BC6">
      <w:pPr>
        <w:pStyle w:val="Listenabsatz"/>
        <w:numPr>
          <w:ilvl w:val="0"/>
          <w:numId w:val="110"/>
        </w:numPr>
        <w:rPr>
          <w:sz w:val="28"/>
          <w:szCs w:val="28"/>
        </w:rPr>
      </w:pPr>
      <w:r>
        <w:t>Beruflicher Status und Wohngegend im Alter von ca. 50 Jahren vermittelt teilweise den Zusammenhang (</w:t>
      </w:r>
      <w:r w:rsidRPr="00BA7D3C">
        <w:rPr>
          <w:color w:val="00B0F0"/>
        </w:rPr>
        <w:t>Hart et al., 2003</w:t>
      </w:r>
      <w:r>
        <w:t>)</w:t>
      </w:r>
    </w:p>
    <w:p w14:paraId="0D460797" w14:textId="347B6281" w:rsidR="007A2D1F" w:rsidRPr="00BA7D3C" w:rsidRDefault="00BA7D3C" w:rsidP="00EE1BC6">
      <w:pPr>
        <w:pStyle w:val="Listenabsatz"/>
        <w:numPr>
          <w:ilvl w:val="0"/>
          <w:numId w:val="115"/>
        </w:numPr>
        <w:rPr>
          <w:sz w:val="28"/>
          <w:szCs w:val="28"/>
        </w:rPr>
      </w:pPr>
      <w:r>
        <w:t>Rolle von Gesundheitsvorsorgeverhalten (</w:t>
      </w:r>
      <w:proofErr w:type="spellStart"/>
      <w:r w:rsidRPr="00BA7D3C">
        <w:rPr>
          <w:color w:val="00B0F0"/>
        </w:rPr>
        <w:t>Gottfredson</w:t>
      </w:r>
      <w:proofErr w:type="spellEnd"/>
      <w:r w:rsidRPr="00BA7D3C">
        <w:rPr>
          <w:color w:val="00B0F0"/>
        </w:rPr>
        <w:t xml:space="preserve"> &amp; </w:t>
      </w:r>
      <w:proofErr w:type="spellStart"/>
      <w:r w:rsidRPr="00BA7D3C">
        <w:rPr>
          <w:color w:val="00B0F0"/>
        </w:rPr>
        <w:t>Deary</w:t>
      </w:r>
      <w:proofErr w:type="spellEnd"/>
      <w:r w:rsidRPr="00BA7D3C">
        <w:rPr>
          <w:color w:val="00B0F0"/>
        </w:rPr>
        <w:t>, 2004</w:t>
      </w:r>
      <w:r w:rsidRPr="00BA7D3C">
        <w:t>)</w:t>
      </w:r>
      <w:r>
        <w:t>:</w:t>
      </w:r>
    </w:p>
    <w:p w14:paraId="7C7EB12C" w14:textId="26963599" w:rsidR="00BA7D3C" w:rsidRPr="00C14384" w:rsidRDefault="00C14384" w:rsidP="00EE1BC6">
      <w:pPr>
        <w:pStyle w:val="Listenabsatz"/>
        <w:numPr>
          <w:ilvl w:val="0"/>
          <w:numId w:val="116"/>
        </w:numPr>
        <w:rPr>
          <w:sz w:val="28"/>
          <w:szCs w:val="28"/>
        </w:rPr>
      </w:pPr>
      <w:r>
        <w:t>Rauchen: Kein Unterschied, ob eine Person jemals Raucher war. Aber: Personen mit höherem IQ haben bis zum 50. Lebensjahr eher mit dem Rauchen aufgehört (</w:t>
      </w:r>
      <w:r w:rsidRPr="00C14384">
        <w:rPr>
          <w:color w:val="00B0F0"/>
        </w:rPr>
        <w:t>Taylor et al., 2003</w:t>
      </w:r>
      <w:r>
        <w:t>)</w:t>
      </w:r>
    </w:p>
    <w:p w14:paraId="6B92EE58" w14:textId="4E003ABB" w:rsidR="00C14384" w:rsidRPr="00C14384" w:rsidRDefault="00C14384" w:rsidP="00EE1BC6">
      <w:pPr>
        <w:pStyle w:val="Listenabsatz"/>
        <w:numPr>
          <w:ilvl w:val="0"/>
          <w:numId w:val="116"/>
        </w:numPr>
        <w:rPr>
          <w:sz w:val="28"/>
          <w:szCs w:val="28"/>
        </w:rPr>
      </w:pPr>
      <w:r>
        <w:t>Prozentual weniger Personen mit starkem Übergewicht (</w:t>
      </w:r>
      <w:proofErr w:type="spellStart"/>
      <w:r w:rsidRPr="00C14384">
        <w:rPr>
          <w:color w:val="00B0F0"/>
        </w:rPr>
        <w:t>Batty</w:t>
      </w:r>
      <w:proofErr w:type="spellEnd"/>
      <w:r w:rsidRPr="00C14384">
        <w:rPr>
          <w:color w:val="00B0F0"/>
        </w:rPr>
        <w:t xml:space="preserve"> et al., 2008</w:t>
      </w:r>
      <w:r>
        <w:t>)</w:t>
      </w:r>
    </w:p>
    <w:p w14:paraId="79D9FBA9" w14:textId="769EC8A3" w:rsidR="00C14384" w:rsidRPr="00C14384" w:rsidRDefault="00C14384" w:rsidP="00EE1BC6">
      <w:pPr>
        <w:pStyle w:val="Listenabsatz"/>
        <w:numPr>
          <w:ilvl w:val="0"/>
          <w:numId w:val="117"/>
        </w:numPr>
        <w:rPr>
          <w:sz w:val="28"/>
          <w:szCs w:val="28"/>
        </w:rPr>
      </w:pPr>
      <w:r>
        <w:t>Bessere Mitarbeit bei der Therapie bei bestehender (chronischer) Krankheit: Diabetespatienten: Besseres Krankheitsverständnis, weniger Klinikaufenthalte (</w:t>
      </w:r>
      <w:proofErr w:type="spellStart"/>
      <w:r w:rsidRPr="00C14384">
        <w:rPr>
          <w:color w:val="00B0F0"/>
        </w:rPr>
        <w:t>Gottfredson</w:t>
      </w:r>
      <w:proofErr w:type="spellEnd"/>
      <w:r w:rsidRPr="00C14384">
        <w:rPr>
          <w:color w:val="00B0F0"/>
        </w:rPr>
        <w:t>, 2004</w:t>
      </w:r>
      <w:r>
        <w:t>)</w:t>
      </w:r>
    </w:p>
    <w:p w14:paraId="448409CE" w14:textId="41F1B2BF" w:rsidR="00C14384" w:rsidRPr="00C14384" w:rsidRDefault="00C14384" w:rsidP="00EE1BC6">
      <w:pPr>
        <w:pStyle w:val="Listenabsatz"/>
        <w:numPr>
          <w:ilvl w:val="0"/>
          <w:numId w:val="117"/>
        </w:numPr>
        <w:rPr>
          <w:sz w:val="28"/>
          <w:szCs w:val="28"/>
        </w:rPr>
      </w:pPr>
      <w:r>
        <w:t>Geringere Wahrscheinlichkeit, durch Unfälle und Morde zu Tode zu kommen (</w:t>
      </w:r>
      <w:proofErr w:type="spellStart"/>
      <w:r w:rsidRPr="00C14384">
        <w:rPr>
          <w:color w:val="00B0F0"/>
        </w:rPr>
        <w:t>Batty</w:t>
      </w:r>
      <w:proofErr w:type="spellEnd"/>
      <w:r w:rsidRPr="00C14384">
        <w:rPr>
          <w:color w:val="00B0F0"/>
        </w:rPr>
        <w:t xml:space="preserve"> et al., 2008</w:t>
      </w:r>
      <w:r>
        <w:t>)</w:t>
      </w:r>
    </w:p>
    <w:p w14:paraId="423E1F42" w14:textId="4BC205C2" w:rsidR="006035F5" w:rsidRDefault="00C14384" w:rsidP="006035F5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11B94FBB" wp14:editId="57DB0C34">
            <wp:extent cx="4312465" cy="2543175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29506" cy="25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D3DE" w14:textId="77777777" w:rsidR="006035F5" w:rsidRPr="006035F5" w:rsidRDefault="006035F5" w:rsidP="006035F5">
      <w:pPr>
        <w:rPr>
          <w:sz w:val="28"/>
          <w:szCs w:val="28"/>
        </w:rPr>
      </w:pPr>
    </w:p>
    <w:p w14:paraId="0697BF63" w14:textId="7F69C498" w:rsidR="00C14384" w:rsidRPr="00D041B9" w:rsidRDefault="00C14384" w:rsidP="00D041B9">
      <w:pPr>
        <w:pStyle w:val="Listenabsatz"/>
        <w:numPr>
          <w:ilvl w:val="0"/>
          <w:numId w:val="32"/>
        </w:numPr>
        <w:rPr>
          <w:b/>
          <w:bCs/>
          <w:sz w:val="28"/>
          <w:szCs w:val="28"/>
        </w:rPr>
      </w:pPr>
      <w:r w:rsidRPr="00C14384">
        <w:rPr>
          <w:b/>
          <w:bCs/>
        </w:rPr>
        <w:lastRenderedPageBreak/>
        <w:t>Persönlichkeit und Lebensdauer:</w:t>
      </w:r>
    </w:p>
    <w:p w14:paraId="7ED396EE" w14:textId="3D9DD5C8" w:rsidR="00C14384" w:rsidRPr="00AB43BA" w:rsidRDefault="00C14384" w:rsidP="00EE1BC6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  <w:lang w:val="en-US"/>
        </w:rPr>
      </w:pPr>
      <w:proofErr w:type="spellStart"/>
      <w:r w:rsidRPr="00AB43BA">
        <w:rPr>
          <w:color w:val="00B0F0"/>
          <w:lang w:val="en-US"/>
        </w:rPr>
        <w:t>nach</w:t>
      </w:r>
      <w:proofErr w:type="spellEnd"/>
      <w:r w:rsidRPr="00AB43BA">
        <w:rPr>
          <w:color w:val="00B0F0"/>
          <w:lang w:val="en-US"/>
        </w:rPr>
        <w:t xml:space="preserve"> Meta-</w:t>
      </w:r>
      <w:proofErr w:type="spellStart"/>
      <w:r w:rsidRPr="00AB43BA">
        <w:rPr>
          <w:color w:val="00B0F0"/>
          <w:lang w:val="en-US"/>
        </w:rPr>
        <w:t>Analyse</w:t>
      </w:r>
      <w:proofErr w:type="spellEnd"/>
      <w:r w:rsidRPr="00AB43BA">
        <w:rPr>
          <w:color w:val="00B0F0"/>
          <w:lang w:val="en-US"/>
        </w:rPr>
        <w:t xml:space="preserve"> von Roberts et al., Perspectives on Psychological Science, 2007</w:t>
      </w:r>
    </w:p>
    <w:p w14:paraId="6B1F3AE9" w14:textId="7DA91079" w:rsidR="00C14384" w:rsidRPr="00C14384" w:rsidRDefault="0082702B" w:rsidP="00EE1BC6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</w:rPr>
      </w:pPr>
      <w:r>
        <w:t>Gewissenhaftigkeit (C) positiver Effekt</w:t>
      </w:r>
    </w:p>
    <w:p w14:paraId="1A85E44B" w14:textId="17A7E94B" w:rsidR="0082702B" w:rsidRPr="00D041B9" w:rsidRDefault="00C14384" w:rsidP="00EE1BC6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</w:rPr>
      </w:pPr>
      <w:r>
        <w:t>Aber Effekte über Studien hinweg zum Teil inkonsistent und nicht immer replizierbar, häufig kleine und spezielle Stichproben</w:t>
      </w:r>
    </w:p>
    <w:p w14:paraId="12887D4C" w14:textId="28AD140B" w:rsidR="00D041B9" w:rsidRDefault="00D041B9" w:rsidP="00D041B9">
      <w:pPr>
        <w:pStyle w:val="Listenabsatz"/>
        <w:ind w:left="1440"/>
      </w:pPr>
      <w:r>
        <w:rPr>
          <w:noProof/>
        </w:rPr>
        <w:drawing>
          <wp:inline distT="0" distB="0" distL="0" distR="0" wp14:anchorId="1E7C11D3" wp14:editId="0145CC2F">
            <wp:extent cx="2789462" cy="2594345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98930" cy="26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BE5E" w14:textId="77777777" w:rsidR="00D041B9" w:rsidRPr="00D041B9" w:rsidRDefault="00D041B9" w:rsidP="00D041B9">
      <w:pPr>
        <w:pStyle w:val="Listenabsatz"/>
        <w:ind w:left="1440"/>
      </w:pPr>
    </w:p>
    <w:p w14:paraId="7EC822F7" w14:textId="481CAA26" w:rsidR="0082702B" w:rsidRPr="006035F5" w:rsidRDefault="0082702B" w:rsidP="00EE1BC6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</w:rPr>
      </w:pPr>
      <w:r>
        <w:t>Vorhersage von Mortalität (Sterblichkeit) (</w:t>
      </w:r>
      <w:proofErr w:type="spellStart"/>
      <w:r w:rsidRPr="0082702B">
        <w:rPr>
          <w:color w:val="00B0F0"/>
        </w:rPr>
        <w:t>Jokela</w:t>
      </w:r>
      <w:proofErr w:type="spellEnd"/>
      <w:r w:rsidRPr="0082702B">
        <w:rPr>
          <w:color w:val="00B0F0"/>
        </w:rPr>
        <w:t xml:space="preserve"> et al., 2013, American Journal </w:t>
      </w:r>
      <w:proofErr w:type="spellStart"/>
      <w:r w:rsidRPr="0082702B">
        <w:rPr>
          <w:color w:val="00B0F0"/>
        </w:rPr>
        <w:t>of</w:t>
      </w:r>
      <w:proofErr w:type="spellEnd"/>
      <w:r w:rsidRPr="0082702B">
        <w:rPr>
          <w:color w:val="00B0F0"/>
        </w:rPr>
        <w:t xml:space="preserve"> </w:t>
      </w:r>
      <w:proofErr w:type="spellStart"/>
      <w:r w:rsidRPr="0082702B">
        <w:rPr>
          <w:color w:val="00B0F0"/>
        </w:rPr>
        <w:t>Epidemiology</w:t>
      </w:r>
      <w:proofErr w:type="spellEnd"/>
      <w:r>
        <w:t>) Untersuchung in mehreren Panel-Studien (N = 76.150; 3947 Tode)</w:t>
      </w:r>
      <w:r w:rsidR="006035F5" w:rsidRPr="006035F5">
        <w:rPr>
          <w:noProof/>
        </w:rPr>
        <w:t xml:space="preserve"> </w:t>
      </w:r>
      <w:r w:rsidR="006035F5">
        <w:rPr>
          <w:noProof/>
        </w:rPr>
        <w:drawing>
          <wp:inline distT="0" distB="0" distL="0" distR="0" wp14:anchorId="1010B79B" wp14:editId="6C605EAB">
            <wp:extent cx="5465135" cy="2846424"/>
            <wp:effectExtent l="0" t="0" r="254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70110" cy="28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ECF5" w14:textId="77E236D2" w:rsidR="00DF5BB3" w:rsidRPr="006035F5" w:rsidRDefault="006035F5" w:rsidP="006035F5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</w:rPr>
      </w:pPr>
      <w:r>
        <w:rPr>
          <w:bCs/>
        </w:rPr>
        <w:t>95% Vertrauensintervall</w:t>
      </w:r>
    </w:p>
    <w:p w14:paraId="3C5E1957" w14:textId="36E3C410" w:rsidR="006035F5" w:rsidRPr="006035F5" w:rsidRDefault="009C3AF9" w:rsidP="006035F5">
      <w:pPr>
        <w:pStyle w:val="Listenabsatz"/>
        <w:numPr>
          <w:ilvl w:val="0"/>
          <w:numId w:val="118"/>
        </w:numPr>
        <w:rPr>
          <w:b/>
          <w:bCs/>
          <w:color w:val="00B0F0"/>
          <w:sz w:val="28"/>
          <w:szCs w:val="28"/>
        </w:rPr>
      </w:pPr>
      <w:r>
        <w:rPr>
          <w:bCs/>
        </w:rPr>
        <w:t>Bei Extraversion: ganz minimal erniedrigtes Sterberisiko</w:t>
      </w:r>
    </w:p>
    <w:p w14:paraId="7275AF5E" w14:textId="5328DCEA" w:rsidR="0082702B" w:rsidRPr="0082702B" w:rsidRDefault="0082702B" w:rsidP="00EE1BC6">
      <w:pPr>
        <w:pStyle w:val="Listenabsatz"/>
        <w:numPr>
          <w:ilvl w:val="0"/>
          <w:numId w:val="119"/>
        </w:numPr>
        <w:rPr>
          <w:b/>
          <w:bCs/>
          <w:color w:val="00B0F0"/>
          <w:sz w:val="28"/>
          <w:szCs w:val="28"/>
        </w:rPr>
      </w:pPr>
      <w:r w:rsidRPr="0082702B">
        <w:rPr>
          <w:b/>
          <w:bCs/>
        </w:rPr>
        <w:t xml:space="preserve">Hazard </w:t>
      </w:r>
      <w:proofErr w:type="spellStart"/>
      <w:r w:rsidRPr="0082702B">
        <w:rPr>
          <w:b/>
          <w:bCs/>
        </w:rPr>
        <w:t>Ratios</w:t>
      </w:r>
      <w:proofErr w:type="spellEnd"/>
    </w:p>
    <w:p w14:paraId="61AFE6F4" w14:textId="569270B4" w:rsidR="0082702B" w:rsidRPr="0082702B" w:rsidRDefault="0082702B" w:rsidP="00EE1BC6">
      <w:pPr>
        <w:pStyle w:val="Listenabsatz"/>
        <w:numPr>
          <w:ilvl w:val="0"/>
          <w:numId w:val="120"/>
        </w:numPr>
        <w:rPr>
          <w:b/>
          <w:bCs/>
          <w:color w:val="00B0F0"/>
          <w:sz w:val="28"/>
          <w:szCs w:val="28"/>
        </w:rPr>
      </w:pPr>
      <w:r>
        <w:t>Wert in der Überlebenszeitanalyse (Survival Analysis)</w:t>
      </w:r>
    </w:p>
    <w:p w14:paraId="4AFA9F2D" w14:textId="382EE71F" w:rsidR="0082702B" w:rsidRPr="0082702B" w:rsidRDefault="0082702B" w:rsidP="00EE1BC6">
      <w:pPr>
        <w:pStyle w:val="Listenabsatz"/>
        <w:numPr>
          <w:ilvl w:val="0"/>
          <w:numId w:val="120"/>
        </w:numPr>
        <w:rPr>
          <w:b/>
          <w:bCs/>
          <w:color w:val="00B0F0"/>
          <w:sz w:val="28"/>
          <w:szCs w:val="28"/>
        </w:rPr>
      </w:pPr>
      <w:r>
        <w:t>Hazard: Sterberate</w:t>
      </w:r>
    </w:p>
    <w:p w14:paraId="7A655DCF" w14:textId="4AB212D7" w:rsidR="0082702B" w:rsidRPr="0082702B" w:rsidRDefault="0082702B" w:rsidP="00EE1BC6">
      <w:pPr>
        <w:pStyle w:val="Listenabsatz"/>
        <w:numPr>
          <w:ilvl w:val="0"/>
          <w:numId w:val="120"/>
        </w:numPr>
        <w:rPr>
          <w:b/>
          <w:bCs/>
          <w:color w:val="00B0F0"/>
          <w:sz w:val="28"/>
          <w:szCs w:val="28"/>
        </w:rPr>
      </w:pPr>
      <w:r>
        <w:t>Hazard Ratio: Quotient der Sterberate zwischen zwei Gruppen</w:t>
      </w:r>
      <w:r w:rsidR="009C3AF9">
        <w:t xml:space="preserve"> (=Vergleich)</w:t>
      </w:r>
    </w:p>
    <w:p w14:paraId="3290EF40" w14:textId="038C8F1C" w:rsidR="0082702B" w:rsidRPr="009C3AF9" w:rsidRDefault="0082702B" w:rsidP="00EE1BC6">
      <w:pPr>
        <w:pStyle w:val="Listenabsatz"/>
        <w:numPr>
          <w:ilvl w:val="0"/>
          <w:numId w:val="120"/>
        </w:numPr>
        <w:rPr>
          <w:b/>
          <w:bCs/>
          <w:color w:val="00B0F0"/>
          <w:sz w:val="28"/>
          <w:szCs w:val="28"/>
        </w:rPr>
      </w:pPr>
      <w:r>
        <w:t xml:space="preserve">z.B. HR = 2: doppelte Sterberate in exponierter Gruppe im Vergleich zur nicht exponierten Gruppe </w:t>
      </w:r>
      <w:r w:rsidRPr="00186D3F">
        <w:t>→</w:t>
      </w:r>
      <w:r>
        <w:t xml:space="preserve"> 2 Gruppen vergleichen (1 nicht lebensfördernde hat doppelte Sterbensrate)</w:t>
      </w:r>
    </w:p>
    <w:p w14:paraId="425AD401" w14:textId="7DEE09E9" w:rsidR="009C3AF9" w:rsidRPr="00086A4F" w:rsidRDefault="009C3AF9" w:rsidP="00EE1BC6">
      <w:pPr>
        <w:pStyle w:val="Listenabsatz"/>
        <w:numPr>
          <w:ilvl w:val="0"/>
          <w:numId w:val="120"/>
        </w:numPr>
        <w:rPr>
          <w:b/>
          <w:bCs/>
          <w:color w:val="00B0F0"/>
          <w:sz w:val="28"/>
          <w:szCs w:val="28"/>
        </w:rPr>
      </w:pPr>
      <w:r>
        <w:t>A/B = 2/1 = 2 ist dasselbe wie B/A =1/2 = 0,5 (meint dasselbe Verhältnis)</w:t>
      </w:r>
    </w:p>
    <w:p w14:paraId="30DCBD09" w14:textId="132B69F5" w:rsidR="009C3AF9" w:rsidRPr="009C3AF9" w:rsidRDefault="009C3AF9" w:rsidP="00EE1BC6">
      <w:pPr>
        <w:pStyle w:val="Listenabsatz"/>
        <w:numPr>
          <w:ilvl w:val="0"/>
          <w:numId w:val="119"/>
        </w:numPr>
        <w:rPr>
          <w:b/>
          <w:bCs/>
          <w:color w:val="00B0F0"/>
          <w:sz w:val="28"/>
          <w:szCs w:val="28"/>
        </w:rPr>
      </w:pPr>
      <w:r>
        <w:lastRenderedPageBreak/>
        <w:t xml:space="preserve">Extraversion hat kein Zusammenhang mit Sterberate (Raute trifft die 1 in Intervall, also nicht signifikant) </w:t>
      </w:r>
      <w:r w:rsidRPr="00186D3F">
        <w:t>→</w:t>
      </w:r>
      <w:r>
        <w:t xml:space="preserve"> mit 95% Sicherheit nicht unterschiedlich zum Durchschnitt, wenn 1 enthalten ist</w:t>
      </w:r>
    </w:p>
    <w:p w14:paraId="313D1F60" w14:textId="356BC1E0" w:rsidR="00086A4F" w:rsidRPr="00086A4F" w:rsidRDefault="00086A4F" w:rsidP="00EE1BC6">
      <w:pPr>
        <w:pStyle w:val="Listenabsatz"/>
        <w:numPr>
          <w:ilvl w:val="0"/>
          <w:numId w:val="119"/>
        </w:numPr>
        <w:rPr>
          <w:b/>
          <w:bCs/>
          <w:color w:val="00B0F0"/>
          <w:sz w:val="28"/>
          <w:szCs w:val="28"/>
        </w:rPr>
      </w:pPr>
      <w:r>
        <w:t xml:space="preserve">Vorhersage von Mortalität: Gewissenhaftigkeit </w:t>
      </w:r>
      <w:r w:rsidRPr="00186D3F">
        <w:t>→</w:t>
      </w:r>
      <w:r>
        <w:t xml:space="preserve"> geringeres Risiko zu sterben</w:t>
      </w:r>
      <w:r w:rsidR="009C3AF9">
        <w:t xml:space="preserve">; mit 95% Sicherheit ist der wahre Wert nicht 1, also wird das Sterberisiko um den </w:t>
      </w:r>
      <w:proofErr w:type="spellStart"/>
      <w:r w:rsidR="009C3AF9">
        <w:t>Fakotr</w:t>
      </w:r>
      <w:proofErr w:type="spellEnd"/>
      <w:r w:rsidR="009C3AF9">
        <w:t xml:space="preserve"> 0,88 erniedrigt</w:t>
      </w:r>
    </w:p>
    <w:p w14:paraId="5A6C7157" w14:textId="008D4CF4" w:rsidR="00086A4F" w:rsidRDefault="00086A4F" w:rsidP="00F44764">
      <w:pPr>
        <w:ind w:firstLine="708"/>
        <w:rPr>
          <w:b/>
          <w:bCs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21457BDA" wp14:editId="3DDDA3E5">
            <wp:extent cx="4933507" cy="2177987"/>
            <wp:effectExtent l="0" t="0" r="63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43268" cy="21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EBA8" w14:textId="6502DC61" w:rsidR="00086A4F" w:rsidRPr="00086A4F" w:rsidRDefault="00086A4F" w:rsidP="00EE1BC6">
      <w:pPr>
        <w:pStyle w:val="Listenabsatz"/>
        <w:numPr>
          <w:ilvl w:val="0"/>
          <w:numId w:val="119"/>
        </w:numPr>
        <w:rPr>
          <w:b/>
          <w:bCs/>
          <w:color w:val="00B0F0"/>
          <w:sz w:val="28"/>
          <w:szCs w:val="28"/>
        </w:rPr>
      </w:pPr>
      <w:r>
        <w:t>Wie groß ist der Effekt?</w:t>
      </w:r>
    </w:p>
    <w:p w14:paraId="39CD56DF" w14:textId="67F5B1B9" w:rsidR="00086A4F" w:rsidRPr="00086A4F" w:rsidRDefault="00086A4F" w:rsidP="00EE1BC6">
      <w:pPr>
        <w:pStyle w:val="Listenabsatz"/>
        <w:numPr>
          <w:ilvl w:val="0"/>
          <w:numId w:val="121"/>
        </w:numPr>
        <w:rPr>
          <w:b/>
          <w:bCs/>
          <w:color w:val="00B0F0"/>
          <w:sz w:val="28"/>
          <w:szCs w:val="28"/>
        </w:rPr>
      </w:pPr>
      <w:r>
        <w:t xml:space="preserve">Effekt des IQ in Lothian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Cohort</w:t>
      </w:r>
      <w:proofErr w:type="spellEnd"/>
      <w:r>
        <w:t xml:space="preserve"> Studies ist ca. HR = 0.75 für 1 SD höher in IQ</w:t>
      </w:r>
      <w:r w:rsidR="009C3AF9">
        <w:t xml:space="preserve"> (wenig stark als Rauchen)</w:t>
      </w:r>
    </w:p>
    <w:p w14:paraId="69657853" w14:textId="6166DB79" w:rsidR="00086A4F" w:rsidRPr="00086A4F" w:rsidRDefault="00086A4F" w:rsidP="00EE1BC6">
      <w:pPr>
        <w:pStyle w:val="Listenabsatz"/>
        <w:numPr>
          <w:ilvl w:val="0"/>
          <w:numId w:val="121"/>
        </w:numPr>
        <w:rPr>
          <w:b/>
          <w:bCs/>
          <w:color w:val="00B0F0"/>
          <w:sz w:val="28"/>
          <w:szCs w:val="28"/>
        </w:rPr>
      </w:pPr>
      <w:r>
        <w:t xml:space="preserve">Effekt von Nichtrauchen vs. Rauchen auf Mortalität ist HR = 0.56 (Jacobs et al., 1999) </w:t>
      </w:r>
      <w:r w:rsidR="00A14025" w:rsidRPr="00186D3F">
        <w:t>→</w:t>
      </w:r>
      <w:r w:rsidR="00A14025">
        <w:t xml:space="preserve"> doppelt für Raucher als für Nichtraucher</w:t>
      </w:r>
      <w:r w:rsidR="009C3AF9">
        <w:t xml:space="preserve"> (stark!)</w:t>
      </w:r>
    </w:p>
    <w:p w14:paraId="719181D6" w14:textId="3E1B7587" w:rsidR="00086A4F" w:rsidRPr="00C058A1" w:rsidRDefault="00086A4F" w:rsidP="00EE1BC6">
      <w:pPr>
        <w:pStyle w:val="Listenabsatz"/>
        <w:numPr>
          <w:ilvl w:val="0"/>
          <w:numId w:val="119"/>
        </w:numPr>
        <w:rPr>
          <w:b/>
          <w:bCs/>
          <w:color w:val="00B0F0"/>
          <w:sz w:val="28"/>
          <w:szCs w:val="28"/>
        </w:rPr>
      </w:pPr>
      <w:r>
        <w:t>Wie könnte man den Effekt erklären?</w:t>
      </w:r>
      <w:r w:rsidR="00A14025">
        <w:t xml:space="preserve"> Gewissenhaftigkeit ähnlich wie IQ Einfluss auf Beruf, Gesundheitsvorsorge, Krankheitsmanagement und Risikovermeidung</w:t>
      </w:r>
    </w:p>
    <w:p w14:paraId="3E789DFA" w14:textId="228C5C00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7DB22AA3" w14:textId="371AA9B9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14EDF773" w14:textId="083AB712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4F8DDB2B" w14:textId="101DF237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67E1E98A" w14:textId="60C950DC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2630002F" w14:textId="1A83D302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4E42B597" w14:textId="703D2EBB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7636A3B5" w14:textId="293346A0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2F2922F2" w14:textId="582E67F1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39539DA8" w14:textId="57D404C8" w:rsidR="00C058A1" w:rsidRDefault="00C058A1" w:rsidP="00C058A1">
      <w:pPr>
        <w:rPr>
          <w:b/>
          <w:bCs/>
          <w:color w:val="00B0F0"/>
          <w:sz w:val="28"/>
          <w:szCs w:val="28"/>
        </w:rPr>
      </w:pPr>
    </w:p>
    <w:p w14:paraId="7BC842D2" w14:textId="1AEB366A" w:rsidR="00C058A1" w:rsidRDefault="00C058A1" w:rsidP="00C058A1">
      <w:pPr>
        <w:pStyle w:val="Listenabsatz"/>
        <w:numPr>
          <w:ilvl w:val="0"/>
          <w:numId w:val="7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Korrelate der Big Five</w:t>
      </w:r>
    </w:p>
    <w:p w14:paraId="4C934537" w14:textId="7EC8726F" w:rsidR="00C058A1" w:rsidRPr="00AB43BA" w:rsidRDefault="00D3750B" w:rsidP="00C058A1">
      <w:pPr>
        <w:pStyle w:val="Listenabsatz"/>
        <w:numPr>
          <w:ilvl w:val="0"/>
          <w:numId w:val="32"/>
        </w:numPr>
        <w:rPr>
          <w:b/>
          <w:bCs/>
          <w:color w:val="00B0F0"/>
          <w:lang w:val="en-US"/>
        </w:rPr>
      </w:pPr>
      <w:r>
        <w:rPr>
          <w:b/>
          <w:bCs/>
        </w:rPr>
        <w:t xml:space="preserve">Korrelate: </w:t>
      </w:r>
      <w:r w:rsidR="00C058A1" w:rsidRPr="00C058A1">
        <w:rPr>
          <w:b/>
          <w:bCs/>
        </w:rPr>
        <w:t xml:space="preserve">Verhalten im Experiment: </w:t>
      </w:r>
      <w:r w:rsidRPr="00D3750B">
        <w:rPr>
          <w:color w:val="00B0F0"/>
        </w:rPr>
        <w:t xml:space="preserve">Back, </w:t>
      </w:r>
      <w:proofErr w:type="spellStart"/>
      <w:r w:rsidRPr="00D3750B">
        <w:rPr>
          <w:color w:val="00B0F0"/>
        </w:rPr>
        <w:t>Schmukle</w:t>
      </w:r>
      <w:proofErr w:type="spellEnd"/>
      <w:r w:rsidRPr="00D3750B">
        <w:rPr>
          <w:color w:val="00B0F0"/>
        </w:rPr>
        <w:t xml:space="preserve"> &amp; Egloff (2011). </w:t>
      </w:r>
      <w:r w:rsidRPr="00AB43BA">
        <w:rPr>
          <w:color w:val="00B0F0"/>
          <w:lang w:val="en-US"/>
        </w:rPr>
        <w:t>A closer look at first sight: Social relations lens model analysis of personality and interpersonal attraction at zero acquaintance</w:t>
      </w:r>
    </w:p>
    <w:p w14:paraId="0D8BC0C9" w14:textId="6ED85D18" w:rsidR="00C058A1" w:rsidRDefault="00D3750B" w:rsidP="00C058A1">
      <w:pPr>
        <w:pStyle w:val="Listenabsatz"/>
        <w:numPr>
          <w:ilvl w:val="0"/>
          <w:numId w:val="122"/>
        </w:numPr>
      </w:pPr>
      <w:r>
        <w:t>N = 73 Studierende (Psychologie)</w:t>
      </w:r>
    </w:p>
    <w:p w14:paraId="7D7848BE" w14:textId="54A52ACC" w:rsidR="00D3750B" w:rsidRDefault="00D3750B" w:rsidP="00C058A1">
      <w:pPr>
        <w:pStyle w:val="Listenabsatz"/>
        <w:numPr>
          <w:ilvl w:val="0"/>
          <w:numId w:val="122"/>
        </w:numPr>
      </w:pPr>
      <w:r>
        <w:t>Persönlichkeits-Selbstbericht (Big Five)</w:t>
      </w:r>
    </w:p>
    <w:p w14:paraId="5F67C1A7" w14:textId="61BDC5B2" w:rsidR="00D3750B" w:rsidRDefault="00D3750B" w:rsidP="00C058A1">
      <w:pPr>
        <w:pStyle w:val="Listenabsatz"/>
        <w:numPr>
          <w:ilvl w:val="0"/>
          <w:numId w:val="122"/>
        </w:numPr>
      </w:pPr>
      <w:r>
        <w:t>Kurze Selbstvorstellung (90s) bei der Einführungsveranstaltung</w:t>
      </w:r>
    </w:p>
    <w:p w14:paraId="48563A6B" w14:textId="57EEF963" w:rsidR="00D3750B" w:rsidRDefault="00D3750B" w:rsidP="00C058A1">
      <w:pPr>
        <w:pStyle w:val="Listenabsatz"/>
        <w:numPr>
          <w:ilvl w:val="0"/>
          <w:numId w:val="122"/>
        </w:numPr>
      </w:pPr>
      <w:r>
        <w:t>Videoaufzeichnung und Ratings von Gesicht, Gestalt, Kleidung, Mimik, Gestik, Sprache</w:t>
      </w:r>
    </w:p>
    <w:p w14:paraId="05E229D4" w14:textId="66719F6A" w:rsidR="00D3750B" w:rsidRDefault="00D3750B" w:rsidP="00C058A1">
      <w:pPr>
        <w:pStyle w:val="Listenabsatz"/>
        <w:numPr>
          <w:ilvl w:val="0"/>
          <w:numId w:val="122"/>
        </w:numPr>
      </w:pPr>
      <w:r>
        <w:t xml:space="preserve">Ratings gegenseitig und </w:t>
      </w:r>
      <w:proofErr w:type="spellStart"/>
      <w:r>
        <w:t>Cue</w:t>
      </w:r>
      <w:proofErr w:type="spellEnd"/>
      <w:r>
        <w:t>-Beurteiler</w:t>
      </w:r>
    </w:p>
    <w:p w14:paraId="2FFD912E" w14:textId="52889150" w:rsidR="00D3750B" w:rsidRPr="00F80451" w:rsidRDefault="00D3750B" w:rsidP="00C058A1">
      <w:pPr>
        <w:pStyle w:val="Listenabsatz"/>
        <w:numPr>
          <w:ilvl w:val="0"/>
          <w:numId w:val="122"/>
        </w:numPr>
        <w:rPr>
          <w:b/>
          <w:bCs/>
        </w:rPr>
      </w:pPr>
      <w:r w:rsidRPr="00F80451">
        <w:rPr>
          <w:b/>
          <w:bCs/>
        </w:rPr>
        <w:t>Ergebnis:</w:t>
      </w:r>
    </w:p>
    <w:p w14:paraId="5C3B90F0" w14:textId="79F95BCB" w:rsidR="00D3750B" w:rsidRDefault="00D3750B" w:rsidP="00D3750B">
      <w:pPr>
        <w:pStyle w:val="Listenabsatz"/>
        <w:ind w:left="1440"/>
      </w:pPr>
      <w:r>
        <w:rPr>
          <w:noProof/>
        </w:rPr>
        <w:drawing>
          <wp:inline distT="0" distB="0" distL="0" distR="0" wp14:anchorId="7FB39E48" wp14:editId="34069396">
            <wp:extent cx="5008175" cy="2039815"/>
            <wp:effectExtent l="0" t="0" r="254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20847" cy="204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7B52" w14:textId="77777777" w:rsidR="00D3750B" w:rsidRDefault="00D3750B" w:rsidP="00D3750B">
      <w:pPr>
        <w:pStyle w:val="Listenabsatz"/>
        <w:ind w:left="1440"/>
      </w:pPr>
    </w:p>
    <w:p w14:paraId="37689B0F" w14:textId="32B2C228" w:rsidR="00D3750B" w:rsidRPr="00AB43BA" w:rsidRDefault="00D3750B" w:rsidP="00D3750B">
      <w:pPr>
        <w:pStyle w:val="Listenabsatz"/>
        <w:numPr>
          <w:ilvl w:val="0"/>
          <w:numId w:val="32"/>
        </w:numPr>
        <w:rPr>
          <w:b/>
          <w:bCs/>
          <w:lang w:val="en-US"/>
        </w:rPr>
      </w:pPr>
      <w:proofErr w:type="spellStart"/>
      <w:r w:rsidRPr="00AB43BA">
        <w:rPr>
          <w:b/>
          <w:bCs/>
          <w:lang w:val="en-US"/>
        </w:rPr>
        <w:t>Korrelate</w:t>
      </w:r>
      <w:proofErr w:type="spellEnd"/>
      <w:r w:rsidRPr="00AB43BA">
        <w:rPr>
          <w:b/>
          <w:bCs/>
          <w:lang w:val="en-US"/>
        </w:rPr>
        <w:t xml:space="preserve">: </w:t>
      </w:r>
      <w:proofErr w:type="spellStart"/>
      <w:r w:rsidRPr="00AB43BA">
        <w:rPr>
          <w:b/>
          <w:bCs/>
          <w:lang w:val="en-US"/>
        </w:rPr>
        <w:t>Alltagsverhalten</w:t>
      </w:r>
      <w:proofErr w:type="spellEnd"/>
      <w:r w:rsidRPr="00AB43BA">
        <w:rPr>
          <w:b/>
          <w:bCs/>
          <w:lang w:val="en-US"/>
        </w:rPr>
        <w:t xml:space="preserve">: </w:t>
      </w:r>
      <w:proofErr w:type="spellStart"/>
      <w:r w:rsidRPr="00AB43BA">
        <w:rPr>
          <w:color w:val="00B0F0"/>
          <w:lang w:val="en-US"/>
        </w:rPr>
        <w:t>Mehl</w:t>
      </w:r>
      <w:proofErr w:type="spellEnd"/>
      <w:r w:rsidRPr="00AB43BA">
        <w:rPr>
          <w:color w:val="00B0F0"/>
          <w:lang w:val="en-US"/>
        </w:rPr>
        <w:t>, Gosling &amp; Pennebaker (2006): Personality in its natural habitat: Manifestations and implicit folk theories of personality in daily life</w:t>
      </w:r>
    </w:p>
    <w:p w14:paraId="0ECF3C32" w14:textId="68C43116" w:rsidR="00D3750B" w:rsidRPr="00D3750B" w:rsidRDefault="00D3750B" w:rsidP="00D3750B">
      <w:pPr>
        <w:pStyle w:val="Listenabsatz"/>
        <w:numPr>
          <w:ilvl w:val="0"/>
          <w:numId w:val="123"/>
        </w:numPr>
        <w:rPr>
          <w:b/>
          <w:bCs/>
        </w:rPr>
      </w:pPr>
      <w:r>
        <w:t>N = 96 Studenten (USA)</w:t>
      </w:r>
    </w:p>
    <w:p w14:paraId="499BFBD3" w14:textId="5A3840C5" w:rsidR="00D3750B" w:rsidRPr="00F80451" w:rsidRDefault="00F80451" w:rsidP="00D3750B">
      <w:pPr>
        <w:pStyle w:val="Listenabsatz"/>
        <w:numPr>
          <w:ilvl w:val="0"/>
          <w:numId w:val="123"/>
        </w:numPr>
        <w:rPr>
          <w:b/>
          <w:bCs/>
        </w:rPr>
      </w:pPr>
      <w:r>
        <w:t>Persönlichkeits-Selbstbericht (Big Five)</w:t>
      </w:r>
    </w:p>
    <w:p w14:paraId="3B19BDD4" w14:textId="3FFED893" w:rsidR="00F80451" w:rsidRPr="00AB43BA" w:rsidRDefault="00F80451" w:rsidP="00D3750B">
      <w:pPr>
        <w:pStyle w:val="Listenabsatz"/>
        <w:numPr>
          <w:ilvl w:val="0"/>
          <w:numId w:val="123"/>
        </w:numPr>
        <w:rPr>
          <w:b/>
          <w:bCs/>
          <w:lang w:val="en-US"/>
        </w:rPr>
      </w:pPr>
      <w:r w:rsidRPr="00AB43BA">
        <w:rPr>
          <w:lang w:val="en-US"/>
        </w:rPr>
        <w:t xml:space="preserve">Electronically Activated Recorder (EAR), 2 </w:t>
      </w:r>
      <w:proofErr w:type="spellStart"/>
      <w:r w:rsidRPr="00AB43BA">
        <w:rPr>
          <w:lang w:val="en-US"/>
        </w:rPr>
        <w:t>Tage</w:t>
      </w:r>
      <w:proofErr w:type="spellEnd"/>
      <w:r w:rsidRPr="00AB43BA">
        <w:rPr>
          <w:lang w:val="en-US"/>
        </w:rPr>
        <w:t xml:space="preserve"> </w:t>
      </w:r>
      <w:proofErr w:type="spellStart"/>
      <w:r w:rsidRPr="00AB43BA">
        <w:rPr>
          <w:lang w:val="en-US"/>
        </w:rPr>
        <w:t>mit</w:t>
      </w:r>
      <w:proofErr w:type="spellEnd"/>
      <w:r w:rsidRPr="00AB43BA">
        <w:rPr>
          <w:lang w:val="en-US"/>
        </w:rPr>
        <w:t xml:space="preserve"> </w:t>
      </w:r>
      <w:proofErr w:type="spellStart"/>
      <w:r w:rsidRPr="00AB43BA">
        <w:rPr>
          <w:lang w:val="en-US"/>
        </w:rPr>
        <w:t>sich</w:t>
      </w:r>
      <w:proofErr w:type="spellEnd"/>
      <w:r w:rsidRPr="00AB43BA">
        <w:rPr>
          <w:lang w:val="en-US"/>
        </w:rPr>
        <w:t xml:space="preserve"> </w:t>
      </w:r>
      <w:proofErr w:type="spellStart"/>
      <w:r w:rsidRPr="00AB43BA">
        <w:rPr>
          <w:lang w:val="en-US"/>
        </w:rPr>
        <w:t>tragen</w:t>
      </w:r>
      <w:proofErr w:type="spellEnd"/>
    </w:p>
    <w:p w14:paraId="2EC751C0" w14:textId="5A8B48EB" w:rsidR="00F80451" w:rsidRPr="00F80451" w:rsidRDefault="00F80451" w:rsidP="00F80451">
      <w:pPr>
        <w:pStyle w:val="Listenabsatz"/>
        <w:numPr>
          <w:ilvl w:val="0"/>
          <w:numId w:val="124"/>
        </w:numPr>
        <w:rPr>
          <w:b/>
          <w:bCs/>
        </w:rPr>
      </w:pPr>
      <w:r>
        <w:t>„Geräuschschnipsel“: 30-s alle 12.5-min</w:t>
      </w:r>
    </w:p>
    <w:p w14:paraId="2989C4EF" w14:textId="77777777" w:rsidR="00F80451" w:rsidRPr="00F80451" w:rsidRDefault="00F80451" w:rsidP="00F80451">
      <w:pPr>
        <w:pStyle w:val="Listenabsatz"/>
        <w:numPr>
          <w:ilvl w:val="0"/>
          <w:numId w:val="124"/>
        </w:numPr>
        <w:rPr>
          <w:b/>
          <w:bCs/>
        </w:rPr>
      </w:pPr>
      <w:r>
        <w:t xml:space="preserve">4 Gruppen von Kategorien: </w:t>
      </w:r>
    </w:p>
    <w:p w14:paraId="3F76E4E7" w14:textId="77777777" w:rsidR="00F80451" w:rsidRDefault="00F80451" w:rsidP="00F80451">
      <w:pPr>
        <w:pStyle w:val="Listenabsatz"/>
        <w:ind w:left="4284" w:firstLine="672"/>
      </w:pPr>
      <w:r>
        <w:t xml:space="preserve">(a) aktueller Ort </w:t>
      </w:r>
    </w:p>
    <w:p w14:paraId="3C43B438" w14:textId="77777777" w:rsidR="00F80451" w:rsidRDefault="00F80451" w:rsidP="00F80451">
      <w:pPr>
        <w:pStyle w:val="Listenabsatz"/>
        <w:ind w:left="4284" w:firstLine="672"/>
      </w:pPr>
      <w:r>
        <w:t xml:space="preserve">(b) Aktivität </w:t>
      </w:r>
    </w:p>
    <w:p w14:paraId="3302EBA0" w14:textId="77777777" w:rsidR="00F80451" w:rsidRDefault="00F80451" w:rsidP="00F80451">
      <w:pPr>
        <w:pStyle w:val="Listenabsatz"/>
        <w:ind w:left="4284" w:firstLine="672"/>
      </w:pPr>
      <w:r>
        <w:t xml:space="preserve">(c) soziale Interaktion </w:t>
      </w:r>
    </w:p>
    <w:p w14:paraId="2C7937B7" w14:textId="12162960" w:rsidR="00F80451" w:rsidRDefault="00F80451" w:rsidP="00F80451">
      <w:pPr>
        <w:pStyle w:val="Listenabsatz"/>
        <w:ind w:left="4284" w:firstLine="672"/>
      </w:pPr>
      <w:r>
        <w:t>(d) Stimmung</w:t>
      </w:r>
    </w:p>
    <w:p w14:paraId="773E0FF4" w14:textId="3AD094C2" w:rsidR="00F80451" w:rsidRDefault="00F80451" w:rsidP="00F80451">
      <w:pPr>
        <w:pStyle w:val="Listenabsatz"/>
        <w:numPr>
          <w:ilvl w:val="0"/>
          <w:numId w:val="125"/>
        </w:numPr>
        <w:rPr>
          <w:b/>
          <w:bCs/>
        </w:rPr>
      </w:pPr>
      <w:r>
        <w:rPr>
          <w:b/>
          <w:bCs/>
        </w:rPr>
        <w:t>Ergebnis:</w:t>
      </w:r>
    </w:p>
    <w:p w14:paraId="6EE79736" w14:textId="77BEE1CA" w:rsidR="00F80451" w:rsidRDefault="00F80451" w:rsidP="00F80451">
      <w:pPr>
        <w:pStyle w:val="Listenabsatz"/>
        <w:ind w:left="1494"/>
        <w:rPr>
          <w:b/>
          <w:bCs/>
        </w:rPr>
      </w:pPr>
      <w:r>
        <w:rPr>
          <w:noProof/>
        </w:rPr>
        <w:drawing>
          <wp:inline distT="0" distB="0" distL="0" distR="0" wp14:anchorId="294AEBCD" wp14:editId="774D58EF">
            <wp:extent cx="5281367" cy="158115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21775" cy="15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0761" w14:textId="2C336AE0" w:rsidR="00F80451" w:rsidRPr="00F80451" w:rsidRDefault="00F80451" w:rsidP="00F80451">
      <w:pPr>
        <w:pStyle w:val="Listenabsatz"/>
        <w:numPr>
          <w:ilvl w:val="0"/>
          <w:numId w:val="126"/>
        </w:numPr>
        <w:rPr>
          <w:b/>
          <w:bCs/>
        </w:rPr>
      </w:pPr>
      <w:r>
        <w:t>so wie Leute sich beschreiben, verhalten sie sich auch im Alltag (überzufällig)</w:t>
      </w:r>
    </w:p>
    <w:p w14:paraId="4B97E592" w14:textId="67ED3A03" w:rsidR="00F80451" w:rsidRPr="00BD4DC9" w:rsidRDefault="00F80451" w:rsidP="00F80451">
      <w:pPr>
        <w:pStyle w:val="Listenabsatz"/>
        <w:numPr>
          <w:ilvl w:val="0"/>
          <w:numId w:val="32"/>
        </w:numPr>
        <w:rPr>
          <w:b/>
          <w:bCs/>
        </w:rPr>
      </w:pPr>
      <w:r w:rsidRPr="00BD4DC9">
        <w:rPr>
          <w:b/>
          <w:bCs/>
        </w:rPr>
        <w:t>Weitere Studien für Alltagsverhalten:</w:t>
      </w:r>
    </w:p>
    <w:p w14:paraId="12D78359" w14:textId="618F98B0" w:rsidR="00F80451" w:rsidRPr="00AB43BA" w:rsidRDefault="00F80451" w:rsidP="00F80451">
      <w:pPr>
        <w:pStyle w:val="Listenabsatz"/>
        <w:numPr>
          <w:ilvl w:val="0"/>
          <w:numId w:val="125"/>
        </w:numPr>
        <w:rPr>
          <w:color w:val="00B0F0"/>
          <w:lang w:val="en-US"/>
        </w:rPr>
      </w:pPr>
      <w:r w:rsidRPr="00AB43BA">
        <w:rPr>
          <w:color w:val="00B0F0"/>
          <w:lang w:val="en-US"/>
        </w:rPr>
        <w:lastRenderedPageBreak/>
        <w:t xml:space="preserve">Gosling &amp; </w:t>
      </w:r>
      <w:proofErr w:type="spellStart"/>
      <w:r w:rsidRPr="00AB43BA">
        <w:rPr>
          <w:color w:val="00B0F0"/>
          <w:lang w:val="en-US"/>
        </w:rPr>
        <w:t>Jin</w:t>
      </w:r>
      <w:proofErr w:type="spellEnd"/>
      <w:r w:rsidRPr="00AB43BA">
        <w:rPr>
          <w:color w:val="00B0F0"/>
          <w:lang w:val="en-US"/>
        </w:rPr>
        <w:t xml:space="preserve"> Ko (2002): A Room </w:t>
      </w:r>
      <w:proofErr w:type="gramStart"/>
      <w:r w:rsidRPr="00AB43BA">
        <w:rPr>
          <w:color w:val="00B0F0"/>
          <w:lang w:val="en-US"/>
        </w:rPr>
        <w:t>With</w:t>
      </w:r>
      <w:proofErr w:type="gramEnd"/>
      <w:r w:rsidRPr="00AB43BA">
        <w:rPr>
          <w:color w:val="00B0F0"/>
          <w:lang w:val="en-US"/>
        </w:rPr>
        <w:t xml:space="preserve"> a Cue: Personality Judgements Based on Offices and Bedrooms</w:t>
      </w:r>
    </w:p>
    <w:p w14:paraId="5CE19358" w14:textId="22D59266" w:rsidR="00F80451" w:rsidRPr="00AB43BA" w:rsidRDefault="00D67EFB" w:rsidP="00F80451">
      <w:pPr>
        <w:pStyle w:val="Listenabsatz"/>
        <w:numPr>
          <w:ilvl w:val="0"/>
          <w:numId w:val="125"/>
        </w:numPr>
        <w:rPr>
          <w:color w:val="00B0F0"/>
          <w:lang w:val="en-US"/>
        </w:rPr>
      </w:pPr>
      <w:proofErr w:type="spellStart"/>
      <w:r w:rsidRPr="00AB43BA">
        <w:rPr>
          <w:color w:val="00B0F0"/>
          <w:lang w:val="en-US"/>
        </w:rPr>
        <w:t>Rentfrow</w:t>
      </w:r>
      <w:proofErr w:type="spellEnd"/>
      <w:r w:rsidRPr="00AB43BA">
        <w:rPr>
          <w:color w:val="00B0F0"/>
          <w:lang w:val="en-US"/>
        </w:rPr>
        <w:t xml:space="preserve"> &amp; Gosling (2003): The Do Re Mi’s of Everyday Life: The Structure and Personality Correlates of Music Preferences</w:t>
      </w:r>
    </w:p>
    <w:p w14:paraId="765E1D61" w14:textId="1A229969" w:rsidR="00D67EFB" w:rsidRDefault="00D67EFB" w:rsidP="00D67EFB">
      <w:pPr>
        <w:pStyle w:val="Listenabsatz"/>
        <w:numPr>
          <w:ilvl w:val="0"/>
          <w:numId w:val="126"/>
        </w:numPr>
      </w:pPr>
      <w:r>
        <w:t>Zuerst Strukturieren musikalischer Präferenzen</w:t>
      </w:r>
    </w:p>
    <w:p w14:paraId="666ACB61" w14:textId="5EAEF1D7" w:rsidR="00D67EFB" w:rsidRDefault="00D67EFB" w:rsidP="00D67EFB">
      <w:pPr>
        <w:pStyle w:val="Listenabsatz"/>
        <w:numPr>
          <w:ilvl w:val="0"/>
          <w:numId w:val="126"/>
        </w:numPr>
      </w:pPr>
      <w:r>
        <w:t xml:space="preserve">Anhand von Titeln/Genres Auskunft über Musikgeschmack </w:t>
      </w:r>
    </w:p>
    <w:p w14:paraId="7880B738" w14:textId="3C64096B" w:rsidR="00D67EFB" w:rsidRDefault="00D67EFB" w:rsidP="00D67EFB">
      <w:pPr>
        <w:pStyle w:val="Listenabsatz"/>
        <w:numPr>
          <w:ilvl w:val="0"/>
          <w:numId w:val="126"/>
        </w:numPr>
      </w:pPr>
      <w:r>
        <w:t>Einteilung in Faktoren mithilfe Faktorenanalyse</w:t>
      </w:r>
    </w:p>
    <w:p w14:paraId="26B0F433" w14:textId="324B7488" w:rsidR="00073A3E" w:rsidRDefault="00D67EFB" w:rsidP="00073A3E">
      <w:pPr>
        <w:pStyle w:val="Listenabsatz"/>
        <w:numPr>
          <w:ilvl w:val="0"/>
          <w:numId w:val="126"/>
        </w:numPr>
      </w:pPr>
      <w:r>
        <w:t>4 Dimensionen: Reflektiv/Komplex; Intensiv/Rebellisch; Euphorisch/Konventionell</w:t>
      </w:r>
      <w:r w:rsidR="00073A3E">
        <w:t>; Energetisch/Rhythmisch</w:t>
      </w:r>
    </w:p>
    <w:p w14:paraId="6A6009BD" w14:textId="7F303051" w:rsidR="00D67EFB" w:rsidRPr="00AB43BA" w:rsidRDefault="00073A3E" w:rsidP="00D67EFB">
      <w:pPr>
        <w:pStyle w:val="Listenabsatz"/>
        <w:numPr>
          <w:ilvl w:val="0"/>
          <w:numId w:val="126"/>
        </w:numPr>
        <w:rPr>
          <w:lang w:val="en-US"/>
        </w:rPr>
      </w:pPr>
      <w:proofErr w:type="spellStart"/>
      <w:r w:rsidRPr="00AB43BA">
        <w:rPr>
          <w:lang w:val="en-US"/>
        </w:rPr>
        <w:t>Reflektiv</w:t>
      </w:r>
      <w:proofErr w:type="spellEnd"/>
      <w:r w:rsidRPr="00AB43BA">
        <w:rPr>
          <w:lang w:val="en-US"/>
        </w:rPr>
        <w:t>/</w:t>
      </w:r>
      <w:proofErr w:type="spellStart"/>
      <w:r w:rsidRPr="00AB43BA">
        <w:rPr>
          <w:lang w:val="en-US"/>
        </w:rPr>
        <w:t>Komplex</w:t>
      </w:r>
      <w:proofErr w:type="spellEnd"/>
      <w:r w:rsidRPr="00AB43BA">
        <w:rPr>
          <w:lang w:val="en-US"/>
        </w:rPr>
        <w:t>: Blues, Jazz, Classical, Folk</w:t>
      </w:r>
    </w:p>
    <w:p w14:paraId="76BA8803" w14:textId="2515E57C" w:rsidR="00073A3E" w:rsidRDefault="00073A3E" w:rsidP="00D67EFB">
      <w:pPr>
        <w:pStyle w:val="Listenabsatz"/>
        <w:numPr>
          <w:ilvl w:val="0"/>
          <w:numId w:val="126"/>
        </w:numPr>
      </w:pPr>
      <w:r>
        <w:t xml:space="preserve">Intensiv/Rebellisch: Roch, Alternative, Heavy </w:t>
      </w:r>
      <w:proofErr w:type="spellStart"/>
      <w:r>
        <w:t>Metal</w:t>
      </w:r>
      <w:proofErr w:type="spellEnd"/>
    </w:p>
    <w:p w14:paraId="541184B0" w14:textId="1A4C1F30" w:rsidR="00073A3E" w:rsidRPr="00AB43BA" w:rsidRDefault="00073A3E" w:rsidP="00D67EFB">
      <w:pPr>
        <w:pStyle w:val="Listenabsatz"/>
        <w:numPr>
          <w:ilvl w:val="0"/>
          <w:numId w:val="126"/>
        </w:numPr>
        <w:rPr>
          <w:lang w:val="en-US"/>
        </w:rPr>
      </w:pPr>
      <w:proofErr w:type="spellStart"/>
      <w:r w:rsidRPr="00AB43BA">
        <w:rPr>
          <w:lang w:val="en-US"/>
        </w:rPr>
        <w:t>Euphorisch</w:t>
      </w:r>
      <w:proofErr w:type="spellEnd"/>
      <w:r w:rsidRPr="00AB43BA">
        <w:rPr>
          <w:lang w:val="en-US"/>
        </w:rPr>
        <w:t>/</w:t>
      </w:r>
      <w:proofErr w:type="spellStart"/>
      <w:r w:rsidRPr="00AB43BA">
        <w:rPr>
          <w:lang w:val="en-US"/>
        </w:rPr>
        <w:t>Konventionell</w:t>
      </w:r>
      <w:proofErr w:type="spellEnd"/>
      <w:r w:rsidRPr="00AB43BA">
        <w:rPr>
          <w:lang w:val="en-US"/>
        </w:rPr>
        <w:t>: Country, Soundtracks, Religious, Pop</w:t>
      </w:r>
    </w:p>
    <w:p w14:paraId="1E2205FB" w14:textId="00C6036F" w:rsidR="00073A3E" w:rsidRPr="00AB43BA" w:rsidRDefault="00073A3E" w:rsidP="00D67EFB">
      <w:pPr>
        <w:pStyle w:val="Listenabsatz"/>
        <w:numPr>
          <w:ilvl w:val="0"/>
          <w:numId w:val="126"/>
        </w:numPr>
        <w:rPr>
          <w:lang w:val="en-US"/>
        </w:rPr>
      </w:pPr>
      <w:proofErr w:type="spellStart"/>
      <w:r w:rsidRPr="00AB43BA">
        <w:rPr>
          <w:lang w:val="en-US"/>
        </w:rPr>
        <w:t>Energetisch</w:t>
      </w:r>
      <w:proofErr w:type="spellEnd"/>
      <w:r w:rsidRPr="00AB43BA">
        <w:rPr>
          <w:lang w:val="en-US"/>
        </w:rPr>
        <w:t>/</w:t>
      </w:r>
      <w:proofErr w:type="spellStart"/>
      <w:r w:rsidRPr="00AB43BA">
        <w:rPr>
          <w:lang w:val="en-US"/>
        </w:rPr>
        <w:t>Rhythmisch</w:t>
      </w:r>
      <w:proofErr w:type="spellEnd"/>
      <w:r w:rsidRPr="00AB43BA">
        <w:rPr>
          <w:lang w:val="en-US"/>
        </w:rPr>
        <w:t>: Rap, Hip-Hop, Soul, Funk, Electronica, Dance</w:t>
      </w:r>
    </w:p>
    <w:p w14:paraId="477E5EAD" w14:textId="62A76BCE" w:rsidR="00073A3E" w:rsidRPr="00AB43BA" w:rsidRDefault="00073A3E" w:rsidP="00073A3E">
      <w:pPr>
        <w:pStyle w:val="Listenabsatz"/>
        <w:numPr>
          <w:ilvl w:val="0"/>
          <w:numId w:val="127"/>
        </w:numPr>
        <w:rPr>
          <w:color w:val="00B0F0"/>
          <w:lang w:val="en-US"/>
        </w:rPr>
      </w:pPr>
      <w:proofErr w:type="spellStart"/>
      <w:r w:rsidRPr="00AB43BA">
        <w:rPr>
          <w:color w:val="00B0F0"/>
          <w:lang w:val="en-US"/>
        </w:rPr>
        <w:t>Stopfer</w:t>
      </w:r>
      <w:proofErr w:type="spellEnd"/>
      <w:r w:rsidRPr="00AB43BA">
        <w:rPr>
          <w:color w:val="00B0F0"/>
          <w:lang w:val="en-US"/>
        </w:rPr>
        <w:t xml:space="preserve">, </w:t>
      </w:r>
      <w:proofErr w:type="spellStart"/>
      <w:r w:rsidRPr="00AB43BA">
        <w:rPr>
          <w:color w:val="00B0F0"/>
          <w:lang w:val="en-US"/>
        </w:rPr>
        <w:t>Egloff</w:t>
      </w:r>
      <w:proofErr w:type="spellEnd"/>
      <w:r w:rsidRPr="00AB43BA">
        <w:rPr>
          <w:color w:val="00B0F0"/>
          <w:lang w:val="en-US"/>
        </w:rPr>
        <w:t xml:space="preserve">, </w:t>
      </w:r>
      <w:proofErr w:type="spellStart"/>
      <w:r w:rsidRPr="00AB43BA">
        <w:rPr>
          <w:color w:val="00B0F0"/>
          <w:lang w:val="en-US"/>
        </w:rPr>
        <w:t>Nestler</w:t>
      </w:r>
      <w:proofErr w:type="spellEnd"/>
      <w:r w:rsidRPr="00AB43BA">
        <w:rPr>
          <w:color w:val="00B0F0"/>
          <w:lang w:val="en-US"/>
        </w:rPr>
        <w:t xml:space="preserve"> &amp; Back (2014): Personality Expression and Impression Formation in Online Social Networks: An Integrative Approach to Understanding the Processes of Accuracy, Impression Management and Meta-accuracy</w:t>
      </w:r>
    </w:p>
    <w:p w14:paraId="4BDFB5F2" w14:textId="3F3464BC" w:rsidR="00073A3E" w:rsidRPr="00073A3E" w:rsidRDefault="00073A3E" w:rsidP="00073A3E">
      <w:pPr>
        <w:pStyle w:val="Listenabsatz"/>
        <w:numPr>
          <w:ilvl w:val="0"/>
          <w:numId w:val="127"/>
        </w:numPr>
        <w:rPr>
          <w:color w:val="00B0F0"/>
        </w:rPr>
      </w:pPr>
      <w:r w:rsidRPr="00073A3E">
        <w:rPr>
          <w:b/>
        </w:rPr>
        <w:t>Ergebnisse</w:t>
      </w:r>
      <w:r>
        <w:t xml:space="preserve">: </w:t>
      </w:r>
    </w:p>
    <w:p w14:paraId="58094B00" w14:textId="187DFC05" w:rsidR="00073A3E" w:rsidRDefault="00BD4DC9" w:rsidP="00073A3E">
      <w:pPr>
        <w:pStyle w:val="Listenabsatz"/>
        <w:ind w:left="1494"/>
        <w:rPr>
          <w:color w:val="00B0F0"/>
        </w:rPr>
      </w:pPr>
      <w:r>
        <w:rPr>
          <w:noProof/>
        </w:rPr>
        <w:drawing>
          <wp:inline distT="0" distB="0" distL="0" distR="0" wp14:anchorId="1E464CC0" wp14:editId="622B05F7">
            <wp:extent cx="4179789" cy="2333625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24766" cy="23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13F9" w14:textId="77777777" w:rsidR="00BD4DC9" w:rsidRPr="00073A3E" w:rsidRDefault="00BD4DC9" w:rsidP="00073A3E">
      <w:pPr>
        <w:pStyle w:val="Listenabsatz"/>
        <w:ind w:left="1494"/>
        <w:rPr>
          <w:color w:val="00B0F0"/>
        </w:rPr>
      </w:pPr>
    </w:p>
    <w:p w14:paraId="69EBAB94" w14:textId="6A167D0A" w:rsidR="00D67EFB" w:rsidRDefault="00BD4DC9" w:rsidP="00BD4DC9">
      <w:pPr>
        <w:pStyle w:val="Listenabsatz"/>
        <w:numPr>
          <w:ilvl w:val="0"/>
          <w:numId w:val="32"/>
        </w:numPr>
        <w:rPr>
          <w:b/>
          <w:bCs/>
        </w:rPr>
      </w:pPr>
      <w:r w:rsidRPr="00BD4DC9">
        <w:rPr>
          <w:b/>
          <w:bCs/>
        </w:rPr>
        <w:t>Umwelteffekte auf Persönlichkeit</w:t>
      </w:r>
      <w:r>
        <w:rPr>
          <w:b/>
          <w:bCs/>
        </w:rPr>
        <w:t xml:space="preserve">: </w:t>
      </w:r>
    </w:p>
    <w:p w14:paraId="7BA2990C" w14:textId="4E8AB4C0" w:rsidR="00BD4DC9" w:rsidRDefault="00BD4DC9" w:rsidP="00BD4DC9">
      <w:pPr>
        <w:pStyle w:val="Listenabsatz"/>
        <w:numPr>
          <w:ilvl w:val="0"/>
          <w:numId w:val="128"/>
        </w:numPr>
      </w:pPr>
      <w:r>
        <w:t>Wechselwirkung der beiden aufeinander</w:t>
      </w:r>
    </w:p>
    <w:p w14:paraId="1A610316" w14:textId="77777777" w:rsidR="00BD4DC9" w:rsidRDefault="00BD4DC9" w:rsidP="00BD4DC9">
      <w:pPr>
        <w:pStyle w:val="Listenabsatz"/>
        <w:numPr>
          <w:ilvl w:val="0"/>
          <w:numId w:val="128"/>
        </w:numPr>
      </w:pPr>
      <w:r>
        <w:t>Kritische Lebensereignisse und Rollenübernahme:</w:t>
      </w:r>
    </w:p>
    <w:p w14:paraId="073EF675" w14:textId="77777777" w:rsidR="00BD4DC9" w:rsidRDefault="00BD4DC9" w:rsidP="00BD4DC9">
      <w:pPr>
        <w:pStyle w:val="Listenabsatz"/>
        <w:numPr>
          <w:ilvl w:val="0"/>
          <w:numId w:val="129"/>
        </w:numPr>
      </w:pPr>
      <w:r>
        <w:t>Eingehen einer festen Partnerschaft)</w:t>
      </w:r>
    </w:p>
    <w:p w14:paraId="36FA76FD" w14:textId="6DEA546D" w:rsidR="00BD4DC9" w:rsidRDefault="00446C12" w:rsidP="00446C12">
      <w:pPr>
        <w:pStyle w:val="Listenabsatz"/>
        <w:ind w:left="2160"/>
      </w:pPr>
      <w:r>
        <w:t xml:space="preserve">- </w:t>
      </w:r>
      <w:r w:rsidR="00BD4DC9">
        <w:t>Dauersingles und Beginner (anfangs Single, dann in Beziehung) weisen einen höheren Neurotizismus auf, schon anfänglich höhere Neurotizismus)</w:t>
      </w:r>
    </w:p>
    <w:p w14:paraId="2BC25399" w14:textId="2D3BE4C2" w:rsidR="00BD4DC9" w:rsidRDefault="00446C12" w:rsidP="00446C12">
      <w:pPr>
        <w:pStyle w:val="Listenabsatz"/>
        <w:ind w:left="2160"/>
      </w:pPr>
      <w:r>
        <w:t xml:space="preserve">- </w:t>
      </w:r>
      <w:r w:rsidR="00BD4DC9">
        <w:t>Ergebnis: Eingehen einer festen Partnerschaft geht mit Abfall Neurotizismus einher</w:t>
      </w:r>
    </w:p>
    <w:p w14:paraId="6DC3BC7E" w14:textId="56805A64" w:rsidR="00446C12" w:rsidRDefault="00446C12" w:rsidP="00446C12">
      <w:pPr>
        <w:pStyle w:val="Listenabsatz"/>
        <w:numPr>
          <w:ilvl w:val="0"/>
          <w:numId w:val="129"/>
        </w:numPr>
      </w:pPr>
      <w:r>
        <w:t>Übernahme des ersten Jobs</w:t>
      </w:r>
    </w:p>
    <w:p w14:paraId="15189AE7" w14:textId="1B6EB096" w:rsidR="00446C12" w:rsidRDefault="00446C12" w:rsidP="00446C12">
      <w:pPr>
        <w:pStyle w:val="Listenabsatz"/>
        <w:ind w:left="2160"/>
      </w:pPr>
      <w:r>
        <w:t xml:space="preserve">- Anstieg in Gewissenhaftigkeit (z.B. </w:t>
      </w:r>
      <w:r w:rsidRPr="00446C12">
        <w:rPr>
          <w:color w:val="00B0F0"/>
        </w:rPr>
        <w:t xml:space="preserve">Specht, Egloff &amp; </w:t>
      </w:r>
      <w:proofErr w:type="spellStart"/>
      <w:r w:rsidRPr="00446C12">
        <w:rPr>
          <w:color w:val="00B0F0"/>
        </w:rPr>
        <w:t>Schmukle</w:t>
      </w:r>
      <w:proofErr w:type="spellEnd"/>
      <w:r w:rsidRPr="00446C12">
        <w:rPr>
          <w:color w:val="00B0F0"/>
        </w:rPr>
        <w:t>, 2011, JPSP</w:t>
      </w:r>
      <w:r>
        <w:t xml:space="preserve">); stiegt aber auch mit 20-30 Jahren von </w:t>
      </w:r>
      <w:proofErr w:type="gramStart"/>
      <w:r>
        <w:t>alleine</w:t>
      </w:r>
      <w:proofErr w:type="gramEnd"/>
      <w:r>
        <w:t xml:space="preserve"> an</w:t>
      </w:r>
    </w:p>
    <w:p w14:paraId="007924A4" w14:textId="5EC944E4" w:rsidR="00446C12" w:rsidRDefault="00446C12" w:rsidP="00446C12">
      <w:pPr>
        <w:pStyle w:val="Listenabsatz"/>
        <w:numPr>
          <w:ilvl w:val="0"/>
          <w:numId w:val="129"/>
        </w:numPr>
      </w:pPr>
      <w:r>
        <w:t>Studentisches Auslandsjahr (</w:t>
      </w:r>
      <w:r w:rsidRPr="00446C12">
        <w:rPr>
          <w:color w:val="00B0F0"/>
        </w:rPr>
        <w:t>Zimmermann &amp; Neyer, 2013, JPSP</w:t>
      </w:r>
      <w:r>
        <w:t>)</w:t>
      </w:r>
    </w:p>
    <w:p w14:paraId="6A64CAB9" w14:textId="1FB57B73" w:rsidR="00446C12" w:rsidRDefault="00446C12" w:rsidP="00446C12">
      <w:pPr>
        <w:pStyle w:val="Listenabsatz"/>
        <w:ind w:left="2160"/>
      </w:pPr>
      <w:r>
        <w:t>- Anstiege in Offenheit für neue Erfahrungen und Verträglichkeit; Abfall in Neurotizismus</w:t>
      </w:r>
    </w:p>
    <w:p w14:paraId="104DA467" w14:textId="35BB6900" w:rsidR="00446C12" w:rsidRDefault="00446C12" w:rsidP="00446C12">
      <w:pPr>
        <w:pStyle w:val="Listenabsatz"/>
        <w:ind w:left="2160"/>
      </w:pPr>
      <w:r>
        <w:t xml:space="preserve">- </w:t>
      </w:r>
      <w:r w:rsidRPr="00446C12">
        <w:rPr>
          <w:b/>
          <w:bCs/>
        </w:rPr>
        <w:t>Aber</w:t>
      </w:r>
      <w:r>
        <w:t>: Vorher schon höhere Werte in Extraversion und Offenheit für neue Erfahrungen</w:t>
      </w:r>
    </w:p>
    <w:p w14:paraId="71B801C2" w14:textId="3F17E6F8" w:rsidR="00446C12" w:rsidRDefault="00446C12" w:rsidP="00446C12">
      <w:pPr>
        <w:pStyle w:val="Listenabsatz"/>
        <w:numPr>
          <w:ilvl w:val="0"/>
          <w:numId w:val="129"/>
        </w:numPr>
      </w:pPr>
      <w:r>
        <w:lastRenderedPageBreak/>
        <w:t>Zivildienst vs. Militärdienst (</w:t>
      </w:r>
      <w:r w:rsidRPr="00446C12">
        <w:rPr>
          <w:color w:val="00B0F0"/>
        </w:rPr>
        <w:t>Jackson, et al., 2012, Psychological Science</w:t>
      </w:r>
      <w:r>
        <w:t>)</w:t>
      </w:r>
    </w:p>
    <w:p w14:paraId="130498C1" w14:textId="6FECBB9C" w:rsidR="00446C12" w:rsidRDefault="00446C12" w:rsidP="00446C12">
      <w:pPr>
        <w:pStyle w:val="Listenabsatz"/>
        <w:ind w:left="2160"/>
      </w:pPr>
      <w:r>
        <w:t>- Anstieg in Verträglichkeit (auch noch nach 5 Jahren beobachtbar)</w:t>
      </w:r>
    </w:p>
    <w:p w14:paraId="67E63606" w14:textId="55330500" w:rsidR="00446C12" w:rsidRDefault="00446C12" w:rsidP="00446C12">
      <w:pPr>
        <w:pStyle w:val="Listenabsatz"/>
        <w:ind w:left="2160"/>
      </w:pPr>
      <w:r>
        <w:t>- Vorher höhere Werte in Verträglichkeit, Offenheit für neue Erfahrungen und Neurotizismus bei Zivildienstlern</w:t>
      </w:r>
    </w:p>
    <w:p w14:paraId="2153A48C" w14:textId="77777777" w:rsidR="00446C12" w:rsidRDefault="00446C12" w:rsidP="00446C12">
      <w:pPr>
        <w:pStyle w:val="Listenabsatz"/>
        <w:ind w:left="2160"/>
      </w:pPr>
    </w:p>
    <w:p w14:paraId="66FFCAEC" w14:textId="34C64FB9" w:rsidR="00446C12" w:rsidRPr="00446C12" w:rsidRDefault="00446C12" w:rsidP="00446C12">
      <w:pPr>
        <w:pStyle w:val="Listenabsatz"/>
        <w:numPr>
          <w:ilvl w:val="0"/>
          <w:numId w:val="130"/>
        </w:numPr>
        <w:rPr>
          <w:b/>
          <w:bCs/>
        </w:rPr>
      </w:pPr>
      <w:r w:rsidRPr="00446C12">
        <w:rPr>
          <w:b/>
          <w:bCs/>
        </w:rPr>
        <w:t>Transaktionale Person-Umwelt-Effekte</w:t>
      </w:r>
      <w:r>
        <w:rPr>
          <w:b/>
          <w:bCs/>
        </w:rPr>
        <w:t>:</w:t>
      </w:r>
    </w:p>
    <w:p w14:paraId="36ED3DA8" w14:textId="6B9848F4" w:rsidR="00446C12" w:rsidRPr="00F86A4F" w:rsidRDefault="00446C12" w:rsidP="00446C12">
      <w:pPr>
        <w:pStyle w:val="Listenabsatz"/>
        <w:numPr>
          <w:ilvl w:val="0"/>
          <w:numId w:val="131"/>
        </w:numPr>
        <w:rPr>
          <w:b/>
          <w:bCs/>
        </w:rPr>
      </w:pPr>
      <w:r>
        <w:t>Belege für Effekte der Umwelt auf die Persönlichkeit (‚Sozialisation‘)</w:t>
      </w:r>
      <w:r w:rsidR="00F86A4F">
        <w:t xml:space="preserve"> = Umwelt hat Effekt auf Persönlichkeit</w:t>
      </w:r>
    </w:p>
    <w:p w14:paraId="4C339BB2" w14:textId="4B6A35C8" w:rsidR="00F86A4F" w:rsidRPr="00F86A4F" w:rsidRDefault="00F86A4F" w:rsidP="00446C12">
      <w:pPr>
        <w:pStyle w:val="Listenabsatz"/>
        <w:numPr>
          <w:ilvl w:val="0"/>
          <w:numId w:val="131"/>
        </w:numPr>
        <w:rPr>
          <w:b/>
          <w:bCs/>
        </w:rPr>
      </w:pPr>
      <w:r>
        <w:t>Aber auch Effekte der Persönlichkeit auf die Wahrscheinlichkeit, bestimmten Umwelten ausgesetzt zu sein (‚Selektion‘) = höhere Wahrscheinlichkeit, dass Leute mit hoher Verträglichkeit einen Dienst ableisten</w:t>
      </w:r>
    </w:p>
    <w:p w14:paraId="449E176E" w14:textId="4EC5EB24" w:rsidR="00F86A4F" w:rsidRPr="00F86A4F" w:rsidRDefault="00F86A4F" w:rsidP="00F86A4F">
      <w:pPr>
        <w:pStyle w:val="Listenabsatz"/>
        <w:numPr>
          <w:ilvl w:val="4"/>
          <w:numId w:val="7"/>
        </w:numPr>
        <w:rPr>
          <w:b/>
          <w:bCs/>
        </w:rPr>
      </w:pPr>
      <w:r>
        <w:t>Dynamische Interaktion (oder: Transaktion) aus Persönlichkeit und Umwelt:</w:t>
      </w:r>
      <w:r w:rsidR="00AB407F">
        <w:t xml:space="preserve"> Abfolge von mehreren Interaktionen</w:t>
      </w:r>
    </w:p>
    <w:p w14:paraId="4AAA12A4" w14:textId="19DA98F9" w:rsidR="00F86A4F" w:rsidRDefault="00F86A4F" w:rsidP="00F86A4F">
      <w:pPr>
        <w:pStyle w:val="Listenabsatz"/>
        <w:ind w:left="1494"/>
        <w:rPr>
          <w:b/>
          <w:bCs/>
        </w:rPr>
      </w:pPr>
      <w:r>
        <w:rPr>
          <w:noProof/>
        </w:rPr>
        <w:drawing>
          <wp:inline distT="0" distB="0" distL="0" distR="0" wp14:anchorId="247DD00E" wp14:editId="354027A5">
            <wp:extent cx="1414810" cy="900333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30499" cy="9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5A93" w14:textId="585E7554" w:rsidR="00AB407F" w:rsidRPr="00AB407F" w:rsidRDefault="00AB407F" w:rsidP="00AB407F">
      <w:pPr>
        <w:pStyle w:val="Listenabsatz"/>
        <w:numPr>
          <w:ilvl w:val="0"/>
          <w:numId w:val="171"/>
        </w:numPr>
      </w:pPr>
      <w:r>
        <w:t>Selektion: spezifischer P.-U.-Effekt (Bsp.: Auslandsaufenthalt, Zivildienst)</w:t>
      </w:r>
    </w:p>
    <w:p w14:paraId="51E48E6E" w14:textId="77777777" w:rsidR="00F86A4F" w:rsidRDefault="00F86A4F" w:rsidP="00F86A4F">
      <w:pPr>
        <w:pStyle w:val="Listenabsatz"/>
        <w:ind w:left="1494"/>
        <w:rPr>
          <w:b/>
          <w:bCs/>
        </w:rPr>
      </w:pPr>
    </w:p>
    <w:p w14:paraId="795D60B1" w14:textId="2D5B75C6" w:rsidR="00F86A4F" w:rsidRDefault="00F86A4F" w:rsidP="00F86A4F">
      <w:pPr>
        <w:pStyle w:val="Listenabsatz"/>
        <w:numPr>
          <w:ilvl w:val="0"/>
          <w:numId w:val="130"/>
        </w:numPr>
        <w:rPr>
          <w:b/>
          <w:bCs/>
        </w:rPr>
      </w:pPr>
      <w:r>
        <w:rPr>
          <w:b/>
          <w:bCs/>
        </w:rPr>
        <w:t>Überzeugungskraft auf Grundlage der Persönlichkeit:</w:t>
      </w:r>
    </w:p>
    <w:p w14:paraId="28C20A97" w14:textId="0A6FDC67" w:rsidR="00F86A4F" w:rsidRDefault="00F86A4F" w:rsidP="00F86A4F">
      <w:pPr>
        <w:pStyle w:val="Listenabsatz"/>
        <w:numPr>
          <w:ilvl w:val="0"/>
          <w:numId w:val="132"/>
        </w:numPr>
      </w:pPr>
      <w:proofErr w:type="spellStart"/>
      <w:r>
        <w:t>Hirsh</w:t>
      </w:r>
      <w:proofErr w:type="spellEnd"/>
      <w:r>
        <w:t xml:space="preserve">, Kang &amp; Bodenhausen (2012): </w:t>
      </w:r>
      <w:proofErr w:type="spellStart"/>
      <w:r>
        <w:t>Personalized</w:t>
      </w:r>
      <w:proofErr w:type="spellEnd"/>
      <w:r>
        <w:t xml:space="preserve"> Persuasion</w:t>
      </w:r>
    </w:p>
    <w:p w14:paraId="00671A70" w14:textId="53FD387F" w:rsidR="00F86A4F" w:rsidRDefault="00F86A4F" w:rsidP="00F86A4F">
      <w:pPr>
        <w:pStyle w:val="Listenabsatz"/>
        <w:numPr>
          <w:ilvl w:val="0"/>
          <w:numId w:val="132"/>
        </w:numPr>
      </w:pPr>
      <w:r>
        <w:t xml:space="preserve">Werbebotschaften überzeugend auf </w:t>
      </w:r>
      <w:proofErr w:type="spellStart"/>
      <w:r>
        <w:t>Persönlochkeit</w:t>
      </w:r>
      <w:proofErr w:type="spellEnd"/>
      <w:r>
        <w:t xml:space="preserve"> zuschneiden</w:t>
      </w:r>
    </w:p>
    <w:p w14:paraId="346D497D" w14:textId="3A4FC6C3" w:rsidR="00F86A4F" w:rsidRDefault="00F86A4F" w:rsidP="00F86A4F">
      <w:pPr>
        <w:pStyle w:val="Listenabsatz"/>
        <w:numPr>
          <w:ilvl w:val="0"/>
          <w:numId w:val="132"/>
        </w:numPr>
      </w:pPr>
      <w:r>
        <w:t>Auf Basis von Äußerungen, Aussehen, Sozialen Medien</w:t>
      </w:r>
    </w:p>
    <w:p w14:paraId="2188FE95" w14:textId="52D8B6DA" w:rsidR="00F86A4F" w:rsidRDefault="00F86A4F" w:rsidP="00F86A4F">
      <w:pPr>
        <w:pStyle w:val="Listenabsatz"/>
        <w:numPr>
          <w:ilvl w:val="0"/>
          <w:numId w:val="132"/>
        </w:numPr>
      </w:pPr>
      <w:r>
        <w:t>Somit Zuschneiden der Umwelt auf Persönlichkeit</w:t>
      </w:r>
    </w:p>
    <w:p w14:paraId="785DAE92" w14:textId="7E0B2C9C" w:rsidR="00F86A4F" w:rsidRDefault="00F86A4F" w:rsidP="00F86A4F">
      <w:pPr>
        <w:pStyle w:val="Listenabsatz"/>
        <w:numPr>
          <w:ilvl w:val="0"/>
          <w:numId w:val="132"/>
        </w:numPr>
      </w:pPr>
      <w:r>
        <w:t>Auf Big Five zu genschnitten</w:t>
      </w:r>
    </w:p>
    <w:p w14:paraId="49009522" w14:textId="43C3714E" w:rsidR="00F86A4F" w:rsidRDefault="00F86A4F" w:rsidP="00F86A4F">
      <w:pPr>
        <w:pStyle w:val="Listenabsatz"/>
        <w:numPr>
          <w:ilvl w:val="0"/>
          <w:numId w:val="132"/>
        </w:numPr>
      </w:pPr>
      <w:r>
        <w:t>Hypothese: Botschaft überzeugender, wenn sie auf Persönlichkeit passt</w:t>
      </w:r>
    </w:p>
    <w:p w14:paraId="3BDE8964" w14:textId="54BCE76A" w:rsidR="00F86A4F" w:rsidRDefault="00F86A4F" w:rsidP="00F86A4F">
      <w:pPr>
        <w:pStyle w:val="Listenabsatz"/>
        <w:numPr>
          <w:ilvl w:val="0"/>
          <w:numId w:val="132"/>
        </w:numPr>
      </w:pPr>
      <w:r>
        <w:t>Die ersten zwei Sätze</w:t>
      </w:r>
      <w:r w:rsidR="00621F20">
        <w:t xml:space="preserve"> einer </w:t>
      </w:r>
      <w:proofErr w:type="spellStart"/>
      <w:r w:rsidR="00621F20">
        <w:t>XPhone</w:t>
      </w:r>
      <w:proofErr w:type="spellEnd"/>
      <w:r w:rsidR="00621F20">
        <w:t xml:space="preserve"> Werbung</w:t>
      </w:r>
      <w:r>
        <w:t xml:space="preserve"> immer gleich, für jeden Faktor der Big Five andere Schlagwörter in den Sätzen:</w:t>
      </w:r>
    </w:p>
    <w:p w14:paraId="385DD77D" w14:textId="12444976" w:rsidR="00F86A4F" w:rsidRPr="00AB43BA" w:rsidRDefault="00621F20" w:rsidP="00F86A4F">
      <w:pPr>
        <w:pStyle w:val="Listenabsatz"/>
        <w:numPr>
          <w:ilvl w:val="0"/>
          <w:numId w:val="129"/>
        </w:numPr>
        <w:rPr>
          <w:lang w:val="en-US"/>
        </w:rPr>
      </w:pPr>
      <w:r w:rsidRPr="00AB43BA">
        <w:rPr>
          <w:lang w:val="en-US"/>
        </w:rPr>
        <w:t>Extraversion: party, express yourself, social side, spotlight</w:t>
      </w:r>
    </w:p>
    <w:p w14:paraId="60C2FD25" w14:textId="511CA34E" w:rsidR="00621F20" w:rsidRPr="00AB43BA" w:rsidRDefault="00621F20" w:rsidP="00F86A4F">
      <w:pPr>
        <w:pStyle w:val="Listenabsatz"/>
        <w:numPr>
          <w:ilvl w:val="0"/>
          <w:numId w:val="129"/>
        </w:numPr>
        <w:rPr>
          <w:lang w:val="en-US"/>
        </w:rPr>
      </w:pPr>
      <w:proofErr w:type="spellStart"/>
      <w:r w:rsidRPr="00AB43BA">
        <w:rPr>
          <w:lang w:val="en-US"/>
        </w:rPr>
        <w:t>Verträglichkeit</w:t>
      </w:r>
      <w:proofErr w:type="spellEnd"/>
      <w:r w:rsidRPr="00AB43BA">
        <w:rPr>
          <w:lang w:val="en-US"/>
        </w:rPr>
        <w:t>: together, community, empathy, family, caring</w:t>
      </w:r>
    </w:p>
    <w:p w14:paraId="52B1D0E9" w14:textId="6146B90D" w:rsidR="00621F20" w:rsidRPr="00AB43BA" w:rsidRDefault="00621F20" w:rsidP="00F86A4F">
      <w:pPr>
        <w:pStyle w:val="Listenabsatz"/>
        <w:numPr>
          <w:ilvl w:val="0"/>
          <w:numId w:val="129"/>
        </w:numPr>
        <w:rPr>
          <w:lang w:val="en-US"/>
        </w:rPr>
      </w:pPr>
      <w:proofErr w:type="spellStart"/>
      <w:r w:rsidRPr="00AB43BA">
        <w:rPr>
          <w:lang w:val="en-US"/>
        </w:rPr>
        <w:t>Gewissenhaftigkeit</w:t>
      </w:r>
      <w:proofErr w:type="spellEnd"/>
      <w:r w:rsidRPr="00AB43BA">
        <w:rPr>
          <w:lang w:val="en-US"/>
        </w:rPr>
        <w:t>: simplifying work life, stay focused, goals, organize</w:t>
      </w:r>
    </w:p>
    <w:p w14:paraId="7136133E" w14:textId="7EA1BD66" w:rsidR="00621F20" w:rsidRPr="00AB43BA" w:rsidRDefault="00621F20" w:rsidP="00F86A4F">
      <w:pPr>
        <w:pStyle w:val="Listenabsatz"/>
        <w:numPr>
          <w:ilvl w:val="0"/>
          <w:numId w:val="129"/>
        </w:numPr>
        <w:rPr>
          <w:lang w:val="en-US"/>
        </w:rPr>
      </w:pPr>
      <w:proofErr w:type="spellStart"/>
      <w:r w:rsidRPr="00AB43BA">
        <w:rPr>
          <w:lang w:val="en-US"/>
        </w:rPr>
        <w:t>Neurotizismus</w:t>
      </w:r>
      <w:proofErr w:type="spellEnd"/>
      <w:r w:rsidRPr="00AB43BA">
        <w:rPr>
          <w:lang w:val="en-US"/>
        </w:rPr>
        <w:t>: safe, reduce anxiety, security, protection, defense, shield</w:t>
      </w:r>
    </w:p>
    <w:p w14:paraId="1DEBE17A" w14:textId="7EB40DC5" w:rsidR="00621F20" w:rsidRPr="00AB43BA" w:rsidRDefault="00621F20" w:rsidP="00F86A4F">
      <w:pPr>
        <w:pStyle w:val="Listenabsatz"/>
        <w:numPr>
          <w:ilvl w:val="0"/>
          <w:numId w:val="129"/>
        </w:numPr>
        <w:rPr>
          <w:lang w:val="en-US"/>
        </w:rPr>
      </w:pPr>
      <w:proofErr w:type="spellStart"/>
      <w:r w:rsidRPr="00AB43BA">
        <w:rPr>
          <w:lang w:val="en-US"/>
        </w:rPr>
        <w:t>Offenheit</w:t>
      </w:r>
      <w:proofErr w:type="spellEnd"/>
      <w:r w:rsidRPr="00AB43BA">
        <w:rPr>
          <w:lang w:val="en-US"/>
        </w:rPr>
        <w:t xml:space="preserve">: </w:t>
      </w:r>
      <w:proofErr w:type="spellStart"/>
      <w:r w:rsidRPr="00AB43BA">
        <w:rPr>
          <w:lang w:val="en-US"/>
        </w:rPr>
        <w:t>innovaton</w:t>
      </w:r>
      <w:proofErr w:type="spellEnd"/>
      <w:r w:rsidRPr="00AB43BA">
        <w:rPr>
          <w:lang w:val="en-US"/>
        </w:rPr>
        <w:t>, active, intelligence, imagination, discover world</w:t>
      </w:r>
    </w:p>
    <w:p w14:paraId="5C814596" w14:textId="4D356C28" w:rsidR="00621F20" w:rsidRDefault="00621F20" w:rsidP="00621F20">
      <w:pPr>
        <w:pStyle w:val="Listenabsatz"/>
        <w:numPr>
          <w:ilvl w:val="0"/>
          <w:numId w:val="133"/>
        </w:numPr>
      </w:pPr>
      <w:r>
        <w:t xml:space="preserve">Vpn schätzten Effektivität ein (5-point Likert </w:t>
      </w:r>
      <w:proofErr w:type="spellStart"/>
      <w:r>
        <w:t>scale</w:t>
      </w:r>
      <w:proofErr w:type="spellEnd"/>
      <w:r>
        <w:t>) für 6 Items</w:t>
      </w:r>
    </w:p>
    <w:p w14:paraId="15830935" w14:textId="2CF059DF" w:rsidR="00621F20" w:rsidRDefault="00621F20" w:rsidP="00621F20">
      <w:pPr>
        <w:pStyle w:val="Listenabsatz"/>
        <w:numPr>
          <w:ilvl w:val="0"/>
          <w:numId w:val="133"/>
        </w:numPr>
      </w:pPr>
      <w:r>
        <w:t>Vorher Selbstauskünfte der Vpn über Persönlichkeit</w:t>
      </w:r>
    </w:p>
    <w:p w14:paraId="7C4B8109" w14:textId="2790D276" w:rsidR="00621F20" w:rsidRDefault="00621F20" w:rsidP="00621F20">
      <w:pPr>
        <w:pStyle w:val="Listenabsatz"/>
        <w:ind w:left="1494"/>
      </w:pPr>
      <w:r>
        <w:rPr>
          <w:noProof/>
        </w:rPr>
        <w:drawing>
          <wp:inline distT="0" distB="0" distL="0" distR="0" wp14:anchorId="22A3CEBD" wp14:editId="2A53CECD">
            <wp:extent cx="5111227" cy="1724025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46269" cy="17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CAC3" w14:textId="77777777" w:rsidR="00AB407F" w:rsidRDefault="00AB407F" w:rsidP="00621F20">
      <w:pPr>
        <w:pStyle w:val="Listenabsatz"/>
        <w:ind w:left="1494"/>
      </w:pPr>
    </w:p>
    <w:p w14:paraId="51F84C4D" w14:textId="6C994DD7" w:rsidR="00AB43BA" w:rsidRDefault="00AB43BA" w:rsidP="00AB43BA">
      <w:pPr>
        <w:pStyle w:val="Listenabsatz"/>
        <w:numPr>
          <w:ilvl w:val="0"/>
          <w:numId w:val="76"/>
        </w:numPr>
        <w:rPr>
          <w:b/>
          <w:bCs/>
          <w:sz w:val="28"/>
          <w:szCs w:val="28"/>
        </w:rPr>
      </w:pPr>
      <w:r w:rsidRPr="00AB43BA">
        <w:rPr>
          <w:b/>
          <w:bCs/>
          <w:sz w:val="28"/>
          <w:szCs w:val="28"/>
        </w:rPr>
        <w:lastRenderedPageBreak/>
        <w:t>Weitere Eigenschaften</w:t>
      </w:r>
    </w:p>
    <w:p w14:paraId="504C1AC1" w14:textId="6C07B990" w:rsidR="00AB43BA" w:rsidRDefault="00AB43BA" w:rsidP="00AB43BA">
      <w:pPr>
        <w:rPr>
          <w:sz w:val="28"/>
          <w:szCs w:val="28"/>
        </w:rPr>
      </w:pPr>
      <w:r w:rsidRPr="00AB43BA">
        <w:rPr>
          <w:b/>
          <w:bCs/>
          <w:sz w:val="28"/>
          <w:szCs w:val="28"/>
        </w:rPr>
        <w:t>6.1 Emotionsdispositionen und Motive</w:t>
      </w:r>
    </w:p>
    <w:p w14:paraId="7F66B102" w14:textId="79D0F949" w:rsidR="00AB43BA" w:rsidRPr="00AB43BA" w:rsidRDefault="00AB43BA" w:rsidP="00AB43BA">
      <w:pPr>
        <w:pStyle w:val="Listenabsatz"/>
        <w:numPr>
          <w:ilvl w:val="0"/>
          <w:numId w:val="130"/>
        </w:numPr>
        <w:rPr>
          <w:b/>
          <w:bCs/>
        </w:rPr>
      </w:pPr>
      <w:r w:rsidRPr="00AB43BA">
        <w:rPr>
          <w:b/>
          <w:bCs/>
        </w:rPr>
        <w:t>Emotionsdispositionen</w:t>
      </w:r>
      <w:r>
        <w:rPr>
          <w:b/>
          <w:bCs/>
        </w:rPr>
        <w:t>:</w:t>
      </w:r>
    </w:p>
    <w:p w14:paraId="60F85A42" w14:textId="77D7F2ED" w:rsidR="00AB43BA" w:rsidRPr="00AB43BA" w:rsidRDefault="00AB43BA" w:rsidP="00AB43BA">
      <w:pPr>
        <w:pStyle w:val="Listenabsatz"/>
        <w:numPr>
          <w:ilvl w:val="0"/>
          <w:numId w:val="134"/>
        </w:numPr>
        <w:rPr>
          <w:b/>
          <w:bCs/>
        </w:rPr>
      </w:pPr>
      <w:r w:rsidRPr="00AB43BA">
        <w:rPr>
          <w:b/>
          <w:bCs/>
        </w:rPr>
        <w:t>Emotion vs. Emotionsdisposition</w:t>
      </w:r>
    </w:p>
    <w:p w14:paraId="328F5700" w14:textId="3C9FF098" w:rsidR="00AB43BA" w:rsidRPr="00AB43BA" w:rsidRDefault="00AB43BA" w:rsidP="00AB43BA">
      <w:pPr>
        <w:pStyle w:val="Listenabsatz"/>
        <w:numPr>
          <w:ilvl w:val="0"/>
          <w:numId w:val="135"/>
        </w:numPr>
        <w:rPr>
          <w:b/>
          <w:bCs/>
        </w:rPr>
      </w:pPr>
      <w:r>
        <w:t>Aktuelles Erleben einer Emotion ist ein Zustand (</w:t>
      </w:r>
      <w:proofErr w:type="spellStart"/>
      <w:r w:rsidRPr="00AB43BA">
        <w:rPr>
          <w:b/>
          <w:bCs/>
        </w:rPr>
        <w:t>state</w:t>
      </w:r>
      <w:proofErr w:type="spellEnd"/>
      <w:r>
        <w:t>)</w:t>
      </w:r>
    </w:p>
    <w:p w14:paraId="5EDDD015" w14:textId="026F3B91" w:rsidR="00AB43BA" w:rsidRPr="00AB43BA" w:rsidRDefault="00AB43BA" w:rsidP="00AB43BA">
      <w:pPr>
        <w:pStyle w:val="Listenabsatz"/>
        <w:numPr>
          <w:ilvl w:val="0"/>
          <w:numId w:val="135"/>
        </w:numPr>
        <w:rPr>
          <w:b/>
          <w:bCs/>
        </w:rPr>
      </w:pPr>
      <w:r>
        <w:t>Emotionsdisposition ist ein stabiles Persönlichkeitsmerkmal (</w:t>
      </w:r>
      <w:proofErr w:type="spellStart"/>
      <w:r w:rsidRPr="00AB43BA">
        <w:rPr>
          <w:b/>
          <w:bCs/>
        </w:rPr>
        <w:t>trait</w:t>
      </w:r>
      <w:proofErr w:type="spellEnd"/>
      <w:r>
        <w:t>)</w:t>
      </w:r>
    </w:p>
    <w:p w14:paraId="004CCEB2" w14:textId="345D54B5" w:rsidR="00AB43BA" w:rsidRPr="00AB43BA" w:rsidRDefault="00AB43BA" w:rsidP="00AB43BA">
      <w:pPr>
        <w:pStyle w:val="Listenabsatz"/>
        <w:numPr>
          <w:ilvl w:val="0"/>
          <w:numId w:val="134"/>
        </w:numPr>
        <w:rPr>
          <w:b/>
          <w:bCs/>
        </w:rPr>
      </w:pPr>
      <w:r>
        <w:t>Emotionsdispositionen</w:t>
      </w:r>
    </w:p>
    <w:p w14:paraId="7B877F8A" w14:textId="6538DF91" w:rsidR="00AB43BA" w:rsidRPr="00AB43BA" w:rsidRDefault="00AB43BA" w:rsidP="00AB43BA">
      <w:pPr>
        <w:pStyle w:val="Listenabsatz"/>
        <w:numPr>
          <w:ilvl w:val="0"/>
          <w:numId w:val="136"/>
        </w:numPr>
        <w:rPr>
          <w:b/>
          <w:bCs/>
        </w:rPr>
      </w:pPr>
      <w:r>
        <w:t xml:space="preserve">Hohe Werte auf den </w:t>
      </w:r>
      <w:proofErr w:type="spellStart"/>
      <w:r>
        <w:t>trait</w:t>
      </w:r>
      <w:proofErr w:type="spellEnd"/>
      <w:r>
        <w:t xml:space="preserve"> sind durch die Tendenz gekennzeichnet, häufiger und/oder in stärkerem Ausmaß mit einer bestimmten Emotion (</w:t>
      </w:r>
      <w:proofErr w:type="spellStart"/>
      <w:r>
        <w:t>state</w:t>
      </w:r>
      <w:proofErr w:type="spellEnd"/>
      <w:r>
        <w:t>) zu reagieren</w:t>
      </w:r>
    </w:p>
    <w:p w14:paraId="51E5A78C" w14:textId="59667561" w:rsidR="00AB43BA" w:rsidRPr="00AB43BA" w:rsidRDefault="00AB43BA" w:rsidP="00AB43BA">
      <w:pPr>
        <w:pStyle w:val="Listenabsatz"/>
        <w:numPr>
          <w:ilvl w:val="0"/>
          <w:numId w:val="136"/>
        </w:numPr>
        <w:rPr>
          <w:b/>
          <w:bCs/>
        </w:rPr>
      </w:pPr>
      <w:r>
        <w:t>Emotionsdispositionen (</w:t>
      </w:r>
      <w:proofErr w:type="spellStart"/>
      <w:r>
        <w:t>traits</w:t>
      </w:r>
      <w:proofErr w:type="spellEnd"/>
      <w:r>
        <w:t xml:space="preserve">) lassen sich als spezifischere Eigenschaften in einem hierarchischen Eigenschaftsmodell konzeptualisieren. Im Big-Five-Modell finden sich z.B. </w:t>
      </w:r>
      <w:proofErr w:type="spellStart"/>
      <w:r>
        <w:t>Anxiety</w:t>
      </w:r>
      <w:proofErr w:type="spellEnd"/>
      <w:r>
        <w:t xml:space="preserve"> und Angry </w:t>
      </w:r>
      <w:proofErr w:type="spellStart"/>
      <w:r>
        <w:t>Hostility</w:t>
      </w:r>
      <w:proofErr w:type="spellEnd"/>
      <w:r>
        <w:t xml:space="preserve"> als Facetten von Neurotizismus</w:t>
      </w:r>
    </w:p>
    <w:p w14:paraId="4AB20113" w14:textId="0BBF78D7" w:rsidR="00AB43BA" w:rsidRPr="00AB43BA" w:rsidRDefault="00AB43BA" w:rsidP="00AB43BA">
      <w:pPr>
        <w:pStyle w:val="Listenabsatz"/>
        <w:numPr>
          <w:ilvl w:val="0"/>
          <w:numId w:val="136"/>
        </w:numPr>
        <w:rPr>
          <w:b/>
          <w:bCs/>
        </w:rPr>
      </w:pPr>
      <w:r>
        <w:t xml:space="preserve">Nähere Betrachtung: Ängstlichkeit und </w:t>
      </w:r>
      <w:proofErr w:type="spellStart"/>
      <w:r>
        <w:t>Ärgerneigung</w:t>
      </w:r>
      <w:proofErr w:type="spellEnd"/>
    </w:p>
    <w:p w14:paraId="4B8B8E4C" w14:textId="1CD1AF96" w:rsidR="00AB43BA" w:rsidRDefault="00AB43BA" w:rsidP="00AB43BA">
      <w:pPr>
        <w:pStyle w:val="Listenabsatz"/>
        <w:numPr>
          <w:ilvl w:val="0"/>
          <w:numId w:val="134"/>
        </w:numPr>
        <w:rPr>
          <w:b/>
          <w:bCs/>
        </w:rPr>
      </w:pPr>
      <w:r w:rsidRPr="00AB43BA">
        <w:rPr>
          <w:b/>
          <w:bCs/>
        </w:rPr>
        <w:t>Angst und Ängstlichkeit</w:t>
      </w:r>
    </w:p>
    <w:p w14:paraId="3349CA8F" w14:textId="347119F8" w:rsidR="00AB43BA" w:rsidRDefault="00AB43BA" w:rsidP="00AB43BA">
      <w:pPr>
        <w:pStyle w:val="Listenabsatz"/>
        <w:numPr>
          <w:ilvl w:val="0"/>
          <w:numId w:val="137"/>
        </w:numPr>
      </w:pPr>
      <w:r>
        <w:t>Angst: aktueller Zustand (</w:t>
      </w:r>
      <w:proofErr w:type="spellStart"/>
      <w:r>
        <w:t>state</w:t>
      </w:r>
      <w:proofErr w:type="spellEnd"/>
      <w:r>
        <w:t>)</w:t>
      </w:r>
    </w:p>
    <w:p w14:paraId="71FE1C01" w14:textId="5194E52B" w:rsidR="00AB43BA" w:rsidRDefault="00AB43BA" w:rsidP="00AB43BA">
      <w:pPr>
        <w:pStyle w:val="Listenabsatz"/>
        <w:numPr>
          <w:ilvl w:val="0"/>
          <w:numId w:val="137"/>
        </w:numPr>
      </w:pPr>
      <w:r>
        <w:t>Ängstlichkeit: Persönlichkeitsmerkmal (</w:t>
      </w:r>
      <w:proofErr w:type="spellStart"/>
      <w:r>
        <w:t>trait</w:t>
      </w:r>
      <w:proofErr w:type="spellEnd"/>
      <w:r>
        <w:t>)</w:t>
      </w:r>
    </w:p>
    <w:p w14:paraId="58289350" w14:textId="4C9A9012" w:rsidR="00A9522A" w:rsidRPr="00A9522A" w:rsidRDefault="00A9522A" w:rsidP="00A9522A">
      <w:pPr>
        <w:pStyle w:val="Listenabsatz"/>
        <w:numPr>
          <w:ilvl w:val="0"/>
          <w:numId w:val="134"/>
        </w:numPr>
        <w:rPr>
          <w:b/>
          <w:bCs/>
        </w:rPr>
      </w:pPr>
      <w:r w:rsidRPr="00A9522A">
        <w:rPr>
          <w:b/>
          <w:bCs/>
        </w:rPr>
        <w:t>Angst</w:t>
      </w:r>
    </w:p>
    <w:p w14:paraId="3FDAC948" w14:textId="6095CF0A" w:rsidR="00AB43BA" w:rsidRDefault="00AB43BA" w:rsidP="00AB43BA">
      <w:pPr>
        <w:pStyle w:val="Listenabsatz"/>
        <w:numPr>
          <w:ilvl w:val="0"/>
          <w:numId w:val="137"/>
        </w:numPr>
      </w:pPr>
      <w:r>
        <w:t>intraindividuell variierender affektiver Zustand des Organismus, der durch spezifische Ausprägungen auf physiologischen, verhaltensmäßig-expressiven und subjektiven Parametern gekennzeichnet ist</w:t>
      </w:r>
    </w:p>
    <w:p w14:paraId="297DC967" w14:textId="6E349DED" w:rsidR="00AB43BA" w:rsidRDefault="00AB43BA" w:rsidP="00AB43BA">
      <w:pPr>
        <w:pStyle w:val="Listenabsatz"/>
        <w:numPr>
          <w:ilvl w:val="0"/>
          <w:numId w:val="137"/>
        </w:numPr>
      </w:pPr>
      <w:r w:rsidRPr="00A9522A">
        <w:rPr>
          <w:u w:val="single"/>
        </w:rPr>
        <w:t>physiologisch</w:t>
      </w:r>
      <w:r>
        <w:t xml:space="preserve"> (Erhöhung Herzschlag, Blutdruck, Atemfrequenz</w:t>
      </w:r>
      <w:r w:rsidR="00A9522A">
        <w:t xml:space="preserve">; Amygdala Aktivität); </w:t>
      </w:r>
      <w:r w:rsidR="00A9522A" w:rsidRPr="00A9522A">
        <w:rPr>
          <w:u w:val="single"/>
        </w:rPr>
        <w:t>verhaltensmäßig-expressiv</w:t>
      </w:r>
      <w:r w:rsidR="00A9522A">
        <w:t xml:space="preserve"> (Angstmimik, nervöses nonverbales Verhalten, Fluchtverhalten); </w:t>
      </w:r>
      <w:r w:rsidR="00A9522A" w:rsidRPr="00A9522A">
        <w:rPr>
          <w:u w:val="single"/>
        </w:rPr>
        <w:t>subjektiv</w:t>
      </w:r>
      <w:r w:rsidR="00A9522A">
        <w:t xml:space="preserve"> (Angstgefühl, angstspezifische Kognitionen)</w:t>
      </w:r>
    </w:p>
    <w:p w14:paraId="7A54DE6D" w14:textId="77777777" w:rsidR="00A9522A" w:rsidRDefault="00A9522A" w:rsidP="00A9522A">
      <w:pPr>
        <w:pStyle w:val="Listenabsatz"/>
        <w:numPr>
          <w:ilvl w:val="0"/>
          <w:numId w:val="134"/>
        </w:numPr>
      </w:pPr>
      <w:r w:rsidRPr="00A9522A">
        <w:rPr>
          <w:b/>
          <w:bCs/>
        </w:rPr>
        <w:t>Ängstlichkeit</w:t>
      </w:r>
      <w:r>
        <w:t xml:space="preserve">: </w:t>
      </w:r>
    </w:p>
    <w:p w14:paraId="0D269631" w14:textId="7C94FA57" w:rsidR="00A9522A" w:rsidRDefault="00A9522A" w:rsidP="00A9522A">
      <w:pPr>
        <w:pStyle w:val="Listenabsatz"/>
        <w:numPr>
          <w:ilvl w:val="0"/>
          <w:numId w:val="138"/>
        </w:numPr>
      </w:pPr>
      <w:r>
        <w:t>Stabile interindividuelle Unterschiede in der Tendenz, Situationen als bedrohlich wahrzunehmen und angesichts potenziell bedrohlicher Situationen mit Angst zu reagieren</w:t>
      </w:r>
    </w:p>
    <w:p w14:paraId="01457B84" w14:textId="77777777" w:rsidR="00A9522A" w:rsidRPr="00A9522A" w:rsidRDefault="00A9522A" w:rsidP="00A9522A">
      <w:pPr>
        <w:pStyle w:val="Listenabsatz"/>
        <w:numPr>
          <w:ilvl w:val="0"/>
          <w:numId w:val="137"/>
        </w:numPr>
        <w:rPr>
          <w:b/>
          <w:bCs/>
        </w:rPr>
      </w:pPr>
      <w:r>
        <w:t>State-Trait-Angst-Inventar (</w:t>
      </w:r>
      <w:r w:rsidRPr="00A9522A">
        <w:rPr>
          <w:color w:val="00B0F0"/>
        </w:rPr>
        <w:t>Spielberger et al., 1970; deutsch: Laux et al., 1981</w:t>
      </w:r>
      <w:r>
        <w:t xml:space="preserve">) </w:t>
      </w:r>
    </w:p>
    <w:p w14:paraId="46F13D53" w14:textId="1ED6EF5A" w:rsidR="00AB43BA" w:rsidRDefault="00A9522A" w:rsidP="00A9522A">
      <w:pPr>
        <w:pStyle w:val="Listenabsatz"/>
        <w:ind w:left="2160"/>
      </w:pPr>
      <w:r w:rsidRPr="00186D3F">
        <w:t>→</w:t>
      </w:r>
      <w:r>
        <w:t xml:space="preserve"> State-Skala: „… geben Sie an, wie Sie sich jetzt, das heißt in diesem Moment fühlen.“</w:t>
      </w:r>
    </w:p>
    <w:p w14:paraId="59858441" w14:textId="36A91C59" w:rsidR="00A9522A" w:rsidRDefault="00A9522A" w:rsidP="00A9522A">
      <w:pPr>
        <w:pStyle w:val="Listenabsatz"/>
        <w:ind w:left="2160"/>
      </w:pPr>
      <w:r w:rsidRPr="00186D3F">
        <w:t>→</w:t>
      </w:r>
      <w:r>
        <w:t xml:space="preserve"> Trait-Skala: „… geben Sie an, wie Sie sich im Allgemeinen fühlen.“</w:t>
      </w:r>
    </w:p>
    <w:p w14:paraId="10B15535" w14:textId="17061A48" w:rsidR="00A9522A" w:rsidRDefault="00A9522A" w:rsidP="00A9522A">
      <w:pPr>
        <w:pStyle w:val="Listenabsatz"/>
        <w:ind w:left="2160"/>
      </w:pPr>
      <w:r w:rsidRPr="00186D3F">
        <w:t>→</w:t>
      </w:r>
      <w:r>
        <w:t xml:space="preserve"> </w:t>
      </w:r>
      <w:r w:rsidR="0082429B">
        <w:t>zeitliche Stabilitäten der Trait-Skala: r = .70 bis .80 (Stabilität spricht für Eigenschaft und kein Zustand)</w:t>
      </w:r>
    </w:p>
    <w:p w14:paraId="602AE810" w14:textId="69159895" w:rsidR="00115DEA" w:rsidRDefault="00115DEA" w:rsidP="00A9522A">
      <w:pPr>
        <w:pStyle w:val="Listenabsatz"/>
        <w:ind w:left="2160"/>
      </w:pPr>
    </w:p>
    <w:p w14:paraId="7C8B861C" w14:textId="0FA4D54A" w:rsidR="00115DEA" w:rsidRDefault="00115DEA" w:rsidP="00A9522A">
      <w:pPr>
        <w:pStyle w:val="Listenabsatz"/>
        <w:ind w:left="2160"/>
      </w:pPr>
    </w:p>
    <w:p w14:paraId="419727C3" w14:textId="5EDD404D" w:rsidR="00115DEA" w:rsidRDefault="00115DEA" w:rsidP="00A9522A">
      <w:pPr>
        <w:pStyle w:val="Listenabsatz"/>
        <w:ind w:left="2160"/>
      </w:pPr>
    </w:p>
    <w:p w14:paraId="68F8A95B" w14:textId="2685EAAB" w:rsidR="00115DEA" w:rsidRDefault="00115DEA" w:rsidP="00A9522A">
      <w:pPr>
        <w:pStyle w:val="Listenabsatz"/>
        <w:ind w:left="2160"/>
      </w:pPr>
    </w:p>
    <w:p w14:paraId="7A885718" w14:textId="5B821DAA" w:rsidR="00115DEA" w:rsidRDefault="00115DEA" w:rsidP="00A9522A">
      <w:pPr>
        <w:pStyle w:val="Listenabsatz"/>
        <w:ind w:left="2160"/>
      </w:pPr>
    </w:p>
    <w:p w14:paraId="29B8FCF8" w14:textId="38CD7363" w:rsidR="00115DEA" w:rsidRDefault="00115DEA" w:rsidP="00A9522A">
      <w:pPr>
        <w:pStyle w:val="Listenabsatz"/>
        <w:ind w:left="2160"/>
      </w:pPr>
    </w:p>
    <w:p w14:paraId="3CD066C5" w14:textId="77777777" w:rsidR="00115DEA" w:rsidRDefault="00115DEA" w:rsidP="00A9522A">
      <w:pPr>
        <w:pStyle w:val="Listenabsatz"/>
        <w:ind w:left="2160"/>
      </w:pPr>
    </w:p>
    <w:p w14:paraId="4C623810" w14:textId="3F90C3AD" w:rsidR="0082429B" w:rsidRPr="0082429B" w:rsidRDefault="0082429B" w:rsidP="0082429B">
      <w:pPr>
        <w:pStyle w:val="Listenabsatz"/>
        <w:numPr>
          <w:ilvl w:val="0"/>
          <w:numId w:val="137"/>
        </w:numPr>
        <w:rPr>
          <w:b/>
          <w:bCs/>
        </w:rPr>
      </w:pPr>
      <w:r>
        <w:lastRenderedPageBreak/>
        <w:t>Theorie nach Spielberger:</w:t>
      </w:r>
    </w:p>
    <w:p w14:paraId="2FAF9885" w14:textId="4B29CDCE" w:rsidR="0082429B" w:rsidRDefault="00AB407F" w:rsidP="0082429B">
      <w:pPr>
        <w:pStyle w:val="Listenabsatz"/>
        <w:ind w:left="2160"/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DC939B2" wp14:editId="6DEC7C6B">
                <wp:simplePos x="0" y="0"/>
                <wp:positionH relativeFrom="column">
                  <wp:posOffset>3710095</wp:posOffset>
                </wp:positionH>
                <wp:positionV relativeFrom="paragraph">
                  <wp:posOffset>389770</wp:posOffset>
                </wp:positionV>
                <wp:extent cx="126720" cy="25920"/>
                <wp:effectExtent l="57150" t="38100" r="45085" b="50800"/>
                <wp:wrapNone/>
                <wp:docPr id="256" name="Freihand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6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737B" id="Freihand 256" o:spid="_x0000_s1026" type="#_x0000_t75" style="position:absolute;margin-left:291.45pt;margin-top:30pt;width:11.4pt;height: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DFDC929" wp14:editId="7A0BEE90">
                <wp:simplePos x="0" y="0"/>
                <wp:positionH relativeFrom="column">
                  <wp:posOffset>3709670</wp:posOffset>
                </wp:positionH>
                <wp:positionV relativeFrom="paragraph">
                  <wp:posOffset>389255</wp:posOffset>
                </wp:positionV>
                <wp:extent cx="155880" cy="504665"/>
                <wp:effectExtent l="57150" t="57150" r="0" b="48260"/>
                <wp:wrapNone/>
                <wp:docPr id="255" name="Freihand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5880" cy="504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646D" id="Freihand 255" o:spid="_x0000_s1026" type="#_x0000_t75" style="position:absolute;margin-left:291.4pt;margin-top:29.95pt;width:13.65pt;height:41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E33788B" wp14:editId="1F173B66">
                <wp:simplePos x="0" y="0"/>
                <wp:positionH relativeFrom="column">
                  <wp:posOffset>3747770</wp:posOffset>
                </wp:positionH>
                <wp:positionV relativeFrom="paragraph">
                  <wp:posOffset>294005</wp:posOffset>
                </wp:positionV>
                <wp:extent cx="816610" cy="1065600"/>
                <wp:effectExtent l="57150" t="38100" r="40640" b="39370"/>
                <wp:wrapNone/>
                <wp:docPr id="249" name="Freihand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16610" cy="10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D2FAC" id="Freihand 249" o:spid="_x0000_s1026" type="#_x0000_t75" style="position:absolute;margin-left:294.4pt;margin-top:22.45pt;width:65.7pt;height:85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">
                <v:imagedata r:id="rId90" o:title=""/>
              </v:shape>
            </w:pict>
          </mc:Fallback>
        </mc:AlternateContent>
      </w:r>
      <w:r w:rsidR="0082429B">
        <w:rPr>
          <w:noProof/>
        </w:rPr>
        <w:drawing>
          <wp:inline distT="0" distB="0" distL="0" distR="0" wp14:anchorId="501D0703" wp14:editId="3A7E830E">
            <wp:extent cx="2451112" cy="1590675"/>
            <wp:effectExtent l="0" t="0" r="635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66200" cy="16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  <w:t>es geht um Abstände!</w:t>
      </w:r>
    </w:p>
    <w:p w14:paraId="4DC7E9B1" w14:textId="00E70D71" w:rsidR="0082429B" w:rsidRDefault="00115DEA" w:rsidP="0082429B">
      <w:pPr>
        <w:pStyle w:val="Listenabsatz"/>
        <w:numPr>
          <w:ilvl w:val="0"/>
          <w:numId w:val="137"/>
        </w:numPr>
      </w:pPr>
      <w:r>
        <w:t>Ergebnis STAI-Werte:</w:t>
      </w:r>
    </w:p>
    <w:p w14:paraId="3AFB5755" w14:textId="4975EC10" w:rsidR="00115DEA" w:rsidRDefault="00115DEA" w:rsidP="00115DEA">
      <w:pPr>
        <w:ind w:left="708" w:firstLine="708"/>
      </w:pPr>
      <w:r>
        <w:rPr>
          <w:noProof/>
        </w:rPr>
        <w:drawing>
          <wp:inline distT="0" distB="0" distL="0" distR="0" wp14:anchorId="6088CC34" wp14:editId="7541FFD2">
            <wp:extent cx="4229100" cy="2186341"/>
            <wp:effectExtent l="0" t="0" r="0" b="444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44099" cy="21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A2A4" w14:textId="77777777" w:rsidR="00AB407F" w:rsidRDefault="00115DEA" w:rsidP="00AB407F">
      <w:pPr>
        <w:ind w:left="2124"/>
      </w:pPr>
      <w:r w:rsidRPr="00186D3F">
        <w:t>→</w:t>
      </w:r>
      <w:r>
        <w:t xml:space="preserve"> </w:t>
      </w:r>
      <w:proofErr w:type="gramStart"/>
      <w:r>
        <w:t>Unterschiede relativ</w:t>
      </w:r>
      <w:proofErr w:type="gramEnd"/>
      <w:r>
        <w:t xml:space="preserve"> konstant</w:t>
      </w:r>
      <w:r w:rsidR="00AB407F">
        <w:t>; bei Rede Selbstwert bedroht; bei Ballon physisch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CEA2FAD" w14:textId="25843400" w:rsidR="00115DEA" w:rsidRDefault="00115DEA" w:rsidP="00115DEA">
      <w:pPr>
        <w:ind w:left="1416" w:firstLine="708"/>
      </w:pPr>
      <w:r w:rsidRPr="00186D3F">
        <w:t>→</w:t>
      </w:r>
      <w:r>
        <w:t xml:space="preserve"> a) Zustand: parallele Verläufe; neutralere und aufreibendere Situationen</w:t>
      </w:r>
      <w:r>
        <w:tab/>
      </w:r>
      <w:r w:rsidRPr="00186D3F">
        <w:t>→</w:t>
      </w:r>
      <w:r>
        <w:t xml:space="preserve"> b) wenig Unterschiede; relativ stabil</w:t>
      </w:r>
    </w:p>
    <w:p w14:paraId="1F832EDF" w14:textId="677E7032" w:rsidR="00115DEA" w:rsidRDefault="00115DEA" w:rsidP="00115DEA">
      <w:pPr>
        <w:pStyle w:val="Listenabsatz"/>
        <w:numPr>
          <w:ilvl w:val="0"/>
          <w:numId w:val="137"/>
        </w:numPr>
      </w:pPr>
      <w:r>
        <w:t>Konsequenzen interindividueller Ängstlichkeitsunterschiede:</w:t>
      </w:r>
    </w:p>
    <w:p w14:paraId="78A31C4E" w14:textId="2D1E1FCD" w:rsidR="00115DEA" w:rsidRDefault="00115DEA" w:rsidP="00115DEA">
      <w:pPr>
        <w:pStyle w:val="Listenabsatz"/>
        <w:ind w:left="2160"/>
      </w:pPr>
      <w:r>
        <w:t>- häufigeres und stärkeres Erleben von Angst</w:t>
      </w:r>
    </w:p>
    <w:p w14:paraId="77B6C43A" w14:textId="3C0264EF" w:rsidR="00115DEA" w:rsidRDefault="00115DEA" w:rsidP="00115DEA">
      <w:pPr>
        <w:pStyle w:val="Listenabsatz"/>
        <w:ind w:left="2160"/>
      </w:pPr>
      <w:r>
        <w:t xml:space="preserve">- Leistungseinbußen durch Prüfungsängstlichkeit bei komplexeren Aufgaben </w:t>
      </w:r>
    </w:p>
    <w:p w14:paraId="42E6F260" w14:textId="2F2817B5" w:rsidR="00115DEA" w:rsidRDefault="00115DEA" w:rsidP="00115DEA">
      <w:pPr>
        <w:pStyle w:val="Listenabsatz"/>
        <w:ind w:left="2160"/>
      </w:pPr>
      <w:r>
        <w:t>- höhere Wahrscheinlichkeit der Entwicklung von Angststörungen</w:t>
      </w:r>
    </w:p>
    <w:p w14:paraId="302247A2" w14:textId="15911F1F" w:rsidR="00115DEA" w:rsidRDefault="00115DEA" w:rsidP="00115DEA">
      <w:pPr>
        <w:pStyle w:val="Listenabsatz"/>
        <w:ind w:left="2160"/>
      </w:pPr>
      <w:r>
        <w:t>- mehr berichtete körperliche Beschwerden, aber kaum Zusammenhänge mit tatsächlichen Erkrankungen</w:t>
      </w:r>
    </w:p>
    <w:p w14:paraId="7B63A16E" w14:textId="3DF47DFD" w:rsidR="00115DEA" w:rsidRDefault="00D71DB2" w:rsidP="00115DEA">
      <w:pPr>
        <w:pStyle w:val="Listenabsatz"/>
        <w:numPr>
          <w:ilvl w:val="0"/>
          <w:numId w:val="134"/>
        </w:numPr>
        <w:rPr>
          <w:b/>
          <w:bCs/>
        </w:rPr>
      </w:pPr>
      <w:r>
        <w:rPr>
          <w:b/>
          <w:bCs/>
        </w:rPr>
        <w:t xml:space="preserve">Ärger und </w:t>
      </w:r>
      <w:proofErr w:type="spellStart"/>
      <w:r w:rsidR="00115DEA" w:rsidRPr="00115DEA">
        <w:rPr>
          <w:b/>
          <w:bCs/>
        </w:rPr>
        <w:t>Ärgerneigung</w:t>
      </w:r>
      <w:proofErr w:type="spellEnd"/>
      <w:r w:rsidR="00115DEA">
        <w:rPr>
          <w:b/>
          <w:bCs/>
        </w:rPr>
        <w:t>:</w:t>
      </w:r>
    </w:p>
    <w:p w14:paraId="679217FE" w14:textId="6024F64D" w:rsidR="00D71DB2" w:rsidRDefault="00D71DB2" w:rsidP="00D71DB2">
      <w:pPr>
        <w:pStyle w:val="Listenabsatz"/>
        <w:numPr>
          <w:ilvl w:val="0"/>
          <w:numId w:val="137"/>
        </w:numPr>
      </w:pPr>
      <w:r>
        <w:t>Ärger: aktueller Zustand (</w:t>
      </w:r>
      <w:proofErr w:type="spellStart"/>
      <w:r>
        <w:t>state</w:t>
      </w:r>
      <w:proofErr w:type="spellEnd"/>
      <w:r>
        <w:t>)</w:t>
      </w:r>
    </w:p>
    <w:p w14:paraId="40C22D03" w14:textId="14362372" w:rsidR="00D71DB2" w:rsidRDefault="00D71DB2" w:rsidP="00D71DB2">
      <w:pPr>
        <w:pStyle w:val="Listenabsatz"/>
        <w:numPr>
          <w:ilvl w:val="0"/>
          <w:numId w:val="137"/>
        </w:numPr>
      </w:pPr>
      <w:proofErr w:type="spellStart"/>
      <w:r>
        <w:t>Ärgerneigung</w:t>
      </w:r>
      <w:proofErr w:type="spellEnd"/>
      <w:r>
        <w:t>: Persönlichkeitsmerkmal (</w:t>
      </w:r>
      <w:proofErr w:type="spellStart"/>
      <w:r>
        <w:t>trait</w:t>
      </w:r>
      <w:proofErr w:type="spellEnd"/>
      <w:r>
        <w:t>)</w:t>
      </w:r>
    </w:p>
    <w:p w14:paraId="0509C364" w14:textId="62D0CFDA" w:rsidR="00D71DB2" w:rsidRDefault="00D71DB2" w:rsidP="00D71DB2">
      <w:pPr>
        <w:pStyle w:val="Listenabsatz"/>
        <w:numPr>
          <w:ilvl w:val="0"/>
          <w:numId w:val="134"/>
        </w:numPr>
        <w:rPr>
          <w:b/>
          <w:bCs/>
        </w:rPr>
      </w:pPr>
      <w:r w:rsidRPr="00D71DB2">
        <w:rPr>
          <w:b/>
          <w:bCs/>
        </w:rPr>
        <w:t>Ärger</w:t>
      </w:r>
    </w:p>
    <w:p w14:paraId="7FC2CD76" w14:textId="03EE57EB" w:rsidR="00D71DB2" w:rsidRPr="00D71DB2" w:rsidRDefault="00D71DB2" w:rsidP="00D71DB2">
      <w:pPr>
        <w:pStyle w:val="Listenabsatz"/>
        <w:numPr>
          <w:ilvl w:val="0"/>
          <w:numId w:val="139"/>
        </w:numPr>
        <w:rPr>
          <w:b/>
          <w:bCs/>
        </w:rPr>
      </w:pPr>
      <w:r>
        <w:t xml:space="preserve">intraindividuell variierender affektiver Zustand des Organismus, der durch spezifische Ausprägungen auf physiologischen, </w:t>
      </w:r>
      <w:proofErr w:type="spellStart"/>
      <w:r>
        <w:t>verhaltensmäßigexpressiven</w:t>
      </w:r>
      <w:proofErr w:type="spellEnd"/>
      <w:r>
        <w:t xml:space="preserve"> und subjektiven Parametern gekennzeichnet ist</w:t>
      </w:r>
    </w:p>
    <w:p w14:paraId="69AF9461" w14:textId="00000F5B" w:rsidR="00D71DB2" w:rsidRPr="00AB407F" w:rsidRDefault="00D71DB2" w:rsidP="00D71DB2">
      <w:pPr>
        <w:pStyle w:val="Listenabsatz"/>
        <w:numPr>
          <w:ilvl w:val="0"/>
          <w:numId w:val="139"/>
        </w:numPr>
        <w:rPr>
          <w:b/>
          <w:bCs/>
        </w:rPr>
      </w:pPr>
      <w:r w:rsidRPr="00D71DB2">
        <w:rPr>
          <w:u w:val="single"/>
        </w:rPr>
        <w:t>physiologisch</w:t>
      </w:r>
      <w:r>
        <w:t xml:space="preserve"> (Blutdruckveränderungen, Erhöhung Pulsfrequenz, Hormonausschüttung); </w:t>
      </w:r>
      <w:r w:rsidRPr="00D71DB2">
        <w:rPr>
          <w:u w:val="single"/>
        </w:rPr>
        <w:t>verhaltensmäßig-expressiv</w:t>
      </w:r>
      <w:r>
        <w:t xml:space="preserve"> (</w:t>
      </w:r>
      <w:proofErr w:type="spellStart"/>
      <w:r>
        <w:t>Ärgermimik</w:t>
      </w:r>
      <w:proofErr w:type="spellEnd"/>
      <w:r>
        <w:t xml:space="preserve">, aggressives Verhalten); </w:t>
      </w:r>
      <w:r w:rsidRPr="00D71DB2">
        <w:rPr>
          <w:u w:val="single"/>
        </w:rPr>
        <w:t xml:space="preserve">subjektiv </w:t>
      </w:r>
      <w:r>
        <w:t>(</w:t>
      </w:r>
      <w:proofErr w:type="spellStart"/>
      <w:r>
        <w:t>Ärgergefühl</w:t>
      </w:r>
      <w:proofErr w:type="spellEnd"/>
      <w:r>
        <w:t xml:space="preserve">, </w:t>
      </w:r>
      <w:proofErr w:type="spellStart"/>
      <w:r>
        <w:t>ärgerspezifische</w:t>
      </w:r>
      <w:proofErr w:type="spellEnd"/>
      <w:r>
        <w:t xml:space="preserve"> Kognitionen)</w:t>
      </w:r>
    </w:p>
    <w:p w14:paraId="1D59D779" w14:textId="77777777" w:rsidR="00AB407F" w:rsidRPr="00D71DB2" w:rsidRDefault="00AB407F" w:rsidP="00AB407F">
      <w:pPr>
        <w:pStyle w:val="Listenabsatz"/>
        <w:ind w:left="2160"/>
        <w:rPr>
          <w:b/>
          <w:bCs/>
        </w:rPr>
      </w:pPr>
    </w:p>
    <w:p w14:paraId="0E10622A" w14:textId="069F1DC4" w:rsidR="00D71DB2" w:rsidRPr="00D71DB2" w:rsidRDefault="00D71DB2" w:rsidP="00D71DB2">
      <w:pPr>
        <w:pStyle w:val="Listenabsatz"/>
        <w:numPr>
          <w:ilvl w:val="0"/>
          <w:numId w:val="134"/>
        </w:numPr>
        <w:rPr>
          <w:b/>
          <w:bCs/>
        </w:rPr>
      </w:pPr>
      <w:proofErr w:type="spellStart"/>
      <w:r w:rsidRPr="00D71DB2">
        <w:rPr>
          <w:b/>
          <w:bCs/>
        </w:rPr>
        <w:lastRenderedPageBreak/>
        <w:t>Ärgerneigung</w:t>
      </w:r>
      <w:proofErr w:type="spellEnd"/>
    </w:p>
    <w:p w14:paraId="2145ADBD" w14:textId="71F0CAE2" w:rsidR="00D71DB2" w:rsidRPr="00D71DB2" w:rsidRDefault="00D71DB2" w:rsidP="00D71DB2">
      <w:pPr>
        <w:pStyle w:val="Listenabsatz"/>
        <w:numPr>
          <w:ilvl w:val="0"/>
          <w:numId w:val="140"/>
        </w:numPr>
        <w:rPr>
          <w:b/>
          <w:bCs/>
        </w:rPr>
      </w:pPr>
      <w:r>
        <w:t xml:space="preserve">Interindividuelle Unterschiede in der Tendenz, Situationen als störend oder frustrierend wahrzunehmen und in solchen Situationen mit einer Erhöhung des </w:t>
      </w:r>
      <w:proofErr w:type="spellStart"/>
      <w:r>
        <w:t>Ärgerzustands</w:t>
      </w:r>
      <w:proofErr w:type="spellEnd"/>
      <w:r>
        <w:t xml:space="preserve"> zu reagieren</w:t>
      </w:r>
    </w:p>
    <w:p w14:paraId="3DA42BED" w14:textId="547DEBE4" w:rsidR="00D71DB2" w:rsidRPr="00D71DB2" w:rsidRDefault="00D71DB2" w:rsidP="00D71DB2">
      <w:pPr>
        <w:pStyle w:val="Listenabsatz"/>
        <w:numPr>
          <w:ilvl w:val="0"/>
          <w:numId w:val="140"/>
        </w:numPr>
        <w:rPr>
          <w:b/>
          <w:bCs/>
        </w:rPr>
      </w:pPr>
      <w:r>
        <w:t>Stat</w:t>
      </w:r>
      <w:r w:rsidR="00AB407F">
        <w:t>e</w:t>
      </w:r>
      <w:r>
        <w:t>-Trait-</w:t>
      </w:r>
      <w:proofErr w:type="spellStart"/>
      <w:r>
        <w:t>Ärgerausdrucksinventar</w:t>
      </w:r>
      <w:proofErr w:type="spellEnd"/>
      <w:r>
        <w:t xml:space="preserve"> (</w:t>
      </w:r>
      <w:r w:rsidRPr="00D71DB2">
        <w:rPr>
          <w:color w:val="00B0F0"/>
        </w:rPr>
        <w:t xml:space="preserve">STAXI; </w:t>
      </w:r>
      <w:proofErr w:type="spellStart"/>
      <w:r w:rsidRPr="00D71DB2">
        <w:rPr>
          <w:color w:val="00B0F0"/>
        </w:rPr>
        <w:t>Schwenkmezger</w:t>
      </w:r>
      <w:proofErr w:type="spellEnd"/>
      <w:r w:rsidRPr="00D71DB2">
        <w:rPr>
          <w:color w:val="00B0F0"/>
        </w:rPr>
        <w:t xml:space="preserve"> et al., 1992</w:t>
      </w:r>
      <w:r>
        <w:t>)</w:t>
      </w:r>
    </w:p>
    <w:p w14:paraId="7C26B6F7" w14:textId="4E1EAC8A" w:rsidR="00D71DB2" w:rsidRDefault="00D71DB2" w:rsidP="00D71DB2">
      <w:pPr>
        <w:pStyle w:val="Listenabsatz"/>
        <w:ind w:left="2160"/>
      </w:pPr>
      <w:r>
        <w:t>- State-Ärger (z.B. „Ich bin wütend“)</w:t>
      </w:r>
    </w:p>
    <w:p w14:paraId="09CE1A74" w14:textId="20FBDCE9" w:rsidR="00D71DB2" w:rsidRDefault="00D71DB2" w:rsidP="00D71DB2">
      <w:pPr>
        <w:pStyle w:val="Listenabsatz"/>
        <w:ind w:left="2160"/>
      </w:pPr>
      <w:r>
        <w:t>- Trait-Ärger (z.B. „Ich werde schnell ärgerlich“; „Ich bin ein Hitzkopf“)</w:t>
      </w:r>
    </w:p>
    <w:p w14:paraId="7956ACE2" w14:textId="21EF725C" w:rsidR="00D71DB2" w:rsidRDefault="00D71DB2" w:rsidP="00D71DB2">
      <w:pPr>
        <w:pStyle w:val="Listenabsatz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2FBA6" wp14:editId="6925303E">
                <wp:simplePos x="0" y="0"/>
                <wp:positionH relativeFrom="column">
                  <wp:posOffset>4786630</wp:posOffset>
                </wp:positionH>
                <wp:positionV relativeFrom="paragraph">
                  <wp:posOffset>45085</wp:posOffset>
                </wp:positionV>
                <wp:extent cx="266700" cy="504825"/>
                <wp:effectExtent l="0" t="0" r="19050" b="28575"/>
                <wp:wrapNone/>
                <wp:docPr id="56" name="Geschweifte Klammer recht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048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02BD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56" o:spid="_x0000_s1026" type="#_x0000_t88" style="position:absolute;margin-left:376.9pt;margin-top:3.55pt;width:21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" adj="951" strokecolor="black [3040]"/>
            </w:pict>
          </mc:Fallback>
        </mc:AlternateContent>
      </w:r>
      <w:r>
        <w:t>- Anger In (z.B. „Ich fresse Dinge in mich hinein“)</w:t>
      </w:r>
    </w:p>
    <w:p w14:paraId="1010C367" w14:textId="2697D046" w:rsidR="00D71DB2" w:rsidRDefault="00D71DB2" w:rsidP="00D71DB2">
      <w:pPr>
        <w:pStyle w:val="Listenabsatz"/>
        <w:ind w:left="2160"/>
      </w:pPr>
      <w:r>
        <w:t>- Anger Out (z.B. „Ich fahre aus der Haut“)</w:t>
      </w:r>
      <w:r>
        <w:tab/>
      </w:r>
      <w:r>
        <w:tab/>
      </w:r>
      <w:r>
        <w:tab/>
        <w:t xml:space="preserve">    </w:t>
      </w:r>
      <w:proofErr w:type="spellStart"/>
      <w:r w:rsidRPr="00D71DB2">
        <w:rPr>
          <w:sz w:val="18"/>
          <w:szCs w:val="18"/>
        </w:rPr>
        <w:t>Ärgerausdruck</w:t>
      </w:r>
      <w:proofErr w:type="spellEnd"/>
    </w:p>
    <w:p w14:paraId="406F2582" w14:textId="57C092A9" w:rsidR="00D71DB2" w:rsidRPr="00D71DB2" w:rsidRDefault="00D71DB2" w:rsidP="00D71DB2">
      <w:pPr>
        <w:pStyle w:val="Listenabsatz"/>
        <w:ind w:left="2160"/>
        <w:rPr>
          <w:b/>
          <w:bCs/>
        </w:rPr>
      </w:pPr>
      <w:r>
        <w:t>- Anger Control (z.B. „Nach außen bewahre ich die Haltung“)</w:t>
      </w:r>
    </w:p>
    <w:p w14:paraId="4D1B35DA" w14:textId="1A8467E7" w:rsidR="00115DEA" w:rsidRDefault="002E2226" w:rsidP="002E2226">
      <w:pPr>
        <w:pStyle w:val="Listenabsatz"/>
        <w:numPr>
          <w:ilvl w:val="0"/>
          <w:numId w:val="140"/>
        </w:numPr>
      </w:pPr>
      <w:r>
        <w:t xml:space="preserve">Konsequenzen interindividueller </w:t>
      </w:r>
      <w:proofErr w:type="spellStart"/>
      <w:r>
        <w:t>Ärgerneigungsunterschiede</w:t>
      </w:r>
      <w:proofErr w:type="spellEnd"/>
      <w:r>
        <w:t xml:space="preserve"> und deren Regulation:</w:t>
      </w:r>
    </w:p>
    <w:p w14:paraId="6492B98B" w14:textId="1F19B2CB" w:rsidR="002E2226" w:rsidRDefault="002E2226" w:rsidP="002E2226">
      <w:pPr>
        <w:pStyle w:val="Listenabsatz"/>
        <w:ind w:left="2160"/>
      </w:pPr>
      <w:r>
        <w:t>- häufigeres Erleben von Ärger</w:t>
      </w:r>
    </w:p>
    <w:p w14:paraId="37ECD3B6" w14:textId="38AF9B13" w:rsidR="002E2226" w:rsidRDefault="002E2226" w:rsidP="002E2226">
      <w:pPr>
        <w:pStyle w:val="Listenabsatz"/>
        <w:ind w:left="2160"/>
      </w:pPr>
      <w:r>
        <w:t>- Begünstigung von Bluthochdruck</w:t>
      </w:r>
    </w:p>
    <w:p w14:paraId="43DD0C15" w14:textId="49C1C117" w:rsidR="002E2226" w:rsidRDefault="002E2226" w:rsidP="002E2226">
      <w:pPr>
        <w:pStyle w:val="Listenabsatz"/>
        <w:ind w:left="2160"/>
      </w:pPr>
      <w:r>
        <w:t>- aggressiveres Verhalten</w:t>
      </w:r>
    </w:p>
    <w:p w14:paraId="29197E07" w14:textId="2890ADD0" w:rsidR="002E2226" w:rsidRDefault="002E2226" w:rsidP="002E2226">
      <w:pPr>
        <w:pStyle w:val="Listenabsatz"/>
        <w:numPr>
          <w:ilvl w:val="0"/>
          <w:numId w:val="134"/>
        </w:numPr>
        <w:rPr>
          <w:b/>
          <w:bCs/>
        </w:rPr>
      </w:pPr>
      <w:r w:rsidRPr="002E2226">
        <w:rPr>
          <w:b/>
          <w:bCs/>
        </w:rPr>
        <w:t>Emotionsdisposition Fazit:</w:t>
      </w:r>
    </w:p>
    <w:p w14:paraId="5168C00E" w14:textId="78663257" w:rsidR="002E2226" w:rsidRPr="002E2226" w:rsidRDefault="002E2226" w:rsidP="002E2226">
      <w:pPr>
        <w:pStyle w:val="Listenabsatz"/>
        <w:numPr>
          <w:ilvl w:val="0"/>
          <w:numId w:val="140"/>
        </w:numPr>
        <w:rPr>
          <w:b/>
          <w:bCs/>
        </w:rPr>
      </w:pPr>
      <w:r>
        <w:t>Unterscheidung in States und Traits</w:t>
      </w:r>
    </w:p>
    <w:p w14:paraId="03A61AB6" w14:textId="27AE4B56" w:rsidR="002E2226" w:rsidRPr="002E2226" w:rsidRDefault="002E2226" w:rsidP="002E2226">
      <w:pPr>
        <w:pStyle w:val="Listenabsatz"/>
        <w:numPr>
          <w:ilvl w:val="0"/>
          <w:numId w:val="140"/>
        </w:numPr>
        <w:rPr>
          <w:b/>
          <w:bCs/>
        </w:rPr>
      </w:pPr>
      <w:r>
        <w:t>Im Zentrum der Persönlichkeitspsychologie steht die Untersuchung stabiler Emotionsdispositionen (</w:t>
      </w:r>
      <w:proofErr w:type="spellStart"/>
      <w:r>
        <w:t>traits</w:t>
      </w:r>
      <w:proofErr w:type="spellEnd"/>
      <w:r>
        <w:t>)</w:t>
      </w:r>
    </w:p>
    <w:p w14:paraId="648CF57C" w14:textId="098197A6" w:rsidR="002E2226" w:rsidRPr="002E2226" w:rsidRDefault="002E2226" w:rsidP="002E2226">
      <w:pPr>
        <w:pStyle w:val="Listenabsatz"/>
        <w:numPr>
          <w:ilvl w:val="0"/>
          <w:numId w:val="140"/>
        </w:numPr>
        <w:rPr>
          <w:b/>
          <w:bCs/>
        </w:rPr>
      </w:pPr>
      <w:r>
        <w:t>Emotionsdispositionen lassen sich als spezifischere Eigenschaften in einem hierarchischen Eigenschaftsmodell konzeptualisieren (Ärger und Angst unter Neurotizismus)</w:t>
      </w:r>
    </w:p>
    <w:p w14:paraId="4BA38436" w14:textId="1E019DB2" w:rsidR="002E2226" w:rsidRPr="002E2226" w:rsidRDefault="002E2226" w:rsidP="002E2226">
      <w:pPr>
        <w:pStyle w:val="Listenabsatz"/>
        <w:numPr>
          <w:ilvl w:val="0"/>
          <w:numId w:val="140"/>
        </w:numPr>
        <w:rPr>
          <w:b/>
          <w:bCs/>
        </w:rPr>
      </w:pPr>
      <w:r>
        <w:t xml:space="preserve">Interindividuelle Unterschiede in Emotionsdispositionen können bedeutsam sein, z.B. </w:t>
      </w:r>
      <w:r w:rsidRPr="002E2226">
        <w:rPr>
          <w:u w:val="single"/>
        </w:rPr>
        <w:t>Klinische Psychologie</w:t>
      </w:r>
      <w:r>
        <w:t xml:space="preserve"> (Als Prädisposition für die Entstehung von Angststörungen (Ängstlichkeit)) oder </w:t>
      </w:r>
      <w:r w:rsidRPr="002E2226">
        <w:rPr>
          <w:u w:val="single"/>
        </w:rPr>
        <w:t>Gesundheitspsychologie</w:t>
      </w:r>
      <w:r>
        <w:t xml:space="preserve"> (Entstehung von Herz-Kreislauf-Erkrankungen (</w:t>
      </w:r>
      <w:proofErr w:type="spellStart"/>
      <w:r>
        <w:t>Ärgerunterdrückung</w:t>
      </w:r>
      <w:proofErr w:type="spellEnd"/>
      <w:r>
        <w:t>))</w:t>
      </w:r>
    </w:p>
    <w:p w14:paraId="3F0B7A73" w14:textId="77777777" w:rsidR="002E2226" w:rsidRPr="002E2226" w:rsidRDefault="002E2226" w:rsidP="002E2226">
      <w:pPr>
        <w:pStyle w:val="Listenabsatz"/>
        <w:ind w:left="2160"/>
        <w:rPr>
          <w:b/>
          <w:bCs/>
        </w:rPr>
      </w:pPr>
    </w:p>
    <w:p w14:paraId="7CCD3DA6" w14:textId="7C026CF1" w:rsidR="002E2226" w:rsidRPr="002E2226" w:rsidRDefault="002E2226" w:rsidP="002E2226">
      <w:pPr>
        <w:pStyle w:val="Listenabsatz"/>
        <w:numPr>
          <w:ilvl w:val="0"/>
          <w:numId w:val="130"/>
        </w:numPr>
        <w:rPr>
          <w:b/>
          <w:bCs/>
        </w:rPr>
      </w:pPr>
      <w:r w:rsidRPr="002E2226">
        <w:rPr>
          <w:b/>
          <w:bCs/>
        </w:rPr>
        <w:t>Motive</w:t>
      </w:r>
      <w:r>
        <w:rPr>
          <w:b/>
          <w:bCs/>
        </w:rPr>
        <w:t>:</w:t>
      </w:r>
    </w:p>
    <w:p w14:paraId="041A50EA" w14:textId="349B7E71" w:rsidR="002E2226" w:rsidRDefault="002E2226" w:rsidP="002E2226">
      <w:pPr>
        <w:pStyle w:val="Listenabsatz"/>
        <w:numPr>
          <w:ilvl w:val="0"/>
          <w:numId w:val="134"/>
        </w:numPr>
        <w:rPr>
          <w:b/>
          <w:bCs/>
        </w:rPr>
      </w:pPr>
      <w:r>
        <w:rPr>
          <w:b/>
          <w:bCs/>
        </w:rPr>
        <w:t>Allgemein:</w:t>
      </w:r>
    </w:p>
    <w:p w14:paraId="4C4E8D3E" w14:textId="0AD0BA83" w:rsidR="002E2226" w:rsidRDefault="002E2226" w:rsidP="002E2226">
      <w:pPr>
        <w:pStyle w:val="Listenabsatz"/>
        <w:numPr>
          <w:ilvl w:val="0"/>
          <w:numId w:val="141"/>
        </w:numPr>
      </w:pPr>
      <w:r>
        <w:t>Interindividuelle Unterschiede im Anstreben von bestimmten Handlungsfolgen (Was möchte ich erreichen und warum?)</w:t>
      </w:r>
    </w:p>
    <w:p w14:paraId="645F560E" w14:textId="77777777" w:rsidR="002E2226" w:rsidRPr="002E2226" w:rsidRDefault="002E2226" w:rsidP="002E2226">
      <w:pPr>
        <w:pStyle w:val="Listenabsatz"/>
        <w:numPr>
          <w:ilvl w:val="0"/>
          <w:numId w:val="141"/>
        </w:numPr>
        <w:rPr>
          <w:color w:val="00B0F0"/>
        </w:rPr>
      </w:pPr>
      <w:r w:rsidRPr="002E2226">
        <w:rPr>
          <w:color w:val="00B0F0"/>
        </w:rPr>
        <w:t>Henry Murray (1938)</w:t>
      </w:r>
      <w:r>
        <w:t>:</w:t>
      </w:r>
    </w:p>
    <w:p w14:paraId="048FEC9D" w14:textId="75A98C40" w:rsidR="002E2226" w:rsidRDefault="002E2226" w:rsidP="002E2226">
      <w:pPr>
        <w:pStyle w:val="Listenabsatz"/>
        <w:ind w:left="2160"/>
      </w:pPr>
      <w:r w:rsidRPr="002E2226">
        <w:t>-</w:t>
      </w:r>
      <w:r>
        <w:t xml:space="preserve"> Primäre Bedürfnisse beruhen auf organischen Vorgängen und treten zyklisch oder regulatorisch auf (z.B. Hunger, Durst)</w:t>
      </w:r>
    </w:p>
    <w:p w14:paraId="04767927" w14:textId="2E3224FE" w:rsidR="002E2226" w:rsidRDefault="002E2226" w:rsidP="002E2226">
      <w:pPr>
        <w:pStyle w:val="Listenabsatz"/>
        <w:ind w:left="2160"/>
        <w:rPr>
          <w:u w:val="single"/>
        </w:rPr>
      </w:pPr>
      <w:r>
        <w:t xml:space="preserve">- Sekundäre Bedürfnisse sind psychogene Bedürfnisse, die im Laufe der Entwicklung erworben werden -&gt; </w:t>
      </w:r>
      <w:r w:rsidRPr="002E2226">
        <w:rPr>
          <w:u w:val="single"/>
        </w:rPr>
        <w:t>Motive</w:t>
      </w:r>
    </w:p>
    <w:p w14:paraId="54C1E396" w14:textId="36C066D2" w:rsidR="002E2226" w:rsidRDefault="002E2226" w:rsidP="002E2226">
      <w:pPr>
        <w:pStyle w:val="Listenabsatz"/>
        <w:ind w:left="2160"/>
      </w:pPr>
      <w:r>
        <w:t>- 14 Bedürfnisse nach Murray in der deutschen Version des PRF</w:t>
      </w:r>
      <w:r w:rsidR="004452A3">
        <w:t xml:space="preserve"> </w:t>
      </w:r>
    </w:p>
    <w:p w14:paraId="0E354F1F" w14:textId="4AE139C5" w:rsidR="00AB407F" w:rsidRDefault="00AB407F" w:rsidP="002E2226">
      <w:pPr>
        <w:pStyle w:val="Listenabsatz"/>
        <w:ind w:left="2160"/>
      </w:pPr>
      <w:r>
        <w:rPr>
          <w:noProof/>
        </w:rPr>
        <w:lastRenderedPageBreak/>
        <w:drawing>
          <wp:inline distT="0" distB="0" distL="0" distR="0" wp14:anchorId="3D722497" wp14:editId="4BD75210">
            <wp:extent cx="3105150" cy="3440677"/>
            <wp:effectExtent l="0" t="0" r="0" b="7620"/>
            <wp:docPr id="262" name="Grafik 26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Grafik 262" descr="Ein Bild, das Tisch enthält.&#10;&#10;Automatisch generierte Beschreibu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18642" cy="34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6449" w14:textId="77777777" w:rsidR="004452A3" w:rsidRDefault="004452A3" w:rsidP="002E2226">
      <w:pPr>
        <w:pStyle w:val="Listenabsatz"/>
        <w:ind w:left="2160"/>
      </w:pPr>
    </w:p>
    <w:p w14:paraId="0138DE05" w14:textId="3182C05C" w:rsidR="002E2226" w:rsidRPr="00D02547" w:rsidRDefault="00D02547" w:rsidP="002E2226">
      <w:pPr>
        <w:pStyle w:val="Listenabsatz"/>
        <w:numPr>
          <w:ilvl w:val="0"/>
          <w:numId w:val="134"/>
        </w:numPr>
        <w:rPr>
          <w:b/>
          <w:bCs/>
          <w:color w:val="00B0F0"/>
        </w:rPr>
      </w:pPr>
      <w:r w:rsidRPr="00D02547">
        <w:rPr>
          <w:b/>
          <w:bCs/>
        </w:rPr>
        <w:t>Messung von Motiven</w:t>
      </w:r>
    </w:p>
    <w:p w14:paraId="001A65E3" w14:textId="31D016E5" w:rsidR="00D02547" w:rsidRPr="00D02547" w:rsidRDefault="00D02547" w:rsidP="00D02547">
      <w:pPr>
        <w:pStyle w:val="Listenabsatz"/>
        <w:numPr>
          <w:ilvl w:val="0"/>
          <w:numId w:val="115"/>
        </w:numPr>
        <w:rPr>
          <w:color w:val="00B0F0"/>
        </w:rPr>
      </w:pPr>
      <w:r>
        <w:t>Fragebogen: Personality Research Form (</w:t>
      </w:r>
      <w:r w:rsidRPr="00D02547">
        <w:rPr>
          <w:color w:val="00B0F0"/>
        </w:rPr>
        <w:t>Jackson, 1974; deutsche Fassung: Stumpf et al., 1985</w:t>
      </w:r>
      <w:r>
        <w:t xml:space="preserve">) </w:t>
      </w:r>
      <w:r w:rsidRPr="00186D3F">
        <w:t>→</w:t>
      </w:r>
      <w:r>
        <w:t xml:space="preserve"> 14 Motive abgefragt</w:t>
      </w:r>
    </w:p>
    <w:p w14:paraId="52AA2CBA" w14:textId="2289F211" w:rsidR="00D02547" w:rsidRPr="00D02547" w:rsidRDefault="00D02547" w:rsidP="00D02547">
      <w:pPr>
        <w:pStyle w:val="Listenabsatz"/>
        <w:numPr>
          <w:ilvl w:val="0"/>
          <w:numId w:val="115"/>
        </w:numPr>
        <w:rPr>
          <w:color w:val="00B0F0"/>
        </w:rPr>
      </w:pPr>
      <w:r>
        <w:t>Hohe Anzahl von Motiven mit zum Teil deutlicher Überlappung mit klassischen Persönlichkeitstests (Subfacetten der Big Five)</w:t>
      </w:r>
    </w:p>
    <w:p w14:paraId="21183E8F" w14:textId="64128358" w:rsidR="00D02547" w:rsidRPr="00D02547" w:rsidRDefault="00D02547" w:rsidP="00D02547">
      <w:pPr>
        <w:pStyle w:val="Listenabsatz"/>
        <w:numPr>
          <w:ilvl w:val="0"/>
          <w:numId w:val="119"/>
        </w:numPr>
        <w:rPr>
          <w:b/>
          <w:bCs/>
          <w:color w:val="00B0F0"/>
        </w:rPr>
      </w:pPr>
      <w:r w:rsidRPr="00D02547">
        <w:rPr>
          <w:b/>
          <w:bCs/>
        </w:rPr>
        <w:t>Heutige Forschung: Drei zentrale Motive</w:t>
      </w:r>
    </w:p>
    <w:p w14:paraId="3545AA8D" w14:textId="3B0DD5DB" w:rsidR="00D02547" w:rsidRPr="00D02547" w:rsidRDefault="00D02547" w:rsidP="00D02547">
      <w:pPr>
        <w:pStyle w:val="Listenabsatz"/>
        <w:numPr>
          <w:ilvl w:val="0"/>
          <w:numId w:val="142"/>
        </w:numPr>
        <w:rPr>
          <w:b/>
          <w:bCs/>
          <w:color w:val="00B0F0"/>
        </w:rPr>
      </w:pPr>
      <w:r w:rsidRPr="00D02547">
        <w:rPr>
          <w:b/>
          <w:bCs/>
        </w:rPr>
        <w:t>Affiliationsmotiv</w:t>
      </w:r>
      <w:r>
        <w:rPr>
          <w:b/>
          <w:bCs/>
        </w:rPr>
        <w:t xml:space="preserve"> (Geselligkeit)</w:t>
      </w:r>
      <w:r>
        <w:t>: Bedürfnis nach der Aufnahme und Aufrechterhaltung sozialer Beziehungen</w:t>
      </w:r>
    </w:p>
    <w:p w14:paraId="01C6EFF0" w14:textId="1E24BD5B" w:rsidR="00D02547" w:rsidRPr="00D02547" w:rsidRDefault="00D02547" w:rsidP="00D02547">
      <w:pPr>
        <w:pStyle w:val="Listenabsatz"/>
        <w:numPr>
          <w:ilvl w:val="0"/>
          <w:numId w:val="142"/>
        </w:numPr>
        <w:rPr>
          <w:b/>
          <w:bCs/>
          <w:color w:val="00B0F0"/>
        </w:rPr>
      </w:pPr>
      <w:r w:rsidRPr="00D02547">
        <w:rPr>
          <w:b/>
          <w:bCs/>
        </w:rPr>
        <w:t>Leistungsmotiv</w:t>
      </w:r>
      <w:r>
        <w:rPr>
          <w:b/>
          <w:bCs/>
        </w:rPr>
        <w:t xml:space="preserve"> (Achievement)</w:t>
      </w:r>
      <w:r>
        <w:t>: Bestreben, sich mit Gütestandards auseinanderzusetzen und die eigene Leistung zu erhöhen</w:t>
      </w:r>
    </w:p>
    <w:p w14:paraId="3478079B" w14:textId="04C39956" w:rsidR="00D02547" w:rsidRPr="00D02547" w:rsidRDefault="00D02547" w:rsidP="00D02547">
      <w:pPr>
        <w:pStyle w:val="Listenabsatz"/>
        <w:numPr>
          <w:ilvl w:val="0"/>
          <w:numId w:val="142"/>
        </w:numPr>
        <w:rPr>
          <w:b/>
          <w:bCs/>
          <w:color w:val="00B0F0"/>
        </w:rPr>
      </w:pPr>
      <w:r w:rsidRPr="00D02547">
        <w:rPr>
          <w:b/>
          <w:bCs/>
        </w:rPr>
        <w:t>Machtmotiv</w:t>
      </w:r>
      <w:r>
        <w:rPr>
          <w:b/>
          <w:bCs/>
        </w:rPr>
        <w:t xml:space="preserve"> (Dominanzstreben)</w:t>
      </w:r>
      <w:r>
        <w:t>: Tendenz, innerhalb einer sozialen Beziehung den eigenen Willen auch gegen den Willen anderer durchzusetzen</w:t>
      </w:r>
    </w:p>
    <w:p w14:paraId="5EDE1AA2" w14:textId="73EA4845" w:rsidR="00D02547" w:rsidRPr="00D02547" w:rsidRDefault="00D02547" w:rsidP="00D02547">
      <w:pPr>
        <w:pStyle w:val="Listenabsatz"/>
        <w:numPr>
          <w:ilvl w:val="0"/>
          <w:numId w:val="119"/>
        </w:numPr>
        <w:rPr>
          <w:b/>
          <w:bCs/>
          <w:color w:val="00B0F0"/>
        </w:rPr>
      </w:pPr>
      <w:r w:rsidRPr="00D02547">
        <w:rPr>
          <w:b/>
          <w:bCs/>
        </w:rPr>
        <w:t>Implizite Motive (McClelland, 1987)</w:t>
      </w:r>
    </w:p>
    <w:p w14:paraId="7DE37E84" w14:textId="65F2460A" w:rsidR="00D02547" w:rsidRPr="00D02547" w:rsidRDefault="00D02547" w:rsidP="00D02547">
      <w:pPr>
        <w:pStyle w:val="Listenabsatz"/>
        <w:numPr>
          <w:ilvl w:val="0"/>
          <w:numId w:val="143"/>
        </w:numPr>
        <w:rPr>
          <w:b/>
          <w:bCs/>
          <w:color w:val="00B0F0"/>
        </w:rPr>
      </w:pPr>
      <w:r>
        <w:t>Annahme zweier unabhängiger Motivsysteme:</w:t>
      </w:r>
    </w:p>
    <w:p w14:paraId="1748FBD8" w14:textId="3E0BF251" w:rsidR="00D02547" w:rsidRPr="00D02547" w:rsidRDefault="00D02547" w:rsidP="00D02547">
      <w:pPr>
        <w:pStyle w:val="Listenabsatz"/>
        <w:numPr>
          <w:ilvl w:val="0"/>
          <w:numId w:val="143"/>
        </w:numPr>
        <w:rPr>
          <w:b/>
          <w:bCs/>
          <w:color w:val="00B0F0"/>
        </w:rPr>
      </w:pPr>
      <w:r w:rsidRPr="00D02547">
        <w:rPr>
          <w:b/>
          <w:bCs/>
        </w:rPr>
        <w:t>Explizite</w:t>
      </w:r>
      <w:r>
        <w:t xml:space="preserve"> </w:t>
      </w:r>
      <w:r w:rsidRPr="00D02547">
        <w:rPr>
          <w:b/>
          <w:bCs/>
        </w:rPr>
        <w:t>Motive</w:t>
      </w:r>
      <w:r>
        <w:t>: Bewusst, sagen geplantes und kontrolliertes Verhalten vorher</w:t>
      </w:r>
      <w:r w:rsidRPr="00D02547">
        <w:t xml:space="preserve">; </w:t>
      </w:r>
      <w:r>
        <w:t>Explizite Motive erfasst über Fragebogen wir sie PRF</w:t>
      </w:r>
    </w:p>
    <w:p w14:paraId="77ADAD68" w14:textId="4741211C" w:rsidR="00D02547" w:rsidRPr="00D02547" w:rsidRDefault="00D02547" w:rsidP="00D02547">
      <w:pPr>
        <w:pStyle w:val="Listenabsatz"/>
        <w:numPr>
          <w:ilvl w:val="0"/>
          <w:numId w:val="143"/>
        </w:numPr>
        <w:rPr>
          <w:b/>
          <w:bCs/>
          <w:color w:val="00B0F0"/>
        </w:rPr>
      </w:pPr>
      <w:r w:rsidRPr="00D02547">
        <w:rPr>
          <w:b/>
          <w:bCs/>
        </w:rPr>
        <w:t>Implizite Motive</w:t>
      </w:r>
      <w:r>
        <w:t xml:space="preserve">: Unbewusst, sagen spontanes Verhalten vorher; Implizite Motive erfasst über Picture Story </w:t>
      </w:r>
      <w:proofErr w:type="spellStart"/>
      <w:r>
        <w:t>Exercise</w:t>
      </w:r>
      <w:proofErr w:type="spellEnd"/>
      <w:r>
        <w:t>, wie z.B. den Thematischen Apperzeptionstest</w:t>
      </w:r>
    </w:p>
    <w:p w14:paraId="192A4EB4" w14:textId="141A33A1" w:rsidR="00D02547" w:rsidRPr="00D02547" w:rsidRDefault="00D02547" w:rsidP="00D02547">
      <w:pPr>
        <w:pStyle w:val="Listenabsatz"/>
        <w:numPr>
          <w:ilvl w:val="0"/>
          <w:numId w:val="119"/>
        </w:numPr>
        <w:rPr>
          <w:b/>
          <w:bCs/>
          <w:color w:val="00B0F0"/>
        </w:rPr>
      </w:pPr>
      <w:r w:rsidRPr="00D02547">
        <w:rPr>
          <w:b/>
          <w:bCs/>
        </w:rPr>
        <w:t>Messung von impliziten Motiven</w:t>
      </w:r>
    </w:p>
    <w:p w14:paraId="4C3B7437" w14:textId="48B955A0" w:rsidR="00D02547" w:rsidRPr="001157DD" w:rsidRDefault="00D02547" w:rsidP="00D02547">
      <w:pPr>
        <w:pStyle w:val="Listenabsatz"/>
        <w:numPr>
          <w:ilvl w:val="0"/>
          <w:numId w:val="144"/>
        </w:numPr>
        <w:rPr>
          <w:b/>
          <w:bCs/>
          <w:color w:val="00B0F0"/>
        </w:rPr>
      </w:pPr>
      <w:r w:rsidRPr="001157DD">
        <w:rPr>
          <w:u w:val="single"/>
        </w:rPr>
        <w:t xml:space="preserve">Picture Story </w:t>
      </w:r>
      <w:proofErr w:type="spellStart"/>
      <w:r w:rsidRPr="001157DD">
        <w:rPr>
          <w:u w:val="single"/>
        </w:rPr>
        <w:t>Exercise</w:t>
      </w:r>
      <w:proofErr w:type="spellEnd"/>
      <w:r w:rsidRPr="001157DD">
        <w:rPr>
          <w:u w:val="single"/>
        </w:rPr>
        <w:t xml:space="preserve"> (PSE)</w:t>
      </w:r>
      <w:r w:rsidRPr="001157DD">
        <w:t xml:space="preserve">: </w:t>
      </w:r>
      <w:r w:rsidR="001157DD" w:rsidRPr="001157DD">
        <w:t xml:space="preserve">Mehrdeutige Stimuli (Bilder) </w:t>
      </w:r>
      <w:r w:rsidR="001157DD">
        <w:t>werden präsentiert, die die Person gemäß ihrer Motivausprägung interpretieren soll; Geschichte dazu schreiben</w:t>
      </w:r>
    </w:p>
    <w:p w14:paraId="366D0DE5" w14:textId="415C43E3" w:rsidR="001157DD" w:rsidRPr="001157DD" w:rsidRDefault="001157DD" w:rsidP="00D02547">
      <w:pPr>
        <w:pStyle w:val="Listenabsatz"/>
        <w:numPr>
          <w:ilvl w:val="0"/>
          <w:numId w:val="144"/>
        </w:numPr>
        <w:rPr>
          <w:b/>
          <w:bCs/>
          <w:color w:val="00B0F0"/>
          <w:u w:val="single"/>
        </w:rPr>
      </w:pPr>
      <w:r w:rsidRPr="001157DD">
        <w:rPr>
          <w:u w:val="single"/>
        </w:rPr>
        <w:t>Auswertung:</w:t>
      </w:r>
    </w:p>
    <w:p w14:paraId="0BA53BC0" w14:textId="07BD7206" w:rsidR="001157DD" w:rsidRDefault="001157DD" w:rsidP="001157DD">
      <w:pPr>
        <w:pStyle w:val="Listenabsatz"/>
        <w:ind w:left="2214"/>
      </w:pPr>
      <w:r>
        <w:t>- Experten-Kodierung (Übereinstimmung Kodierer)</w:t>
      </w:r>
    </w:p>
    <w:p w14:paraId="1BBF11CD" w14:textId="4748FD98" w:rsidR="001157DD" w:rsidRDefault="001157DD" w:rsidP="001157DD">
      <w:pPr>
        <w:pStyle w:val="Listenabsatz"/>
        <w:ind w:left="2214"/>
      </w:pPr>
      <w:r>
        <w:t xml:space="preserve">- Verschiedene </w:t>
      </w:r>
      <w:proofErr w:type="spellStart"/>
      <w:r>
        <w:t>Kodiersysteme</w:t>
      </w:r>
      <w:proofErr w:type="spellEnd"/>
    </w:p>
    <w:p w14:paraId="56358E54" w14:textId="5D112D19" w:rsidR="001157DD" w:rsidRDefault="001157DD" w:rsidP="001157DD">
      <w:pPr>
        <w:pStyle w:val="Listenabsatz"/>
        <w:ind w:left="2214"/>
      </w:pPr>
      <w:r>
        <w:lastRenderedPageBreak/>
        <w:t>- Es wird nicht nur nach Schlagwörtern gesucht, sondern der Kontext berücksichtigt</w:t>
      </w:r>
    </w:p>
    <w:p w14:paraId="19EB5222" w14:textId="16227633" w:rsidR="001157DD" w:rsidRDefault="001157DD" w:rsidP="001157DD">
      <w:pPr>
        <w:pStyle w:val="Listenabsatz"/>
        <w:ind w:left="2214"/>
      </w:pPr>
      <w:r>
        <w:t xml:space="preserve">- Beispiel Affiliation nach Winter (1994): </w:t>
      </w:r>
      <w:r w:rsidRPr="001157DD">
        <w:rPr>
          <w:u w:val="single"/>
        </w:rPr>
        <w:t>4 Kategorien</w:t>
      </w:r>
    </w:p>
    <w:p w14:paraId="431D2F7C" w14:textId="38CAEEE4" w:rsidR="001157DD" w:rsidRDefault="001157DD" w:rsidP="001157DD">
      <w:pPr>
        <w:pStyle w:val="Listenabsatz"/>
        <w:ind w:left="2832"/>
      </w:pPr>
      <w:r>
        <w:t>1. Ausdruck freundlicher, intimer Gefühle gegenüber Personen oder Gruppen (bspw. „Harmonie“, „Freund“, etc.)</w:t>
      </w:r>
    </w:p>
    <w:p w14:paraId="5C3B7D4A" w14:textId="6E1AB013" w:rsidR="001157DD" w:rsidRDefault="001157DD" w:rsidP="001157DD">
      <w:pPr>
        <w:pStyle w:val="Listenabsatz"/>
        <w:ind w:left="2214" w:firstLine="618"/>
      </w:pPr>
      <w:r>
        <w:t>2. Negative Affekte über Trennung (bspw. „einsam“)</w:t>
      </w:r>
    </w:p>
    <w:p w14:paraId="10E1B7B9" w14:textId="7C53E9B8" w:rsidR="001157DD" w:rsidRDefault="001157DD" w:rsidP="001157DD">
      <w:pPr>
        <w:pStyle w:val="Listenabsatz"/>
        <w:ind w:left="2832"/>
      </w:pPr>
      <w:r>
        <w:t>3. Freundliche, gesellige Aktivitäten (bspw. „Party“, „Wiedersehen“, etc.)</w:t>
      </w:r>
    </w:p>
    <w:p w14:paraId="47D4CB8E" w14:textId="09CBFB58" w:rsidR="001157DD" w:rsidRDefault="001157DD" w:rsidP="001157DD">
      <w:pPr>
        <w:pStyle w:val="Listenabsatz"/>
        <w:ind w:left="2832"/>
      </w:pPr>
      <w:r>
        <w:t>4. Freundschaftliche Hilfe ohne Hintergedanken (bspw. „trösten“, „helfen“, „mitfühlen“)</w:t>
      </w:r>
    </w:p>
    <w:p w14:paraId="7176040E" w14:textId="1BFE9CF6" w:rsidR="001157DD" w:rsidRDefault="001157DD" w:rsidP="001157DD">
      <w:pPr>
        <w:pStyle w:val="Listenabsatz"/>
        <w:numPr>
          <w:ilvl w:val="0"/>
          <w:numId w:val="119"/>
        </w:numPr>
        <w:rPr>
          <w:b/>
          <w:bCs/>
        </w:rPr>
      </w:pPr>
      <w:proofErr w:type="spellStart"/>
      <w:r w:rsidRPr="001157DD">
        <w:rPr>
          <w:b/>
          <w:bCs/>
        </w:rPr>
        <w:t>Validitätsbelege</w:t>
      </w:r>
      <w:proofErr w:type="spellEnd"/>
      <w:r w:rsidRPr="001157DD">
        <w:rPr>
          <w:b/>
          <w:bCs/>
        </w:rPr>
        <w:t xml:space="preserve"> für implizite Motive</w:t>
      </w:r>
      <w:r>
        <w:rPr>
          <w:b/>
          <w:bCs/>
        </w:rPr>
        <w:t>: Verhaltensvorhersage (Beispiele)</w:t>
      </w:r>
    </w:p>
    <w:p w14:paraId="11D85785" w14:textId="54C25314" w:rsidR="001157DD" w:rsidRDefault="001157DD" w:rsidP="001157DD">
      <w:pPr>
        <w:pStyle w:val="Listenabsatz"/>
        <w:numPr>
          <w:ilvl w:val="0"/>
          <w:numId w:val="145"/>
        </w:numPr>
      </w:pPr>
      <w:r>
        <w:t>Affiliation:</w:t>
      </w:r>
    </w:p>
    <w:p w14:paraId="3DFA1323" w14:textId="657CBF92" w:rsidR="001157DD" w:rsidRDefault="001157DD" w:rsidP="001157DD">
      <w:pPr>
        <w:pStyle w:val="Listenabsatz"/>
        <w:ind w:left="2214"/>
      </w:pPr>
      <w:r>
        <w:t>- Freundliches Verhalten in sozialen Interaktionen (Videoaufzeichnungen; McAdams et al., 1984)</w:t>
      </w:r>
    </w:p>
    <w:p w14:paraId="7DCE1F60" w14:textId="2B36D6E5" w:rsidR="005D18E6" w:rsidRDefault="005D18E6" w:rsidP="001157DD">
      <w:pPr>
        <w:pStyle w:val="Listenabsatz"/>
        <w:ind w:left="2214"/>
      </w:pPr>
      <w:r>
        <w:t>- Erzählen persönlicher Dinge (</w:t>
      </w:r>
      <w:proofErr w:type="spellStart"/>
      <w:r>
        <w:t>self-disclosure</w:t>
      </w:r>
      <w:proofErr w:type="spellEnd"/>
      <w:r>
        <w:t>) gegenüber Freunden (McAdams et al., 1984)</w:t>
      </w:r>
    </w:p>
    <w:p w14:paraId="0CA4E5E7" w14:textId="71DEDED6" w:rsidR="001157DD" w:rsidRDefault="001157DD" w:rsidP="001157DD">
      <w:pPr>
        <w:pStyle w:val="Listenabsatz"/>
        <w:numPr>
          <w:ilvl w:val="0"/>
          <w:numId w:val="145"/>
        </w:numPr>
      </w:pPr>
      <w:r>
        <w:t>Leistung:</w:t>
      </w:r>
    </w:p>
    <w:p w14:paraId="0E17BB2B" w14:textId="4A50449C" w:rsidR="005D18E6" w:rsidRDefault="005D18E6" w:rsidP="005D18E6">
      <w:pPr>
        <w:pStyle w:val="Listenabsatz"/>
        <w:ind w:left="2214"/>
      </w:pPr>
      <w:r>
        <w:t xml:space="preserve">- Persistenz (Durchhaltevermögen) bei Leistungsaufgaben ohne explizite Belohnung wie Lob oder monetäre Kompensation (Rechenaufgaben, Aufmerksamkeitstests, etc.; Biernat, 1989; </w:t>
      </w:r>
      <w:proofErr w:type="spellStart"/>
      <w:r>
        <w:t>Brunstein</w:t>
      </w:r>
      <w:proofErr w:type="spellEnd"/>
      <w:r>
        <w:t xml:space="preserve"> et al., 2005)</w:t>
      </w:r>
    </w:p>
    <w:p w14:paraId="0464E8E5" w14:textId="4797F63A" w:rsidR="005D18E6" w:rsidRDefault="005D18E6" w:rsidP="005D18E6">
      <w:pPr>
        <w:pStyle w:val="Listenabsatz"/>
        <w:ind w:left="2214"/>
      </w:pPr>
      <w:r>
        <w:t>- Unternehmerischer Erfolg (Singh, 1979)</w:t>
      </w:r>
    </w:p>
    <w:p w14:paraId="587678C0" w14:textId="2BCDEE02" w:rsidR="001157DD" w:rsidRDefault="001157DD" w:rsidP="001157DD">
      <w:pPr>
        <w:pStyle w:val="Listenabsatz"/>
        <w:numPr>
          <w:ilvl w:val="0"/>
          <w:numId w:val="145"/>
        </w:numPr>
      </w:pPr>
      <w:r>
        <w:t>Macht:</w:t>
      </w:r>
    </w:p>
    <w:p w14:paraId="16307B86" w14:textId="407CB637" w:rsidR="005D18E6" w:rsidRDefault="005D18E6" w:rsidP="005D18E6">
      <w:pPr>
        <w:pStyle w:val="Listenabsatz"/>
        <w:ind w:left="2214"/>
      </w:pPr>
      <w:r>
        <w:t>- Bessere Leistung bei kompetitivem Computerspiel (</w:t>
      </w:r>
      <w:proofErr w:type="spellStart"/>
      <w:r>
        <w:t>Schultheiss</w:t>
      </w:r>
      <w:proofErr w:type="spellEnd"/>
      <w:r>
        <w:t xml:space="preserve"> &amp; </w:t>
      </w:r>
      <w:proofErr w:type="spellStart"/>
      <w:r>
        <w:t>Brunstein</w:t>
      </w:r>
      <w:proofErr w:type="spellEnd"/>
      <w:r>
        <w:t>, 1999)</w:t>
      </w:r>
    </w:p>
    <w:p w14:paraId="0B672A0F" w14:textId="15DE207D" w:rsidR="005D18E6" w:rsidRDefault="005D18E6" w:rsidP="005D18E6">
      <w:pPr>
        <w:pStyle w:val="Listenabsatz"/>
        <w:ind w:left="2214"/>
      </w:pPr>
      <w:r>
        <w:t xml:space="preserve">- Vorhersage historischer Ereignisse durch Machtgehalt in Antrittsreden von US-Präsidenten </w:t>
      </w:r>
      <w:r w:rsidRPr="00186D3F">
        <w:t>→</w:t>
      </w:r>
      <w:r>
        <w:t xml:space="preserve"> Textanalyse aller Antrittsreden amerikanischer Präsidenten zwischen 1789 und 1981 (Winter, 1987) </w:t>
      </w:r>
      <w:r w:rsidRPr="00186D3F">
        <w:t>→</w:t>
      </w:r>
      <w:r>
        <w:t xml:space="preserve"> Ausprägung Machtmotiv hängt positiv mit den 4 Merkmalen zusammen:</w:t>
      </w:r>
    </w:p>
    <w:p w14:paraId="05910599" w14:textId="08DA5B1D" w:rsidR="005D18E6" w:rsidRDefault="005D18E6" w:rsidP="005D18E6">
      <w:pPr>
        <w:pStyle w:val="Listenabsatz"/>
        <w:ind w:left="2214"/>
      </w:pPr>
      <w:r>
        <w:rPr>
          <w:noProof/>
        </w:rPr>
        <w:drawing>
          <wp:inline distT="0" distB="0" distL="0" distR="0" wp14:anchorId="01535692" wp14:editId="14FB3FA3">
            <wp:extent cx="1997362" cy="2305050"/>
            <wp:effectExtent l="0" t="0" r="3175" b="0"/>
            <wp:docPr id="57" name="Grafik 5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Tisch enthält.&#10;&#10;Automatisch generierte Beschreibu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2974" cy="23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27E6" w14:textId="77777777" w:rsidR="005D18E6" w:rsidRDefault="005D18E6" w:rsidP="005D18E6">
      <w:pPr>
        <w:pStyle w:val="Listenabsatz"/>
        <w:ind w:left="2214"/>
      </w:pPr>
    </w:p>
    <w:p w14:paraId="503D826B" w14:textId="39FF449D" w:rsidR="005D18E6" w:rsidRDefault="005D18E6" w:rsidP="005D18E6">
      <w:pPr>
        <w:pStyle w:val="Listenabsatz"/>
        <w:numPr>
          <w:ilvl w:val="0"/>
          <w:numId w:val="119"/>
        </w:numPr>
        <w:rPr>
          <w:b/>
          <w:bCs/>
        </w:rPr>
      </w:pPr>
      <w:r w:rsidRPr="005D18E6">
        <w:rPr>
          <w:b/>
          <w:bCs/>
        </w:rPr>
        <w:t>Kritik an impliziter Motivmessung</w:t>
      </w:r>
    </w:p>
    <w:p w14:paraId="10F81EB1" w14:textId="4ED92153" w:rsidR="005D18E6" w:rsidRPr="005D18E6" w:rsidRDefault="005D18E6" w:rsidP="005D18E6">
      <w:pPr>
        <w:pStyle w:val="Listenabsatz"/>
        <w:numPr>
          <w:ilvl w:val="0"/>
          <w:numId w:val="145"/>
        </w:numPr>
        <w:rPr>
          <w:b/>
          <w:bCs/>
        </w:rPr>
      </w:pPr>
      <w:r>
        <w:t xml:space="preserve">Mangelnde Reliabilität der PSE: Interne Konsistenz (bei jedem Bild zur Macht, sollte immer Macht erkannt werden) und </w:t>
      </w:r>
      <w:proofErr w:type="spellStart"/>
      <w:r>
        <w:t>Retest</w:t>
      </w:r>
      <w:proofErr w:type="spellEnd"/>
      <w:r>
        <w:t>-Reliabilität</w:t>
      </w:r>
    </w:p>
    <w:p w14:paraId="4F629229" w14:textId="27E8F8B3" w:rsidR="00AA23D7" w:rsidRPr="008958E2" w:rsidRDefault="005D18E6" w:rsidP="008958E2">
      <w:pPr>
        <w:pStyle w:val="Listenabsatz"/>
        <w:numPr>
          <w:ilvl w:val="0"/>
          <w:numId w:val="145"/>
        </w:numPr>
        <w:rPr>
          <w:b/>
          <w:bCs/>
        </w:rPr>
      </w:pPr>
      <w:r>
        <w:t xml:space="preserve">Unklare Replizierbarkeit der </w:t>
      </w:r>
      <w:proofErr w:type="spellStart"/>
      <w:r>
        <w:t>Validitätsbefunde</w:t>
      </w:r>
      <w:proofErr w:type="spellEnd"/>
      <w:r>
        <w:t xml:space="preserve">: Nur vereinzelte erfolgreiche Replikationen (z.B. Hagemeyer, Dufner &amp; </w:t>
      </w:r>
      <w:proofErr w:type="spellStart"/>
      <w:r>
        <w:t>Denissen</w:t>
      </w:r>
      <w:proofErr w:type="spellEnd"/>
      <w:r>
        <w:t>, 2016</w:t>
      </w:r>
      <w:r w:rsidR="008958E2">
        <w:t>)</w:t>
      </w:r>
    </w:p>
    <w:p w14:paraId="0D3F0FAC" w14:textId="7C635550" w:rsidR="001157DD" w:rsidRDefault="00B55CEE" w:rsidP="00B55CEE">
      <w:pPr>
        <w:rPr>
          <w:b/>
          <w:bCs/>
          <w:sz w:val="28"/>
          <w:szCs w:val="28"/>
        </w:rPr>
      </w:pPr>
      <w:r w:rsidRPr="00B55CEE">
        <w:rPr>
          <w:b/>
          <w:bCs/>
          <w:sz w:val="28"/>
          <w:szCs w:val="28"/>
        </w:rPr>
        <w:lastRenderedPageBreak/>
        <w:t>6.2 Selbstwert und Lebenszufriedenheit</w:t>
      </w:r>
    </w:p>
    <w:p w14:paraId="09CCC923" w14:textId="0DB54AB1" w:rsidR="00E67E13" w:rsidRDefault="00E67E13" w:rsidP="00E67E13">
      <w:pPr>
        <w:rPr>
          <w:b/>
          <w:bCs/>
          <w:u w:val="single"/>
        </w:rPr>
      </w:pPr>
      <w:r w:rsidRPr="00E67E13">
        <w:rPr>
          <w:b/>
          <w:bCs/>
          <w:u w:val="single"/>
        </w:rPr>
        <w:t>Selbstwert:</w:t>
      </w:r>
    </w:p>
    <w:p w14:paraId="7EFF2C56" w14:textId="7D4BCBCB" w:rsidR="00E67E13" w:rsidRDefault="00E67E13" w:rsidP="00E67E13">
      <w:pPr>
        <w:pStyle w:val="Listenabsatz"/>
        <w:numPr>
          <w:ilvl w:val="0"/>
          <w:numId w:val="130"/>
        </w:numPr>
      </w:pPr>
      <w:r>
        <w:t>Def.: Subjektive Bewertung der eigenen Person, Zufriedenheit mit sich selbst</w:t>
      </w:r>
    </w:p>
    <w:p w14:paraId="5FD637DF" w14:textId="7D3F8C63" w:rsidR="00E67E13" w:rsidRDefault="00E67E13" w:rsidP="00E67E13">
      <w:pPr>
        <w:pStyle w:val="Listenabsatz"/>
        <w:numPr>
          <w:ilvl w:val="0"/>
          <w:numId w:val="130"/>
        </w:numPr>
      </w:pPr>
      <w:r>
        <w:t>Häufig untersuchtes Konstrukt in der Persönlichkeitspsychologie</w:t>
      </w:r>
    </w:p>
    <w:p w14:paraId="36EFB5A2" w14:textId="29F8E756" w:rsidR="00E67E13" w:rsidRDefault="00E67E13" w:rsidP="00E67E13">
      <w:pPr>
        <w:pStyle w:val="Listenabsatz"/>
        <w:numPr>
          <w:ilvl w:val="0"/>
          <w:numId w:val="130"/>
        </w:numPr>
      </w:pPr>
      <w:r>
        <w:t>Auch hohe Relevanz in der Sozialpsychologie</w:t>
      </w:r>
    </w:p>
    <w:p w14:paraId="4CCFA47C" w14:textId="1AEE336A" w:rsidR="00E67E13" w:rsidRPr="00E67E13" w:rsidRDefault="00E67E13" w:rsidP="00E67E13">
      <w:pPr>
        <w:pStyle w:val="Listenabsatz"/>
        <w:numPr>
          <w:ilvl w:val="0"/>
          <w:numId w:val="130"/>
        </w:numPr>
        <w:rPr>
          <w:b/>
          <w:bCs/>
        </w:rPr>
      </w:pPr>
      <w:r w:rsidRPr="00E67E13">
        <w:rPr>
          <w:b/>
          <w:bCs/>
        </w:rPr>
        <w:t>Messung:</w:t>
      </w:r>
    </w:p>
    <w:p w14:paraId="3F371D35" w14:textId="6EEC4428" w:rsidR="00E67E13" w:rsidRPr="00E67E13" w:rsidRDefault="00E67E13" w:rsidP="00E67E13">
      <w:pPr>
        <w:pStyle w:val="Listenabsatz"/>
        <w:numPr>
          <w:ilvl w:val="0"/>
          <w:numId w:val="146"/>
        </w:numPr>
        <w:rPr>
          <w:b/>
          <w:bCs/>
        </w:rPr>
      </w:pPr>
      <w:r>
        <w:rPr>
          <w:bCs/>
        </w:rPr>
        <w:t>Originalskala nach Rosenberg</w:t>
      </w:r>
      <w:r w:rsidR="00C626DB">
        <w:rPr>
          <w:bCs/>
        </w:rPr>
        <w:t>; Selbstbeschreibungen</w:t>
      </w:r>
    </w:p>
    <w:p w14:paraId="6B19FD95" w14:textId="2E8E80FF" w:rsidR="00E67E13" w:rsidRPr="00A21B51" w:rsidRDefault="00E67E13" w:rsidP="00E67E13">
      <w:pPr>
        <w:pStyle w:val="Listenabsatz"/>
        <w:numPr>
          <w:ilvl w:val="0"/>
          <w:numId w:val="146"/>
        </w:numPr>
        <w:rPr>
          <w:b/>
          <w:bCs/>
          <w:lang w:val="en-US"/>
        </w:rPr>
      </w:pPr>
      <w:r w:rsidRPr="00C626DB">
        <w:rPr>
          <w:bCs/>
          <w:lang w:val="en-US"/>
        </w:rPr>
        <w:t xml:space="preserve">10 Items </w:t>
      </w:r>
      <w:r w:rsidR="00C626DB" w:rsidRPr="00C626DB">
        <w:rPr>
          <w:bCs/>
          <w:lang w:val="en-US"/>
        </w:rPr>
        <w:t>(5 positive und 5 negative I</w:t>
      </w:r>
      <w:r w:rsidR="00C626DB">
        <w:rPr>
          <w:bCs/>
          <w:lang w:val="en-US"/>
        </w:rPr>
        <w:t>tems)</w:t>
      </w:r>
      <w:r w:rsidR="00A21B51" w:rsidRPr="00A21B51">
        <w:rPr>
          <w:noProof/>
          <w:lang w:val="en-US"/>
        </w:rPr>
        <w:t xml:space="preserve"> </w:t>
      </w:r>
    </w:p>
    <w:p w14:paraId="2BF77C79" w14:textId="10E29200" w:rsidR="00A21B51" w:rsidRPr="00A21B51" w:rsidRDefault="00A21B51" w:rsidP="00E67E13">
      <w:pPr>
        <w:pStyle w:val="Listenabsatz"/>
        <w:numPr>
          <w:ilvl w:val="0"/>
          <w:numId w:val="146"/>
        </w:numPr>
        <w:rPr>
          <w:b/>
          <w:bCs/>
        </w:rPr>
      </w:pPr>
      <w:r w:rsidRPr="00A21B51">
        <w:rPr>
          <w:noProof/>
        </w:rPr>
        <w:t>Deutsche Version der Selbstwertskala v</w:t>
      </w:r>
      <w:r>
        <w:rPr>
          <w:noProof/>
        </w:rPr>
        <w:t>on Callani &amp; Herzberg, 2003:</w:t>
      </w:r>
    </w:p>
    <w:p w14:paraId="5F07BC20" w14:textId="03E18D32" w:rsidR="00A21B51" w:rsidRPr="00A21B51" w:rsidRDefault="00A21B51" w:rsidP="00A21B51">
      <w:pPr>
        <w:pStyle w:val="Listenabsatz"/>
        <w:numPr>
          <w:ilvl w:val="0"/>
          <w:numId w:val="147"/>
        </w:numPr>
        <w:rPr>
          <w:b/>
          <w:bCs/>
        </w:rPr>
      </w:pPr>
      <w:r>
        <w:rPr>
          <w:bCs/>
        </w:rPr>
        <w:t>Ich besitze eine Reihe guter Eigenschaften</w:t>
      </w:r>
    </w:p>
    <w:p w14:paraId="7EF258BA" w14:textId="32572B4B" w:rsidR="00A21B51" w:rsidRPr="00A21B51" w:rsidRDefault="00A21B51" w:rsidP="00A21B51">
      <w:pPr>
        <w:pStyle w:val="Listenabsatz"/>
        <w:numPr>
          <w:ilvl w:val="0"/>
          <w:numId w:val="147"/>
        </w:numPr>
        <w:rPr>
          <w:b/>
          <w:bCs/>
        </w:rPr>
      </w:pPr>
      <w:r>
        <w:rPr>
          <w:bCs/>
        </w:rPr>
        <w:t>Ich fühle mich von Zeit zu Zeit richtig nutzlos (-)</w:t>
      </w:r>
    </w:p>
    <w:p w14:paraId="36F8D01F" w14:textId="55249783" w:rsidR="00A21B51" w:rsidRPr="00A21B51" w:rsidRDefault="00A21B51" w:rsidP="00A21B51">
      <w:pPr>
        <w:pStyle w:val="Listenabsatz"/>
        <w:numPr>
          <w:ilvl w:val="4"/>
          <w:numId w:val="7"/>
        </w:numPr>
        <w:rPr>
          <w:b/>
          <w:bCs/>
        </w:rPr>
      </w:pPr>
      <w:r>
        <w:t xml:space="preserve">Die meisten Menschen geben </w:t>
      </w:r>
      <w:proofErr w:type="gramStart"/>
      <w:r>
        <w:t>einen vergleichsweise</w:t>
      </w:r>
      <w:proofErr w:type="gramEnd"/>
      <w:r>
        <w:t xml:space="preserve"> hohen Selbstwert an</w:t>
      </w:r>
    </w:p>
    <w:p w14:paraId="77D5706D" w14:textId="7F051AFA" w:rsidR="00A21B51" w:rsidRDefault="00A21B51" w:rsidP="00A21B51">
      <w:pPr>
        <w:pStyle w:val="Listenabsatz"/>
        <w:ind w:left="1494"/>
        <w:rPr>
          <w:b/>
          <w:bCs/>
        </w:rPr>
      </w:pPr>
      <w:r>
        <w:rPr>
          <w:noProof/>
        </w:rPr>
        <w:drawing>
          <wp:inline distT="0" distB="0" distL="0" distR="0" wp14:anchorId="2B612B9B" wp14:editId="5CCEA7B8">
            <wp:extent cx="3413658" cy="2543175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19085" cy="254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E08F" w14:textId="655F789C" w:rsidR="00A21B51" w:rsidRPr="00A21B51" w:rsidRDefault="00A21B51" w:rsidP="00A21B51">
      <w:pPr>
        <w:pStyle w:val="Listenabsatz"/>
        <w:numPr>
          <w:ilvl w:val="0"/>
          <w:numId w:val="130"/>
        </w:numPr>
        <w:rPr>
          <w:b/>
          <w:bCs/>
        </w:rPr>
      </w:pPr>
      <w:r w:rsidRPr="00A21B51">
        <w:rPr>
          <w:b/>
          <w:bCs/>
        </w:rPr>
        <w:t>Stabilität und Veränderung</w:t>
      </w:r>
      <w:r>
        <w:rPr>
          <w:b/>
          <w:bCs/>
        </w:rPr>
        <w:t>:</w:t>
      </w:r>
    </w:p>
    <w:p w14:paraId="1AA2D97B" w14:textId="3778B910" w:rsidR="00A21B51" w:rsidRDefault="00A21B51" w:rsidP="00A21B51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4DCCAAFC" wp14:editId="6B83B9B8">
            <wp:extent cx="4846320" cy="2593572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53313" cy="25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E7C6" w14:textId="66A1D9DE" w:rsidR="000E2987" w:rsidRPr="000E2987" w:rsidRDefault="000E2987" w:rsidP="00A21B51">
      <w:pPr>
        <w:pStyle w:val="Listenabsatz"/>
        <w:numPr>
          <w:ilvl w:val="0"/>
          <w:numId w:val="148"/>
        </w:numPr>
        <w:rPr>
          <w:b/>
          <w:bCs/>
        </w:rPr>
      </w:pPr>
      <w:r>
        <w:rPr>
          <w:bCs/>
        </w:rPr>
        <w:t xml:space="preserve">Idealisierter Verlauf: Meta-Meta-Analyse (Analysen von vielen Querschnitt und Längsschnitt Studien </w:t>
      </w:r>
      <w:r w:rsidRPr="00186D3F">
        <w:t>→</w:t>
      </w:r>
      <w:r>
        <w:t xml:space="preserve"> konsistent)</w:t>
      </w:r>
    </w:p>
    <w:p w14:paraId="2D605FF9" w14:textId="4CF701B2" w:rsidR="00A21B51" w:rsidRPr="00A21B51" w:rsidRDefault="00A21B51" w:rsidP="00A21B51">
      <w:pPr>
        <w:pStyle w:val="Listenabsatz"/>
        <w:numPr>
          <w:ilvl w:val="0"/>
          <w:numId w:val="148"/>
        </w:numPr>
        <w:rPr>
          <w:b/>
          <w:bCs/>
        </w:rPr>
      </w:pPr>
      <w:r w:rsidRPr="00A21B51">
        <w:rPr>
          <w:b/>
        </w:rPr>
        <w:t>Anstieg bis 51 Jahre</w:t>
      </w:r>
      <w:r>
        <w:rPr>
          <w:bCs/>
        </w:rPr>
        <w:t>: Unsicherheit der Rollenverteilung, körperliche Veränderungen</w:t>
      </w:r>
    </w:p>
    <w:p w14:paraId="5E4B0567" w14:textId="3DA3EA07" w:rsidR="00A21B51" w:rsidRPr="00A21B51" w:rsidRDefault="00A21B51" w:rsidP="00A21B51">
      <w:pPr>
        <w:pStyle w:val="Listenabsatz"/>
        <w:numPr>
          <w:ilvl w:val="0"/>
          <w:numId w:val="148"/>
        </w:numPr>
        <w:rPr>
          <w:b/>
          <w:bCs/>
        </w:rPr>
      </w:pPr>
      <w:r w:rsidRPr="00A21B51">
        <w:rPr>
          <w:b/>
        </w:rPr>
        <w:t>Höhepunkt mit 51 Jahren</w:t>
      </w:r>
      <w:r>
        <w:rPr>
          <w:bCs/>
        </w:rPr>
        <w:t>: beruflicher Erfolg, Kontrolle über Leben, stabile Beziehungen</w:t>
      </w:r>
    </w:p>
    <w:p w14:paraId="202C722E" w14:textId="642521BB" w:rsidR="000E2987" w:rsidRPr="000E2987" w:rsidRDefault="00A21B51" w:rsidP="00A21B51">
      <w:pPr>
        <w:pStyle w:val="Listenabsatz"/>
        <w:numPr>
          <w:ilvl w:val="0"/>
          <w:numId w:val="148"/>
        </w:numPr>
        <w:rPr>
          <w:b/>
          <w:bCs/>
        </w:rPr>
      </w:pPr>
      <w:r w:rsidRPr="00A21B51">
        <w:rPr>
          <w:b/>
        </w:rPr>
        <w:lastRenderedPageBreak/>
        <w:t>Abfall ab 51 Jahre</w:t>
      </w:r>
      <w:r>
        <w:rPr>
          <w:bCs/>
        </w:rPr>
        <w:t>: Abnahme körperlicher und kognitiver Leistungen, gesundheitliche</w:t>
      </w:r>
      <w:r w:rsidR="000E2987">
        <w:rPr>
          <w:bCs/>
        </w:rPr>
        <w:t xml:space="preserve"> </w:t>
      </w:r>
      <w:r>
        <w:rPr>
          <w:bCs/>
        </w:rPr>
        <w:t>Probleme</w:t>
      </w:r>
    </w:p>
    <w:p w14:paraId="7F8BE6A9" w14:textId="77777777" w:rsidR="000E2987" w:rsidRPr="000E2987" w:rsidRDefault="000E2987" w:rsidP="000E2987">
      <w:pPr>
        <w:pStyle w:val="Listenabsatz"/>
        <w:ind w:left="1440"/>
        <w:rPr>
          <w:b/>
          <w:bCs/>
        </w:rPr>
      </w:pPr>
    </w:p>
    <w:p w14:paraId="5455F5CB" w14:textId="4029D711" w:rsidR="00A21B51" w:rsidRPr="000E2987" w:rsidRDefault="000E2987" w:rsidP="000E2987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AD7C8FD" wp14:editId="63464E60">
            <wp:extent cx="3449049" cy="2257425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52633" cy="22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446C" w14:textId="58AF8B26" w:rsidR="000E2987" w:rsidRPr="000E2987" w:rsidRDefault="000E2987" w:rsidP="00A21B51">
      <w:pPr>
        <w:pStyle w:val="Listenabsatz"/>
        <w:numPr>
          <w:ilvl w:val="0"/>
          <w:numId w:val="148"/>
        </w:numPr>
        <w:rPr>
          <w:b/>
          <w:bCs/>
        </w:rPr>
      </w:pPr>
      <w:r>
        <w:t xml:space="preserve">nach 5 Jahren: Korrelation zwischen 2 Messungen bei der identischen Person </w:t>
      </w:r>
      <w:proofErr w:type="gramStart"/>
      <w:r>
        <w:t>noch relativ</w:t>
      </w:r>
      <w:proofErr w:type="gramEnd"/>
      <w:r>
        <w:t xml:space="preserve"> hoch ist</w:t>
      </w:r>
    </w:p>
    <w:p w14:paraId="617A21B8" w14:textId="4CFC7CF2" w:rsidR="000E2987" w:rsidRPr="000E2987" w:rsidRDefault="000E2987" w:rsidP="00A21B51">
      <w:pPr>
        <w:pStyle w:val="Listenabsatz"/>
        <w:numPr>
          <w:ilvl w:val="0"/>
          <w:numId w:val="148"/>
        </w:numPr>
        <w:rPr>
          <w:b/>
          <w:bCs/>
        </w:rPr>
      </w:pPr>
      <w:r>
        <w:t>auch nach 25 Jahren noch substanzielle Stabilität von r=.43</w:t>
      </w:r>
    </w:p>
    <w:p w14:paraId="0D521E4B" w14:textId="4B8DAA71" w:rsidR="000E2987" w:rsidRPr="00C0410A" w:rsidRDefault="000E2987" w:rsidP="000E2987">
      <w:pPr>
        <w:pStyle w:val="Listenabsatz"/>
        <w:numPr>
          <w:ilvl w:val="4"/>
          <w:numId w:val="7"/>
        </w:numPr>
        <w:rPr>
          <w:b/>
          <w:bCs/>
        </w:rPr>
      </w:pPr>
      <w:r>
        <w:t>im Bereich für typische Persönlichkeitsvariablen (Selbstwert als Persönlichkeitsvariable, die gewisse Stabilität hat, aber auch veränderbar ist</w:t>
      </w:r>
      <w:r w:rsidR="00A83799">
        <w:t xml:space="preserve"> (unterschiedliche Erfahrungen/Entwicklungen</w:t>
      </w:r>
      <w:r>
        <w:t>)</w:t>
      </w:r>
    </w:p>
    <w:p w14:paraId="10226AC4" w14:textId="77777777" w:rsidR="00C0410A" w:rsidRPr="000E2987" w:rsidRDefault="00C0410A" w:rsidP="00C0410A">
      <w:pPr>
        <w:pStyle w:val="Listenabsatz"/>
        <w:ind w:left="1494"/>
        <w:rPr>
          <w:b/>
          <w:bCs/>
        </w:rPr>
      </w:pPr>
    </w:p>
    <w:p w14:paraId="521794F8" w14:textId="19F4ED9A" w:rsidR="000E2987" w:rsidRPr="00C0410A" w:rsidRDefault="00C0410A" w:rsidP="00C0410A">
      <w:pPr>
        <w:pStyle w:val="Listenabsatz"/>
        <w:numPr>
          <w:ilvl w:val="0"/>
          <w:numId w:val="130"/>
        </w:numPr>
        <w:rPr>
          <w:b/>
          <w:bCs/>
        </w:rPr>
      </w:pPr>
      <w:r w:rsidRPr="00C0410A">
        <w:rPr>
          <w:b/>
          <w:bCs/>
        </w:rPr>
        <w:t>Korrelationen Selbstwert mit den Big Five</w:t>
      </w:r>
      <w:r>
        <w:t>:</w:t>
      </w:r>
    </w:p>
    <w:p w14:paraId="644BFE51" w14:textId="6BD00B31" w:rsidR="00C0410A" w:rsidRDefault="00C0410A" w:rsidP="00C0410A">
      <w:pPr>
        <w:pStyle w:val="Listenabsatz"/>
        <w:numPr>
          <w:ilvl w:val="0"/>
          <w:numId w:val="149"/>
        </w:numPr>
      </w:pPr>
      <w:r>
        <w:t>Substanzielle Korrelationen mit Extraversion (r = .38), emotionaler Stabilität (r = .50) und mit Gewissenhaftigkeit (r = .24) (</w:t>
      </w:r>
      <w:r w:rsidRPr="00C0410A">
        <w:rPr>
          <w:color w:val="00B0F0"/>
        </w:rPr>
        <w:t>Robins et al., 2001, JRP; N = 326641</w:t>
      </w:r>
      <w:r>
        <w:t>)</w:t>
      </w:r>
    </w:p>
    <w:p w14:paraId="274A3FED" w14:textId="2F647222" w:rsidR="00C0410A" w:rsidRDefault="00C0410A" w:rsidP="00C0410A">
      <w:pPr>
        <w:pStyle w:val="Listenabsatz"/>
        <w:numPr>
          <w:ilvl w:val="0"/>
          <w:numId w:val="149"/>
        </w:numPr>
      </w:pPr>
      <w:r>
        <w:t>Emotionale Stabilität ist umgepolter Neurotizismus</w:t>
      </w:r>
    </w:p>
    <w:p w14:paraId="3B7B4F61" w14:textId="4485E729" w:rsidR="00C0410A" w:rsidRDefault="00C0410A" w:rsidP="00C0410A">
      <w:pPr>
        <w:pStyle w:val="Listenabsatz"/>
        <w:numPr>
          <w:ilvl w:val="0"/>
          <w:numId w:val="149"/>
        </w:numPr>
      </w:pPr>
      <w:r>
        <w:t xml:space="preserve">Aber keine Redundanz </w:t>
      </w:r>
      <w:r w:rsidRPr="00186D3F">
        <w:t>→</w:t>
      </w:r>
      <w:r>
        <w:t xml:space="preserve"> Selbstwert kann nicht vollständig erklärt werden; hat eigene Vorhersagekraft ohne Big Five</w:t>
      </w:r>
    </w:p>
    <w:p w14:paraId="6001EFCD" w14:textId="6B9E0950" w:rsidR="00C0410A" w:rsidRPr="008958E2" w:rsidRDefault="00C0410A" w:rsidP="00C0410A">
      <w:pPr>
        <w:pStyle w:val="Listenabsatz"/>
        <w:numPr>
          <w:ilvl w:val="0"/>
          <w:numId w:val="130"/>
        </w:numPr>
        <w:rPr>
          <w:b/>
          <w:bCs/>
        </w:rPr>
      </w:pPr>
      <w:r w:rsidRPr="00C0410A">
        <w:rPr>
          <w:b/>
          <w:bCs/>
        </w:rPr>
        <w:t>Verhaltensgenetik</w:t>
      </w:r>
      <w:r>
        <w:t>:</w:t>
      </w:r>
      <w:r w:rsidR="008958E2">
        <w:t xml:space="preserve"> </w:t>
      </w:r>
      <w:r w:rsidR="008958E2" w:rsidRPr="008958E2">
        <w:rPr>
          <w:b/>
          <w:bCs/>
        </w:rPr>
        <w:t>(wenn nicht auf Intelligenz, sondern Selbstwert angewendet wird!)</w:t>
      </w:r>
    </w:p>
    <w:p w14:paraId="491631AE" w14:textId="06CED237" w:rsidR="00C0410A" w:rsidRDefault="00C0410A" w:rsidP="00C0410A">
      <w:pPr>
        <w:pStyle w:val="Listenabsatz"/>
        <w:numPr>
          <w:ilvl w:val="0"/>
          <w:numId w:val="150"/>
        </w:numPr>
      </w:pPr>
      <w:r>
        <w:t>Verhaltensgenetische Studien (</w:t>
      </w:r>
      <w:r w:rsidRPr="00C0410A">
        <w:rPr>
          <w:color w:val="00B0F0"/>
        </w:rPr>
        <w:t>Roy et al., 1995; Kendler et al., 1998</w:t>
      </w:r>
      <w:r>
        <w:t>):</w:t>
      </w:r>
    </w:p>
    <w:p w14:paraId="4763304B" w14:textId="69D7FE8F" w:rsidR="00C0410A" w:rsidRDefault="00C0410A" w:rsidP="00C0410A">
      <w:pPr>
        <w:pStyle w:val="Listenabsatz"/>
        <w:numPr>
          <w:ilvl w:val="0"/>
          <w:numId w:val="151"/>
        </w:numPr>
      </w:pPr>
      <w:r>
        <w:t>Erblichkeit .30 bis .40</w:t>
      </w:r>
    </w:p>
    <w:p w14:paraId="1E4DAFBC" w14:textId="59FC5131" w:rsidR="00C0410A" w:rsidRDefault="00C0410A" w:rsidP="00C0410A">
      <w:pPr>
        <w:pStyle w:val="Listenabsatz"/>
        <w:numPr>
          <w:ilvl w:val="0"/>
          <w:numId w:val="151"/>
        </w:numPr>
      </w:pPr>
      <w:r>
        <w:t xml:space="preserve">Nicht-geteilte Umwelt: .60 bis .70 </w:t>
      </w:r>
      <w:r w:rsidRPr="00186D3F">
        <w:t>→</w:t>
      </w:r>
      <w:r>
        <w:t xml:space="preserve"> wichtig</w:t>
      </w:r>
    </w:p>
    <w:p w14:paraId="3FC3BC50" w14:textId="5236A1C5" w:rsidR="0045670B" w:rsidRDefault="0045670B" w:rsidP="00C0410A">
      <w:pPr>
        <w:pStyle w:val="Listenabsatz"/>
        <w:numPr>
          <w:ilvl w:val="0"/>
          <w:numId w:val="151"/>
        </w:numPr>
      </w:pPr>
      <w:r>
        <w:t>Geteilte Umwelt nur minimale Varianz</w:t>
      </w:r>
    </w:p>
    <w:p w14:paraId="14E8D810" w14:textId="77777777" w:rsidR="00932109" w:rsidRPr="0090198C" w:rsidRDefault="00932109" w:rsidP="00932109">
      <w:pPr>
        <w:pStyle w:val="Listenabsatz"/>
        <w:ind w:left="2160"/>
        <w:rPr>
          <w:sz w:val="16"/>
          <w:szCs w:val="16"/>
        </w:rPr>
      </w:pPr>
    </w:p>
    <w:p w14:paraId="0790EB16" w14:textId="1CD3BC33" w:rsidR="00932109" w:rsidRPr="00932109" w:rsidRDefault="00932109" w:rsidP="00932109">
      <w:pPr>
        <w:pStyle w:val="Listenabsatz"/>
        <w:numPr>
          <w:ilvl w:val="0"/>
          <w:numId w:val="130"/>
        </w:numPr>
        <w:rPr>
          <w:b/>
          <w:bCs/>
        </w:rPr>
      </w:pPr>
      <w:r w:rsidRPr="00932109">
        <w:rPr>
          <w:b/>
          <w:bCs/>
        </w:rPr>
        <w:t>Soziometer Theorie von Leary</w:t>
      </w:r>
      <w:r w:rsidR="00B45AC7">
        <w:rPr>
          <w:b/>
          <w:bCs/>
        </w:rPr>
        <w:t>, M.R. (1999)</w:t>
      </w:r>
      <w:r>
        <w:rPr>
          <w:b/>
          <w:bCs/>
        </w:rPr>
        <w:t>:</w:t>
      </w:r>
    </w:p>
    <w:p w14:paraId="4579EA81" w14:textId="30E18DDF" w:rsidR="00932109" w:rsidRPr="00932109" w:rsidRDefault="00932109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>Theorie zur Erklärung von kurzzeitigen Schwankungen im Selbstwertgefühl infolge der Umwelt</w:t>
      </w:r>
    </w:p>
    <w:p w14:paraId="660E72DB" w14:textId="77777777" w:rsidR="00B45AC7" w:rsidRPr="00B45AC7" w:rsidRDefault="00932109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>Menschen haben ein universelles und evolutionär evolviertes Bedürfnis nach sozialer Inklusion</w:t>
      </w:r>
      <w:r w:rsidR="00B45AC7">
        <w:t xml:space="preserve"> („Dazugehören“)</w:t>
      </w:r>
    </w:p>
    <w:p w14:paraId="580C778E" w14:textId="14C91B9D" w:rsidR="00932109" w:rsidRPr="00B45AC7" w:rsidRDefault="00B45AC7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 xml:space="preserve">Selbstwert: stellt Mechanismus dar, der kontinuierlich prüft, inwiefern dieses Bedürfnis </w:t>
      </w:r>
      <w:proofErr w:type="gramStart"/>
      <w:r>
        <w:t>befriedigt</w:t>
      </w:r>
      <w:proofErr w:type="gramEnd"/>
      <w:r>
        <w:t xml:space="preserve"> ist </w:t>
      </w:r>
    </w:p>
    <w:p w14:paraId="023504B8" w14:textId="7EF8B181" w:rsidR="00B45AC7" w:rsidRPr="00B45AC7" w:rsidRDefault="00B45AC7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>Da geringer Selbstwert aversiv ist, versuchen Menschen in der Regel sich so zu verhalten, dass ein Absinken des Selbstwerts vermieden wird</w:t>
      </w:r>
    </w:p>
    <w:p w14:paraId="25BEA13E" w14:textId="5E982957" w:rsidR="00B45AC7" w:rsidRPr="00B45AC7" w:rsidRDefault="00B45AC7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>Evolutionärer Nutzen: Aufrechterhaltung der sozialen Inklusion</w:t>
      </w:r>
    </w:p>
    <w:p w14:paraId="0E76C5C0" w14:textId="66C3C78B" w:rsidR="00B45AC7" w:rsidRPr="00B45AC7" w:rsidRDefault="00B45AC7" w:rsidP="00932109">
      <w:pPr>
        <w:pStyle w:val="Listenabsatz"/>
        <w:numPr>
          <w:ilvl w:val="0"/>
          <w:numId w:val="152"/>
        </w:numPr>
        <w:rPr>
          <w:b/>
          <w:bCs/>
        </w:rPr>
      </w:pPr>
      <w:r>
        <w:t>Bedeutung: Eine zentrale Funktion des Selbstwertgefühls liegt darin, soziale Inklusion zu gewährleisten und Schwankungen anzuzeigen</w:t>
      </w:r>
    </w:p>
    <w:p w14:paraId="7FCB1534" w14:textId="77777777" w:rsidR="00B45AC7" w:rsidRPr="0090198C" w:rsidRDefault="00B45AC7" w:rsidP="00B45AC7">
      <w:pPr>
        <w:pStyle w:val="Listenabsatz"/>
        <w:ind w:left="1440"/>
        <w:rPr>
          <w:b/>
          <w:bCs/>
          <w:sz w:val="14"/>
          <w:szCs w:val="14"/>
        </w:rPr>
      </w:pPr>
    </w:p>
    <w:p w14:paraId="31712AAC" w14:textId="37C8242E" w:rsidR="00B45AC7" w:rsidRPr="00B45AC7" w:rsidRDefault="00B45AC7" w:rsidP="00B45AC7">
      <w:pPr>
        <w:pStyle w:val="Listenabsatz"/>
        <w:numPr>
          <w:ilvl w:val="0"/>
          <w:numId w:val="130"/>
        </w:numPr>
        <w:rPr>
          <w:b/>
          <w:bCs/>
        </w:rPr>
      </w:pPr>
      <w:r w:rsidRPr="00B45AC7">
        <w:rPr>
          <w:b/>
          <w:bCs/>
        </w:rPr>
        <w:t>Empirische Evidenz</w:t>
      </w:r>
      <w:r>
        <w:rPr>
          <w:b/>
          <w:bCs/>
        </w:rPr>
        <w:t>:</w:t>
      </w:r>
    </w:p>
    <w:p w14:paraId="1420D34D" w14:textId="6FC57ADC" w:rsidR="00B45AC7" w:rsidRPr="00B45AC7" w:rsidRDefault="00B45AC7" w:rsidP="00B45AC7">
      <w:pPr>
        <w:pStyle w:val="Listenabsatz"/>
        <w:numPr>
          <w:ilvl w:val="0"/>
          <w:numId w:val="153"/>
        </w:numPr>
        <w:rPr>
          <w:b/>
          <w:bCs/>
        </w:rPr>
      </w:pPr>
      <w:r>
        <w:t>Untersuchung Theorie Selbstwert und soziale Inklusion</w:t>
      </w:r>
    </w:p>
    <w:p w14:paraId="06073BAB" w14:textId="70AC0009" w:rsidR="00B45AC7" w:rsidRPr="00B45AC7" w:rsidRDefault="00B45AC7" w:rsidP="00B45AC7">
      <w:pPr>
        <w:pStyle w:val="Listenabsatz"/>
        <w:numPr>
          <w:ilvl w:val="0"/>
          <w:numId w:val="153"/>
        </w:numPr>
        <w:rPr>
          <w:b/>
          <w:bCs/>
        </w:rPr>
      </w:pPr>
      <w:r w:rsidRPr="00FB7276">
        <w:rPr>
          <w:b/>
          <w:bCs/>
        </w:rPr>
        <w:t>Experimentell</w:t>
      </w:r>
      <w:r>
        <w:t xml:space="preserve">: </w:t>
      </w:r>
      <w:r w:rsidR="00FB7276">
        <w:t>Sozialer Ausschluss führt zu einem Absinken, sozialer Einschluss zu einem Anstieg des Selbstwertgefühls (Leary, 1998; Buckley, 2004)</w:t>
      </w:r>
    </w:p>
    <w:p w14:paraId="03180A04" w14:textId="1D96B5DC" w:rsidR="00B45AC7" w:rsidRPr="00B45AC7" w:rsidRDefault="00B45AC7" w:rsidP="00B45AC7">
      <w:pPr>
        <w:pStyle w:val="Listenabsatz"/>
        <w:numPr>
          <w:ilvl w:val="0"/>
          <w:numId w:val="153"/>
        </w:numPr>
        <w:rPr>
          <w:b/>
          <w:bCs/>
        </w:rPr>
      </w:pPr>
      <w:r w:rsidRPr="00FB7276">
        <w:rPr>
          <w:b/>
          <w:bCs/>
        </w:rPr>
        <w:t>Tagebuchstudie</w:t>
      </w:r>
      <w:r>
        <w:t>:</w:t>
      </w:r>
      <w:r w:rsidR="00FB7276">
        <w:t xml:space="preserve"> Selbstwert ist höher an Tagen, an denen man sich sozial eingeschlossen fühlt, als an Tagen, an denen man sich sozial ausgeschlossen fühlt (</w:t>
      </w:r>
      <w:proofErr w:type="spellStart"/>
      <w:r w:rsidR="00FB7276">
        <w:t>Denissen</w:t>
      </w:r>
      <w:proofErr w:type="spellEnd"/>
      <w:r w:rsidR="00FB7276">
        <w:t xml:space="preserve"> et al. 2008)</w:t>
      </w:r>
    </w:p>
    <w:p w14:paraId="643A4FFB" w14:textId="0CC12BB3" w:rsidR="00B45AC7" w:rsidRPr="00FB7276" w:rsidRDefault="00B45AC7" w:rsidP="00B45AC7">
      <w:pPr>
        <w:pStyle w:val="Listenabsatz"/>
        <w:numPr>
          <w:ilvl w:val="0"/>
          <w:numId w:val="153"/>
        </w:numPr>
        <w:rPr>
          <w:b/>
          <w:bCs/>
        </w:rPr>
      </w:pPr>
      <w:r w:rsidRPr="00FB7276">
        <w:rPr>
          <w:b/>
          <w:bCs/>
        </w:rPr>
        <w:t>Längsschnittstudie</w:t>
      </w:r>
      <w:r>
        <w:t>:</w:t>
      </w:r>
      <w:r w:rsidR="00FB7276">
        <w:t xml:space="preserve"> Beliebtheit bei den Peers führt zu einem Anstieg des Selbstwerts (</w:t>
      </w:r>
      <w:proofErr w:type="spellStart"/>
      <w:r w:rsidR="00FB7276">
        <w:t>Srivastava</w:t>
      </w:r>
      <w:proofErr w:type="spellEnd"/>
      <w:r w:rsidR="00FB7276">
        <w:t xml:space="preserve"> &amp; Beer, 2005)</w:t>
      </w:r>
    </w:p>
    <w:p w14:paraId="69B63A55" w14:textId="3A90D36B" w:rsidR="00FB7276" w:rsidRDefault="00FB7276" w:rsidP="00FB7276">
      <w:pPr>
        <w:pStyle w:val="Listenabsatz"/>
        <w:numPr>
          <w:ilvl w:val="4"/>
          <w:numId w:val="7"/>
        </w:numPr>
        <w:rPr>
          <w:b/>
          <w:bCs/>
        </w:rPr>
      </w:pPr>
      <w:r w:rsidRPr="00FB7276">
        <w:rPr>
          <w:b/>
          <w:bCs/>
        </w:rPr>
        <w:t>Der Selbstwert reagiert tatsächlich auf soziale Inklusion vs. Exklusion</w:t>
      </w:r>
    </w:p>
    <w:p w14:paraId="610B7866" w14:textId="77777777" w:rsidR="00FB7276" w:rsidRPr="00FB7276" w:rsidRDefault="00FB7276" w:rsidP="00FB7276">
      <w:pPr>
        <w:pStyle w:val="Listenabsatz"/>
        <w:ind w:left="1494"/>
        <w:rPr>
          <w:b/>
          <w:bCs/>
        </w:rPr>
      </w:pPr>
    </w:p>
    <w:p w14:paraId="72A452EC" w14:textId="488120B9" w:rsidR="00FB7276" w:rsidRDefault="00FB7276" w:rsidP="00FB7276">
      <w:pPr>
        <w:pStyle w:val="Listenabsatz"/>
        <w:numPr>
          <w:ilvl w:val="0"/>
          <w:numId w:val="130"/>
        </w:numPr>
        <w:rPr>
          <w:b/>
          <w:bCs/>
        </w:rPr>
      </w:pPr>
      <w:r w:rsidRPr="00FB7276">
        <w:rPr>
          <w:b/>
          <w:bCs/>
        </w:rPr>
        <w:t>Selbstwert: Korrelationen</w:t>
      </w:r>
      <w:r>
        <w:rPr>
          <w:b/>
          <w:bCs/>
        </w:rPr>
        <w:t>:</w:t>
      </w:r>
    </w:p>
    <w:p w14:paraId="1CD13812" w14:textId="79F63651" w:rsidR="00FB7276" w:rsidRPr="00FB7276" w:rsidRDefault="00FB7276" w:rsidP="00FB7276">
      <w:pPr>
        <w:pStyle w:val="Listenabsatz"/>
        <w:numPr>
          <w:ilvl w:val="0"/>
          <w:numId w:val="154"/>
        </w:numPr>
        <w:rPr>
          <w:b/>
          <w:bCs/>
        </w:rPr>
      </w:pPr>
      <w:r>
        <w:t>Beliebtheit +</w:t>
      </w:r>
    </w:p>
    <w:p w14:paraId="758ECC57" w14:textId="0A445419" w:rsidR="00FB7276" w:rsidRPr="00FB7276" w:rsidRDefault="00FB7276" w:rsidP="00FB7276">
      <w:pPr>
        <w:pStyle w:val="Listenabsatz"/>
        <w:numPr>
          <w:ilvl w:val="0"/>
          <w:numId w:val="154"/>
        </w:numPr>
        <w:rPr>
          <w:b/>
          <w:bCs/>
        </w:rPr>
      </w:pPr>
      <w:r>
        <w:t>psychischer Gesundheit (Optimismus, Lebenszufriedenheit) +</w:t>
      </w:r>
    </w:p>
    <w:p w14:paraId="7A5AE65F" w14:textId="249E4B07" w:rsidR="00FB7276" w:rsidRPr="00FB7276" w:rsidRDefault="00FB7276" w:rsidP="00FB7276">
      <w:pPr>
        <w:pStyle w:val="Listenabsatz"/>
        <w:numPr>
          <w:ilvl w:val="0"/>
          <w:numId w:val="154"/>
        </w:numPr>
        <w:rPr>
          <w:b/>
          <w:bCs/>
        </w:rPr>
      </w:pPr>
      <w:r>
        <w:t>Schulleistung +</w:t>
      </w:r>
    </w:p>
    <w:p w14:paraId="67B11DAA" w14:textId="67C8C87A" w:rsidR="00FB7276" w:rsidRPr="00FB7276" w:rsidRDefault="00FB7276" w:rsidP="00FB7276">
      <w:pPr>
        <w:pStyle w:val="Listenabsatz"/>
        <w:numPr>
          <w:ilvl w:val="0"/>
          <w:numId w:val="154"/>
        </w:numPr>
        <w:rPr>
          <w:b/>
          <w:bCs/>
        </w:rPr>
      </w:pPr>
      <w:r>
        <w:t>Drogenkonsum -</w:t>
      </w:r>
    </w:p>
    <w:p w14:paraId="0063968F" w14:textId="138788E6" w:rsidR="00FB7276" w:rsidRPr="00FB7276" w:rsidRDefault="00FB7276" w:rsidP="00FB7276">
      <w:pPr>
        <w:pStyle w:val="Listenabsatz"/>
        <w:numPr>
          <w:ilvl w:val="0"/>
          <w:numId w:val="154"/>
        </w:numPr>
        <w:rPr>
          <w:b/>
          <w:bCs/>
        </w:rPr>
      </w:pPr>
      <w:r>
        <w:t>Depression -</w:t>
      </w:r>
    </w:p>
    <w:p w14:paraId="76F40AB0" w14:textId="77777777" w:rsidR="00FB7276" w:rsidRPr="00FB7276" w:rsidRDefault="00FB7276" w:rsidP="00FB7276">
      <w:pPr>
        <w:pStyle w:val="Listenabsatz"/>
        <w:ind w:left="1440"/>
        <w:rPr>
          <w:b/>
          <w:bCs/>
        </w:rPr>
      </w:pPr>
    </w:p>
    <w:p w14:paraId="0622A868" w14:textId="0381D463" w:rsidR="00FB7276" w:rsidRPr="00FB7276" w:rsidRDefault="00FB7276" w:rsidP="00FB7276">
      <w:pPr>
        <w:pStyle w:val="Listenabsatz"/>
        <w:numPr>
          <w:ilvl w:val="0"/>
          <w:numId w:val="130"/>
        </w:numPr>
        <w:rPr>
          <w:b/>
          <w:bCs/>
        </w:rPr>
      </w:pPr>
      <w:r w:rsidRPr="00FB7276">
        <w:rPr>
          <w:b/>
          <w:bCs/>
        </w:rPr>
        <w:t>Impliziter Selbstwert</w:t>
      </w:r>
      <w:r>
        <w:rPr>
          <w:b/>
          <w:bCs/>
        </w:rPr>
        <w:t>:</w:t>
      </w:r>
    </w:p>
    <w:p w14:paraId="26BD7FA8" w14:textId="04696056" w:rsidR="00FB7276" w:rsidRPr="0090198C" w:rsidRDefault="0090198C" w:rsidP="00FB7276">
      <w:pPr>
        <w:pStyle w:val="Listenabsatz"/>
        <w:numPr>
          <w:ilvl w:val="0"/>
          <w:numId w:val="155"/>
        </w:numPr>
        <w:rPr>
          <w:b/>
          <w:bCs/>
        </w:rPr>
      </w:pPr>
      <w:r>
        <w:t>Impliziter Selbstwert im Gegensatz zum expliziten Selbstwert nicht introspektiv zugänglich</w:t>
      </w:r>
    </w:p>
    <w:p w14:paraId="707B673D" w14:textId="77777777" w:rsidR="0090198C" w:rsidRPr="0090198C" w:rsidRDefault="0090198C" w:rsidP="00FB7276">
      <w:pPr>
        <w:pStyle w:val="Listenabsatz"/>
        <w:numPr>
          <w:ilvl w:val="0"/>
          <w:numId w:val="155"/>
        </w:numPr>
        <w:rPr>
          <w:b/>
          <w:bCs/>
        </w:rPr>
      </w:pPr>
      <w:r w:rsidRPr="0090198C">
        <w:rPr>
          <w:b/>
          <w:bCs/>
        </w:rPr>
        <w:t>Zwei-Prozess-Modelle</w:t>
      </w:r>
      <w:r>
        <w:t xml:space="preserve">: </w:t>
      </w:r>
    </w:p>
    <w:p w14:paraId="17DB1571" w14:textId="585D2B93" w:rsidR="0090198C" w:rsidRPr="0090198C" w:rsidRDefault="0090198C" w:rsidP="0090198C">
      <w:pPr>
        <w:pStyle w:val="Listenabsatz"/>
        <w:numPr>
          <w:ilvl w:val="0"/>
          <w:numId w:val="156"/>
        </w:numPr>
        <w:rPr>
          <w:b/>
          <w:bCs/>
        </w:rPr>
      </w:pPr>
      <w:r>
        <w:t xml:space="preserve">Expliziter Selbstwert soll eher </w:t>
      </w:r>
      <w:r w:rsidRPr="0090198C">
        <w:rPr>
          <w:b/>
          <w:bCs/>
        </w:rPr>
        <w:t>kontrolliertes Verhalten</w:t>
      </w:r>
      <w:r>
        <w:t xml:space="preserve"> vorhersagen</w:t>
      </w:r>
    </w:p>
    <w:p w14:paraId="59A17A03" w14:textId="4D8D7467" w:rsidR="0090198C" w:rsidRPr="0090198C" w:rsidRDefault="0090198C" w:rsidP="0090198C">
      <w:pPr>
        <w:pStyle w:val="Listenabsatz"/>
        <w:numPr>
          <w:ilvl w:val="0"/>
          <w:numId w:val="156"/>
        </w:numPr>
        <w:rPr>
          <w:b/>
          <w:bCs/>
        </w:rPr>
      </w:pPr>
      <w:r>
        <w:t xml:space="preserve">Impliziter Selbstwert soll eher </w:t>
      </w:r>
      <w:r w:rsidRPr="0090198C">
        <w:rPr>
          <w:b/>
          <w:bCs/>
        </w:rPr>
        <w:t>spontanes Verhalten</w:t>
      </w:r>
      <w:r>
        <w:t xml:space="preserve"> vorhersagen</w:t>
      </w:r>
    </w:p>
    <w:p w14:paraId="66103814" w14:textId="65E4DB79" w:rsidR="0090198C" w:rsidRPr="0090198C" w:rsidRDefault="0090198C" w:rsidP="00FB7276">
      <w:pPr>
        <w:pStyle w:val="Listenabsatz"/>
        <w:numPr>
          <w:ilvl w:val="0"/>
          <w:numId w:val="155"/>
        </w:numPr>
        <w:rPr>
          <w:b/>
          <w:bCs/>
        </w:rPr>
      </w:pPr>
      <w:r w:rsidRPr="0090198C">
        <w:rPr>
          <w:b/>
          <w:bCs/>
        </w:rPr>
        <w:t>Messung impliziter Selbstwert</w:t>
      </w:r>
      <w:r>
        <w:rPr>
          <w:b/>
          <w:bCs/>
        </w:rPr>
        <w:t>:</w:t>
      </w:r>
    </w:p>
    <w:p w14:paraId="17C4A9E5" w14:textId="68CCA50D" w:rsidR="0090198C" w:rsidRPr="0090198C" w:rsidRDefault="0090198C" w:rsidP="0090198C">
      <w:pPr>
        <w:pStyle w:val="Listenabsatz"/>
        <w:numPr>
          <w:ilvl w:val="0"/>
          <w:numId w:val="157"/>
        </w:numPr>
        <w:rPr>
          <w:b/>
          <w:bCs/>
        </w:rPr>
      </w:pPr>
      <w:r>
        <w:t>Implizite Assoziationstests (IAT)</w:t>
      </w:r>
    </w:p>
    <w:p w14:paraId="0DE4C6EE" w14:textId="67497074" w:rsidR="0090198C" w:rsidRPr="0090198C" w:rsidRDefault="0090198C" w:rsidP="0090198C">
      <w:pPr>
        <w:pStyle w:val="Listenabsatz"/>
        <w:numPr>
          <w:ilvl w:val="0"/>
          <w:numId w:val="157"/>
        </w:numPr>
        <w:rPr>
          <w:b/>
          <w:bCs/>
        </w:rPr>
      </w:pPr>
      <w:proofErr w:type="spellStart"/>
      <w:r>
        <w:t>Primingverfahren</w:t>
      </w:r>
      <w:proofErr w:type="spellEnd"/>
      <w:r>
        <w:t xml:space="preserve"> (z.B. Selbstwert APT (Affektiver Priming Task))</w:t>
      </w:r>
    </w:p>
    <w:p w14:paraId="076C0F33" w14:textId="37B4EB1F" w:rsidR="0090198C" w:rsidRPr="00AA23D7" w:rsidRDefault="0090198C" w:rsidP="0090198C">
      <w:pPr>
        <w:pStyle w:val="Listenabsatz"/>
        <w:numPr>
          <w:ilvl w:val="0"/>
          <w:numId w:val="155"/>
        </w:numPr>
        <w:rPr>
          <w:b/>
          <w:bCs/>
        </w:rPr>
      </w:pPr>
      <w:r w:rsidRPr="0090198C">
        <w:rPr>
          <w:b/>
          <w:bCs/>
        </w:rPr>
        <w:t>Selbstwert-IAT</w:t>
      </w:r>
      <w:r>
        <w:t>: Selbstwert hoch, wenn schneller Ich und Positiv</w:t>
      </w:r>
      <w:r>
        <w:rPr>
          <w:noProof/>
        </w:rPr>
        <w:drawing>
          <wp:inline distT="0" distB="0" distL="0" distR="0" wp14:anchorId="5973D2B8" wp14:editId="00D648D6">
            <wp:extent cx="4521046" cy="278130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31400" cy="27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D2A4" w14:textId="6462FDD6" w:rsidR="00AA23D7" w:rsidRDefault="00AA23D7" w:rsidP="00AA23D7">
      <w:pPr>
        <w:rPr>
          <w:b/>
          <w:bCs/>
        </w:rPr>
      </w:pPr>
    </w:p>
    <w:p w14:paraId="44B0EA03" w14:textId="77777777" w:rsidR="00AA23D7" w:rsidRPr="00AA23D7" w:rsidRDefault="00AA23D7" w:rsidP="00AA23D7">
      <w:pPr>
        <w:rPr>
          <w:b/>
          <w:bCs/>
        </w:rPr>
      </w:pPr>
    </w:p>
    <w:p w14:paraId="23045DF9" w14:textId="77777777" w:rsidR="0090198C" w:rsidRPr="0090198C" w:rsidRDefault="0090198C" w:rsidP="0090198C">
      <w:pPr>
        <w:pStyle w:val="Listenabsatz"/>
        <w:numPr>
          <w:ilvl w:val="0"/>
          <w:numId w:val="155"/>
        </w:numPr>
        <w:rPr>
          <w:b/>
          <w:bCs/>
        </w:rPr>
      </w:pPr>
      <w:r w:rsidRPr="0090198C">
        <w:rPr>
          <w:b/>
          <w:bCs/>
        </w:rPr>
        <w:t>Selbstwert-APT</w:t>
      </w:r>
      <w:r>
        <w:t>:</w:t>
      </w:r>
    </w:p>
    <w:p w14:paraId="2C42F2F4" w14:textId="72077445" w:rsidR="0090198C" w:rsidRPr="0090198C" w:rsidRDefault="0090198C" w:rsidP="0090198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09770BF" wp14:editId="6CCD0D46">
            <wp:extent cx="2673817" cy="260985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678149" cy="26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9F79" w14:textId="515E2F9F" w:rsidR="0090198C" w:rsidRPr="0090198C" w:rsidRDefault="0090198C" w:rsidP="0090198C">
      <w:pPr>
        <w:pStyle w:val="Listenabsatz"/>
        <w:numPr>
          <w:ilvl w:val="0"/>
          <w:numId w:val="158"/>
        </w:numPr>
        <w:rPr>
          <w:b/>
          <w:bCs/>
        </w:rPr>
      </w:pPr>
      <w:r>
        <w:rPr>
          <w:bCs/>
        </w:rPr>
        <w:t xml:space="preserve">Primer könnte auch Fotos von sich vs. anderen sein </w:t>
      </w:r>
      <w:r w:rsidRPr="00186D3F">
        <w:t>→</w:t>
      </w:r>
      <w:r>
        <w:t xml:space="preserve"> bessere Ergebnisse</w:t>
      </w:r>
    </w:p>
    <w:p w14:paraId="210D34E1" w14:textId="12B26399" w:rsidR="0090198C" w:rsidRPr="0090198C" w:rsidRDefault="0090198C" w:rsidP="0090198C">
      <w:pPr>
        <w:pStyle w:val="Listenabsatz"/>
        <w:numPr>
          <w:ilvl w:val="0"/>
          <w:numId w:val="158"/>
        </w:numPr>
        <w:rPr>
          <w:b/>
          <w:bCs/>
        </w:rPr>
      </w:pPr>
      <w:r>
        <w:t>Selbstwert hoch, wenn positive Adjektive schneller erkannt werden als negative</w:t>
      </w:r>
    </w:p>
    <w:p w14:paraId="6D473C97" w14:textId="097A0F5C" w:rsidR="0090198C" w:rsidRPr="00FC7B63" w:rsidRDefault="0090198C" w:rsidP="0090198C">
      <w:pPr>
        <w:pStyle w:val="Listenabsatz"/>
        <w:numPr>
          <w:ilvl w:val="0"/>
          <w:numId w:val="158"/>
        </w:numPr>
        <w:rPr>
          <w:b/>
          <w:bCs/>
        </w:rPr>
      </w:pPr>
      <w:r>
        <w:t xml:space="preserve">durch Primer voraktiviert </w:t>
      </w:r>
      <w:r w:rsidRPr="00186D3F">
        <w:t>→</w:t>
      </w:r>
      <w:r>
        <w:t xml:space="preserve"> leichtere Kategorisierung</w:t>
      </w:r>
    </w:p>
    <w:p w14:paraId="2AABFFA2" w14:textId="3EB0646E" w:rsidR="00FC7B63" w:rsidRPr="00FC7B63" w:rsidRDefault="00FC7B63" w:rsidP="00FC7B63">
      <w:pPr>
        <w:pStyle w:val="Listenabsatz"/>
        <w:numPr>
          <w:ilvl w:val="0"/>
          <w:numId w:val="119"/>
        </w:numPr>
        <w:rPr>
          <w:b/>
          <w:bCs/>
        </w:rPr>
      </w:pPr>
      <w:r w:rsidRPr="00FC7B63">
        <w:rPr>
          <w:b/>
          <w:bCs/>
        </w:rPr>
        <w:t>Befunde</w:t>
      </w:r>
      <w:r>
        <w:rPr>
          <w:b/>
          <w:bCs/>
        </w:rPr>
        <w:t>:</w:t>
      </w:r>
    </w:p>
    <w:p w14:paraId="1009A8D4" w14:textId="7E6C4C48" w:rsidR="00FC7B63" w:rsidRPr="00FC7B63" w:rsidRDefault="00FC7B63" w:rsidP="00FC7B63">
      <w:pPr>
        <w:pStyle w:val="Listenabsatz"/>
        <w:numPr>
          <w:ilvl w:val="0"/>
          <w:numId w:val="159"/>
        </w:numPr>
        <w:rPr>
          <w:b/>
          <w:bCs/>
        </w:rPr>
      </w:pPr>
      <w:r>
        <w:t>geringe Zusammenhänge zwischen explizitem und implizitem Selbstwert (</w:t>
      </w:r>
      <w:proofErr w:type="spellStart"/>
      <w:r>
        <w:t>Bosson</w:t>
      </w:r>
      <w:proofErr w:type="spellEnd"/>
      <w:r>
        <w:t xml:space="preserve"> et al., 2000, JPSP)</w:t>
      </w:r>
    </w:p>
    <w:p w14:paraId="1BB76D2E" w14:textId="5DECA21A" w:rsidR="00FC7B63" w:rsidRPr="00FC7B63" w:rsidRDefault="00FC7B63" w:rsidP="00FC7B63">
      <w:pPr>
        <w:pStyle w:val="Listenabsatz"/>
        <w:numPr>
          <w:ilvl w:val="0"/>
          <w:numId w:val="159"/>
        </w:numPr>
        <w:rPr>
          <w:b/>
          <w:bCs/>
        </w:rPr>
      </w:pPr>
      <w:r>
        <w:t>Allerdings auch nur geringe Zusammenhänge zwischen verschiedenen Tasks zur Messung des impliziten Selbstwerts (</w:t>
      </w:r>
      <w:proofErr w:type="spellStart"/>
      <w:r>
        <w:t>Bosson</w:t>
      </w:r>
      <w:proofErr w:type="spellEnd"/>
      <w:r>
        <w:t xml:space="preserve"> et al., 2000, JPSP; Krause et al., 2011, EJP) </w:t>
      </w:r>
      <w:r w:rsidRPr="00186D3F">
        <w:t>→</w:t>
      </w:r>
      <w:r>
        <w:t xml:space="preserve"> kritisch!</w:t>
      </w:r>
    </w:p>
    <w:p w14:paraId="5A139862" w14:textId="4712DB08" w:rsidR="00FC7B63" w:rsidRPr="00FC7B63" w:rsidRDefault="00FC7B63" w:rsidP="00FC7B63">
      <w:pPr>
        <w:pStyle w:val="Listenabsatz"/>
        <w:numPr>
          <w:ilvl w:val="0"/>
          <w:numId w:val="159"/>
        </w:numPr>
        <w:rPr>
          <w:b/>
          <w:bCs/>
        </w:rPr>
      </w:pPr>
      <w:r>
        <w:t>unterschiedliche Verhaltensvorhersage (explizit und implizit) z.T. bestätigt, aber unklare Replizierbarkeit</w:t>
      </w:r>
    </w:p>
    <w:p w14:paraId="39698CAF" w14:textId="064BC392" w:rsidR="00FC7B63" w:rsidRPr="00FC7B63" w:rsidRDefault="00FC7B63" w:rsidP="00FC7B63">
      <w:pPr>
        <w:pStyle w:val="Listenabsatz"/>
        <w:numPr>
          <w:ilvl w:val="0"/>
          <w:numId w:val="159"/>
        </w:numPr>
        <w:rPr>
          <w:b/>
          <w:bCs/>
        </w:rPr>
      </w:pPr>
      <w:r>
        <w:t xml:space="preserve">Reliabilitäten zumeist problematisch </w:t>
      </w:r>
      <w:r w:rsidRPr="00186D3F">
        <w:t>→</w:t>
      </w:r>
      <w:r>
        <w:t xml:space="preserve"> IAT ok; APT nicht ideal (mit Bilder besser)</w:t>
      </w:r>
    </w:p>
    <w:p w14:paraId="239A61ED" w14:textId="3E1992B3" w:rsidR="00FC7B63" w:rsidRDefault="00FC7B63" w:rsidP="00FC7B63">
      <w:pPr>
        <w:rPr>
          <w:b/>
          <w:bCs/>
          <w:u w:val="single"/>
        </w:rPr>
      </w:pPr>
      <w:r w:rsidRPr="00FC7B63">
        <w:rPr>
          <w:b/>
          <w:bCs/>
          <w:u w:val="single"/>
        </w:rPr>
        <w:t>Subjektives Wohlbefinden</w:t>
      </w:r>
    </w:p>
    <w:p w14:paraId="7C20DA59" w14:textId="36AD18E8" w:rsidR="002B4A35" w:rsidRDefault="002B4A35" w:rsidP="00FC7B63">
      <w:pPr>
        <w:pStyle w:val="Listenabsatz"/>
        <w:numPr>
          <w:ilvl w:val="0"/>
          <w:numId w:val="130"/>
        </w:numPr>
      </w:pPr>
      <w:r>
        <w:t>Selbst wahrgenommenes Glück/Zufriedenheit mit dem Leben</w:t>
      </w:r>
    </w:p>
    <w:p w14:paraId="761DA2C8" w14:textId="28450D6D" w:rsidR="00FC7B63" w:rsidRDefault="00FC7B63" w:rsidP="00FC7B63">
      <w:pPr>
        <w:pStyle w:val="Listenabsatz"/>
        <w:numPr>
          <w:ilvl w:val="0"/>
          <w:numId w:val="130"/>
        </w:numPr>
      </w:pPr>
      <w:r>
        <w:t>Anzahl Studien zum subjektiven Wohlbefinden steigt!</w:t>
      </w:r>
    </w:p>
    <w:p w14:paraId="66851952" w14:textId="4EE9FA72" w:rsidR="00FC7B63" w:rsidRPr="00FC7B63" w:rsidRDefault="00FC7B63" w:rsidP="00FC7B63">
      <w:pPr>
        <w:pStyle w:val="Listenabsatz"/>
        <w:numPr>
          <w:ilvl w:val="0"/>
          <w:numId w:val="130"/>
        </w:numPr>
        <w:rPr>
          <w:b/>
          <w:bCs/>
        </w:rPr>
      </w:pPr>
      <w:r w:rsidRPr="00FC7B63">
        <w:rPr>
          <w:b/>
          <w:bCs/>
        </w:rPr>
        <w:t>Konzeptionalisierung von „</w:t>
      </w:r>
      <w:proofErr w:type="spellStart"/>
      <w:r w:rsidRPr="00FC7B63">
        <w:rPr>
          <w:b/>
          <w:bCs/>
        </w:rPr>
        <w:t>subjective</w:t>
      </w:r>
      <w:proofErr w:type="spellEnd"/>
      <w:r w:rsidRPr="00FC7B63">
        <w:rPr>
          <w:b/>
          <w:bCs/>
        </w:rPr>
        <w:t xml:space="preserve"> well-</w:t>
      </w:r>
      <w:proofErr w:type="spellStart"/>
      <w:r w:rsidRPr="00FC7B63">
        <w:rPr>
          <w:b/>
          <w:bCs/>
        </w:rPr>
        <w:t>being</w:t>
      </w:r>
      <w:proofErr w:type="spellEnd"/>
      <w:r w:rsidRPr="00FC7B63">
        <w:rPr>
          <w:b/>
          <w:bCs/>
        </w:rPr>
        <w:t>“ (SWB) nach Diener (2000):</w:t>
      </w:r>
    </w:p>
    <w:p w14:paraId="0139BE69" w14:textId="2FA41CBC" w:rsidR="00FC7B63" w:rsidRDefault="00FC7B63" w:rsidP="00FC7B63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473C92BE" wp14:editId="3EDF7084">
            <wp:extent cx="3028950" cy="194568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32735" cy="194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240D" w14:textId="4AA5D38B" w:rsidR="00FC7B63" w:rsidRDefault="00FC7B63" w:rsidP="00FC7B63">
      <w:pPr>
        <w:pStyle w:val="Listenabsatz"/>
        <w:numPr>
          <w:ilvl w:val="0"/>
          <w:numId w:val="150"/>
        </w:numPr>
        <w:rPr>
          <w:b/>
          <w:bCs/>
        </w:rPr>
      </w:pPr>
      <w:r w:rsidRPr="00FC7B63">
        <w:rPr>
          <w:b/>
          <w:bCs/>
        </w:rPr>
        <w:lastRenderedPageBreak/>
        <w:t>Kognitive Komponente (</w:t>
      </w:r>
      <w:proofErr w:type="spellStart"/>
      <w:r w:rsidRPr="00FC7B63">
        <w:rPr>
          <w:b/>
          <w:bCs/>
        </w:rPr>
        <w:t>life</w:t>
      </w:r>
      <w:proofErr w:type="spellEnd"/>
      <w:r w:rsidRPr="00FC7B63">
        <w:rPr>
          <w:b/>
          <w:bCs/>
        </w:rPr>
        <w:t xml:space="preserve"> </w:t>
      </w:r>
      <w:proofErr w:type="spellStart"/>
      <w:r w:rsidRPr="00FC7B63">
        <w:rPr>
          <w:b/>
          <w:bCs/>
        </w:rPr>
        <w:t>satisfaction</w:t>
      </w:r>
      <w:proofErr w:type="spellEnd"/>
      <w:r w:rsidRPr="00FC7B63">
        <w:rPr>
          <w:b/>
          <w:bCs/>
        </w:rPr>
        <w:t>, Lebenszufriedenheit)</w:t>
      </w:r>
    </w:p>
    <w:p w14:paraId="56B167D7" w14:textId="133AF127" w:rsidR="00FC7B63" w:rsidRPr="00FC7B63" w:rsidRDefault="00FC7B63" w:rsidP="00FC7B63">
      <w:pPr>
        <w:pStyle w:val="Listenabsatz"/>
        <w:numPr>
          <w:ilvl w:val="0"/>
          <w:numId w:val="160"/>
        </w:numPr>
      </w:pPr>
      <w:r>
        <w:t>z.B. im SOEP: „Wie zufrieden sind Sie gegenwärtig, alles in allem, mit Ihrem Leben? “ von 0 = „ganz und gar unzufrieden“ bis 10 = „ganz und gar zufrieden“</w:t>
      </w:r>
      <w:r w:rsidR="00D06D51">
        <w:t xml:space="preserve"> </w:t>
      </w:r>
      <w:r w:rsidR="00D06D51" w:rsidRPr="00186D3F">
        <w:t>→</w:t>
      </w:r>
      <w:r w:rsidR="00D06D51">
        <w:t xml:space="preserve"> Durchschnitt Deutsche 7,5</w:t>
      </w:r>
    </w:p>
    <w:p w14:paraId="1E703B57" w14:textId="21B61580" w:rsidR="00D06D51" w:rsidRDefault="00FC7B63" w:rsidP="00D06D51">
      <w:pPr>
        <w:pStyle w:val="Listenabsatz"/>
        <w:numPr>
          <w:ilvl w:val="0"/>
          <w:numId w:val="150"/>
        </w:numPr>
        <w:rPr>
          <w:b/>
          <w:bCs/>
        </w:rPr>
      </w:pPr>
      <w:r w:rsidRPr="00FC7B63">
        <w:rPr>
          <w:b/>
          <w:bCs/>
        </w:rPr>
        <w:t>Emotionale Komponente (</w:t>
      </w:r>
      <w:proofErr w:type="spellStart"/>
      <w:r w:rsidRPr="00FC7B63">
        <w:rPr>
          <w:b/>
          <w:bCs/>
        </w:rPr>
        <w:t>happiness</w:t>
      </w:r>
      <w:proofErr w:type="spellEnd"/>
      <w:r>
        <w:rPr>
          <w:b/>
          <w:bCs/>
        </w:rPr>
        <w:t>, Glücklichsein</w:t>
      </w:r>
      <w:r w:rsidRPr="00FC7B63">
        <w:rPr>
          <w:b/>
          <w:bCs/>
        </w:rPr>
        <w:t>)</w:t>
      </w:r>
    </w:p>
    <w:p w14:paraId="61639123" w14:textId="7A557CD7" w:rsidR="00D06D51" w:rsidRPr="00D06D51" w:rsidRDefault="00D06D51" w:rsidP="00D06D51">
      <w:pPr>
        <w:pStyle w:val="Listenabsatz"/>
        <w:numPr>
          <w:ilvl w:val="0"/>
          <w:numId w:val="161"/>
        </w:numPr>
        <w:rPr>
          <w:b/>
          <w:bCs/>
        </w:rPr>
      </w:pPr>
      <w:r>
        <w:t>Intensive und häufige positive Affekte (positiver Affektivität)</w:t>
      </w:r>
    </w:p>
    <w:p w14:paraId="15280B7F" w14:textId="69CD3F3A" w:rsidR="00D06D51" w:rsidRPr="00D06D51" w:rsidRDefault="00D06D51" w:rsidP="00D06D51">
      <w:pPr>
        <w:pStyle w:val="Listenabsatz"/>
        <w:numPr>
          <w:ilvl w:val="0"/>
          <w:numId w:val="161"/>
        </w:numPr>
        <w:rPr>
          <w:b/>
          <w:bCs/>
        </w:rPr>
      </w:pPr>
      <w:r>
        <w:t>Wenig und seltene negative Affekte (negative Affektivität)</w:t>
      </w:r>
    </w:p>
    <w:p w14:paraId="01FF7AF3" w14:textId="77777777" w:rsidR="00D06D51" w:rsidRPr="00D06D51" w:rsidRDefault="00D06D51" w:rsidP="00D06D51">
      <w:pPr>
        <w:pStyle w:val="Listenabsatz"/>
        <w:ind w:left="2211"/>
        <w:rPr>
          <w:b/>
          <w:bCs/>
        </w:rPr>
      </w:pPr>
    </w:p>
    <w:p w14:paraId="24447959" w14:textId="52F107EA" w:rsidR="00D06D51" w:rsidRDefault="00D06D51" w:rsidP="00D06D51">
      <w:pPr>
        <w:pStyle w:val="Listenabsatz"/>
        <w:numPr>
          <w:ilvl w:val="0"/>
          <w:numId w:val="130"/>
        </w:numPr>
        <w:rPr>
          <w:b/>
          <w:bCs/>
        </w:rPr>
      </w:pPr>
      <w:r>
        <w:rPr>
          <w:b/>
          <w:bCs/>
        </w:rPr>
        <w:t>Zusammenhang SWB mit Intelligenz:</w:t>
      </w:r>
    </w:p>
    <w:p w14:paraId="03C98B5B" w14:textId="065E5DF4" w:rsidR="00D06D51" w:rsidRPr="00D06D51" w:rsidRDefault="00D06D51" w:rsidP="00D06D51">
      <w:pPr>
        <w:pStyle w:val="Listenabsatz"/>
        <w:numPr>
          <w:ilvl w:val="0"/>
          <w:numId w:val="162"/>
        </w:numPr>
        <w:rPr>
          <w:b/>
          <w:bCs/>
        </w:rPr>
      </w:pPr>
      <w:r>
        <w:t xml:space="preserve">Traditionelle Vorstellung: Keine Zusammenhänge zwischen Intelligenz (g-Faktor) und SWB (z.B. </w:t>
      </w:r>
      <w:proofErr w:type="spellStart"/>
      <w:r>
        <w:t>Gottfredson</w:t>
      </w:r>
      <w:proofErr w:type="spellEnd"/>
      <w:r>
        <w:t xml:space="preserve">, 2008; Watten, </w:t>
      </w:r>
      <w:proofErr w:type="spellStart"/>
      <w:r>
        <w:t>Syversen</w:t>
      </w:r>
      <w:proofErr w:type="spellEnd"/>
      <w:r>
        <w:t xml:space="preserve">, &amp; </w:t>
      </w:r>
      <w:proofErr w:type="spellStart"/>
      <w:r>
        <w:t>Myhrer</w:t>
      </w:r>
      <w:proofErr w:type="spellEnd"/>
      <w:r>
        <w:t>, 1995)</w:t>
      </w:r>
    </w:p>
    <w:p w14:paraId="6D471C76" w14:textId="69415F2F" w:rsidR="00D06D51" w:rsidRDefault="00D06D51" w:rsidP="00D06D51">
      <w:pPr>
        <w:pStyle w:val="Listenabsatz"/>
        <w:numPr>
          <w:ilvl w:val="0"/>
          <w:numId w:val="162"/>
        </w:numPr>
        <w:rPr>
          <w:b/>
          <w:bCs/>
        </w:rPr>
      </w:pPr>
      <w:r>
        <w:t>Aber eine ganze Reihe von Studien zeigen einen (kleinen) positiven Zusammenhang zwischen „</w:t>
      </w:r>
      <w:proofErr w:type="spellStart"/>
      <w:r>
        <w:t>cognitive</w:t>
      </w:r>
      <w:proofErr w:type="spellEnd"/>
      <w:r>
        <w:t xml:space="preserve"> </w:t>
      </w:r>
      <w:proofErr w:type="spellStart"/>
      <w:r>
        <w:t>functioning</w:t>
      </w:r>
      <w:proofErr w:type="spellEnd"/>
      <w:r>
        <w:t xml:space="preserve">“ und SWB zumindest für Personen im </w:t>
      </w:r>
      <w:r w:rsidRPr="00D06D51">
        <w:rPr>
          <w:b/>
          <w:bCs/>
        </w:rPr>
        <w:t>höheren Alter</w:t>
      </w:r>
    </w:p>
    <w:p w14:paraId="0BED70FC" w14:textId="07853DE0" w:rsidR="00D06D51" w:rsidRPr="00D06D51" w:rsidRDefault="00D06D51" w:rsidP="00D06D51">
      <w:pPr>
        <w:pStyle w:val="Listenabsatz"/>
        <w:numPr>
          <w:ilvl w:val="0"/>
          <w:numId w:val="163"/>
        </w:numPr>
        <w:rPr>
          <w:b/>
          <w:bCs/>
        </w:rPr>
      </w:pPr>
      <w:r>
        <w:t xml:space="preserve">z.B. Studie mit 11234 Personen ab 50 Jahren (Llewellyn et al., 2008, Age and </w:t>
      </w:r>
      <w:proofErr w:type="spellStart"/>
      <w:r>
        <w:t>Aging</w:t>
      </w:r>
      <w:proofErr w:type="spellEnd"/>
      <w:r>
        <w:t xml:space="preserve">) zeigte ca. 0,30 Standardabweichung höherer IQ in höchstem Quintil vs. </w:t>
      </w:r>
      <w:proofErr w:type="spellStart"/>
      <w:r>
        <w:t>niederigstem</w:t>
      </w:r>
      <w:proofErr w:type="spellEnd"/>
      <w:r>
        <w:t xml:space="preserve"> Quintil in SWB (Zusammenhang verringert sich noch nach Kontrolle für verschiedene Gesundheitsvariablen)</w:t>
      </w:r>
    </w:p>
    <w:p w14:paraId="38E63A7A" w14:textId="062C071F" w:rsidR="00D06D51" w:rsidRPr="00D06D51" w:rsidRDefault="00D06D51" w:rsidP="00D06D51">
      <w:pPr>
        <w:pStyle w:val="Listenabsatz"/>
        <w:numPr>
          <w:ilvl w:val="0"/>
          <w:numId w:val="162"/>
        </w:numPr>
        <w:rPr>
          <w:b/>
          <w:bCs/>
        </w:rPr>
      </w:pPr>
      <w:r w:rsidRPr="00D06D51">
        <w:rPr>
          <w:b/>
          <w:bCs/>
        </w:rPr>
        <w:t>Neuer</w:t>
      </w:r>
      <w:r>
        <w:t xml:space="preserve">: Kleiner Zusammenhang fand sich in einer neueren Studie aber auch für Personen jüngeren Alters (Ali et al., 2013, Psychological Medicine): 6870 Personen, repräsentativ ab 16 Jahren </w:t>
      </w:r>
      <w:r w:rsidRPr="00186D3F">
        <w:t>→</w:t>
      </w:r>
      <w:r>
        <w:t xml:space="preserve"> </w:t>
      </w:r>
      <w:r w:rsidRPr="00D06D51">
        <w:rPr>
          <w:b/>
          <w:bCs/>
        </w:rPr>
        <w:t>Evidenz für einen sehr geringen positiven Zusammenhang</w:t>
      </w:r>
      <w:r w:rsidR="00EF5031">
        <w:rPr>
          <w:b/>
          <w:bCs/>
        </w:rPr>
        <w:t>; (je höher IQ, desto glücklicher)</w:t>
      </w:r>
    </w:p>
    <w:p w14:paraId="240E5A29" w14:textId="3284B807" w:rsidR="00D06D51" w:rsidRDefault="00136310" w:rsidP="00D06D51">
      <w:pPr>
        <w:pStyle w:val="Listenabsatz"/>
        <w:ind w:left="1491"/>
        <w:rPr>
          <w:b/>
          <w:bCs/>
        </w:rPr>
      </w:pPr>
      <w:r>
        <w:rPr>
          <w:noProof/>
        </w:rPr>
        <w:drawing>
          <wp:inline distT="0" distB="0" distL="0" distR="0" wp14:anchorId="069B4CE8" wp14:editId="574640B7">
            <wp:extent cx="2305050" cy="3170513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13371" cy="31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C042" w14:textId="6EBC2DD0" w:rsidR="00136310" w:rsidRPr="00136310" w:rsidRDefault="00136310" w:rsidP="00136310">
      <w:pPr>
        <w:pStyle w:val="Listenabsatz"/>
        <w:numPr>
          <w:ilvl w:val="0"/>
          <w:numId w:val="130"/>
        </w:numPr>
        <w:rPr>
          <w:b/>
          <w:bCs/>
        </w:rPr>
      </w:pPr>
      <w:r w:rsidRPr="00136310">
        <w:rPr>
          <w:b/>
          <w:bCs/>
        </w:rPr>
        <w:t>Einflüsse durch Lebensumstände</w:t>
      </w:r>
      <w:r>
        <w:rPr>
          <w:b/>
          <w:bCs/>
        </w:rPr>
        <w:t xml:space="preserve"> auf SWB</w:t>
      </w:r>
      <w:r w:rsidRPr="00136310">
        <w:rPr>
          <w:b/>
          <w:bCs/>
        </w:rPr>
        <w:t>?</w:t>
      </w:r>
    </w:p>
    <w:p w14:paraId="50F0A3AA" w14:textId="5D30D99E" w:rsidR="00136310" w:rsidRPr="00136310" w:rsidRDefault="00136310" w:rsidP="00136310">
      <w:pPr>
        <w:pStyle w:val="Listenabsatz"/>
        <w:numPr>
          <w:ilvl w:val="0"/>
          <w:numId w:val="164"/>
        </w:numPr>
        <w:rPr>
          <w:b/>
          <w:bCs/>
        </w:rPr>
      </w:pPr>
      <w:proofErr w:type="gramStart"/>
      <w:r>
        <w:t>Nur vergleichsweise</w:t>
      </w:r>
      <w:proofErr w:type="gramEnd"/>
      <w:r>
        <w:t xml:space="preserve"> geringe Korrelation mit Einkommen und Reichtum (ca. r = .10 bis .25 über verschiedene Studien hinweg), möglicherweise kurvilineare Zusammenhänge </w:t>
      </w:r>
    </w:p>
    <w:p w14:paraId="0672DC25" w14:textId="77777777" w:rsidR="00136310" w:rsidRDefault="00136310" w:rsidP="00136310">
      <w:pPr>
        <w:pStyle w:val="Listenabsatz"/>
        <w:ind w:left="1491"/>
      </w:pPr>
      <w:r w:rsidRPr="00186D3F">
        <w:t>→</w:t>
      </w:r>
      <w:r>
        <w:t xml:space="preserve"> im unteren Bereich: Erhöhung Einkommen = Erhöhung SWB</w:t>
      </w:r>
    </w:p>
    <w:p w14:paraId="36195F89" w14:textId="7FB6FA00" w:rsidR="00136310" w:rsidRPr="00136310" w:rsidRDefault="00136310" w:rsidP="00136310">
      <w:pPr>
        <w:pStyle w:val="Listenabsatz"/>
        <w:ind w:left="1491"/>
      </w:pPr>
      <w:r w:rsidRPr="00186D3F">
        <w:t>→</w:t>
      </w:r>
      <w:r>
        <w:t xml:space="preserve"> danach schnell drangewöhnen: keine Erhöhung SWB</w:t>
      </w:r>
    </w:p>
    <w:p w14:paraId="0F2CA728" w14:textId="11AC2DE2" w:rsidR="00136310" w:rsidRPr="002B4A35" w:rsidRDefault="00136310" w:rsidP="002B4A35">
      <w:pPr>
        <w:pStyle w:val="Listenabsatz"/>
        <w:numPr>
          <w:ilvl w:val="0"/>
          <w:numId w:val="164"/>
        </w:numPr>
        <w:rPr>
          <w:b/>
          <w:bCs/>
        </w:rPr>
      </w:pPr>
      <w:r>
        <w:t>Nur kurzfristige positive Effekte bei Lottogewinnern (</w:t>
      </w:r>
      <w:proofErr w:type="gramStart"/>
      <w:r>
        <w:t>stabiler</w:t>
      </w:r>
      <w:proofErr w:type="gramEnd"/>
      <w:r>
        <w:t xml:space="preserve"> wenn Geld gut angelegt)</w:t>
      </w:r>
    </w:p>
    <w:p w14:paraId="6F685F68" w14:textId="011158E3" w:rsidR="00136310" w:rsidRPr="00136310" w:rsidRDefault="00136310" w:rsidP="00136310">
      <w:pPr>
        <w:pStyle w:val="Listenabsatz"/>
        <w:numPr>
          <w:ilvl w:val="0"/>
          <w:numId w:val="130"/>
        </w:numPr>
        <w:rPr>
          <w:b/>
          <w:bCs/>
        </w:rPr>
      </w:pPr>
      <w:r w:rsidRPr="00136310">
        <w:rPr>
          <w:b/>
          <w:bCs/>
        </w:rPr>
        <w:lastRenderedPageBreak/>
        <w:t>Subjektives Wohlbefinden als stabile Persönlichkeitseigenschaft?</w:t>
      </w:r>
    </w:p>
    <w:p w14:paraId="118BBEEE" w14:textId="39571AFE" w:rsidR="00136310" w:rsidRDefault="00136310" w:rsidP="00136310">
      <w:pPr>
        <w:pStyle w:val="Listenabsatz"/>
        <w:numPr>
          <w:ilvl w:val="0"/>
          <w:numId w:val="16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351C5" wp14:editId="45A376C3">
                <wp:simplePos x="0" y="0"/>
                <wp:positionH relativeFrom="column">
                  <wp:posOffset>3576955</wp:posOffset>
                </wp:positionH>
                <wp:positionV relativeFrom="paragraph">
                  <wp:posOffset>48260</wp:posOffset>
                </wp:positionV>
                <wp:extent cx="114300" cy="514350"/>
                <wp:effectExtent l="0" t="0" r="19050" b="19050"/>
                <wp:wrapNone/>
                <wp:docPr id="66" name="Geschweifte Klammer recht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14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8814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66" o:spid="_x0000_s1026" type="#_x0000_t88" style="position:absolute;margin-left:281.65pt;margin-top:3.8pt;width:9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" adj="400" strokecolor="black [3040]"/>
            </w:pict>
          </mc:Fallback>
        </mc:AlternateContent>
      </w:r>
      <w:r>
        <w:t>&gt; .80 über 3 Monate (Eid &amp; Diener, 2003)</w:t>
      </w:r>
    </w:p>
    <w:p w14:paraId="752719EB" w14:textId="4DD3A9A8" w:rsidR="00136310" w:rsidRDefault="00136310" w:rsidP="00136310">
      <w:pPr>
        <w:pStyle w:val="Listenabsatz"/>
        <w:numPr>
          <w:ilvl w:val="0"/>
          <w:numId w:val="165"/>
        </w:numPr>
      </w:pPr>
      <w:r>
        <w:t>≈ .55 über 1 Jahr (Lang et al., 2013)</w:t>
      </w:r>
      <w:r>
        <w:tab/>
      </w:r>
      <w:r>
        <w:tab/>
        <w:t xml:space="preserve">      zeitliche Stabilität</w:t>
      </w:r>
    </w:p>
    <w:p w14:paraId="694CFC7C" w14:textId="329548E0" w:rsidR="00136310" w:rsidRDefault="00136310" w:rsidP="00136310">
      <w:pPr>
        <w:pStyle w:val="Listenabsatz"/>
        <w:numPr>
          <w:ilvl w:val="0"/>
          <w:numId w:val="165"/>
        </w:numPr>
      </w:pPr>
      <w:r>
        <w:t>≈ .50 über 10 Jahre (</w:t>
      </w:r>
      <w:proofErr w:type="spellStart"/>
      <w:r>
        <w:t>Lykken</w:t>
      </w:r>
      <w:proofErr w:type="spellEnd"/>
      <w:r>
        <w:t xml:space="preserve"> &amp; </w:t>
      </w:r>
      <w:proofErr w:type="spellStart"/>
      <w:r>
        <w:t>Tellegen</w:t>
      </w:r>
      <w:proofErr w:type="spellEnd"/>
      <w:r>
        <w:t>, 1996)</w:t>
      </w:r>
    </w:p>
    <w:p w14:paraId="24198E45" w14:textId="50AD1CAC" w:rsidR="00136310" w:rsidRDefault="00136310" w:rsidP="00136310">
      <w:pPr>
        <w:pStyle w:val="Listenabsatz"/>
        <w:numPr>
          <w:ilvl w:val="0"/>
          <w:numId w:val="165"/>
        </w:numPr>
      </w:pPr>
      <w:r>
        <w:t xml:space="preserve">20-Jahres-Stabilität von .30 für 1-Item-Measure der Lebenszufriedenheit (SOEP; Lucas &amp; </w:t>
      </w:r>
      <w:proofErr w:type="spellStart"/>
      <w:r>
        <w:t>Donnellan</w:t>
      </w:r>
      <w:proofErr w:type="spellEnd"/>
      <w:r>
        <w:t xml:space="preserve">, 2007, Journal </w:t>
      </w:r>
      <w:proofErr w:type="spellStart"/>
      <w:r>
        <w:t>of</w:t>
      </w:r>
      <w:proofErr w:type="spellEnd"/>
      <w:r>
        <w:t xml:space="preserve"> Research in Personality)</w:t>
      </w:r>
      <w:r w:rsidR="009F16FD">
        <w:t xml:space="preserve"> </w:t>
      </w:r>
      <w:r w:rsidR="009F16FD" w:rsidRPr="00186D3F">
        <w:t>→</w:t>
      </w:r>
      <w:r w:rsidR="009F16FD">
        <w:t xml:space="preserve"> nicht so messgenau, aber trotzdem Korrelation</w:t>
      </w:r>
    </w:p>
    <w:p w14:paraId="293C910C" w14:textId="02DD2017" w:rsidR="00136310" w:rsidRDefault="00136310" w:rsidP="00136310">
      <w:pPr>
        <w:pStyle w:val="Listenabsatz"/>
        <w:numPr>
          <w:ilvl w:val="0"/>
          <w:numId w:val="165"/>
        </w:numPr>
      </w:pPr>
      <w:r>
        <w:t xml:space="preserve">Substanzielle Korrelationen mit Extraversion (.28 bis .49) und Neurotizismus (-.38 bis -.46) (Steel et al., 2008) </w:t>
      </w:r>
      <w:r w:rsidRPr="00186D3F">
        <w:t>→</w:t>
      </w:r>
      <w:r>
        <w:t xml:space="preserve"> ähnlich wie bei Selbstwert!</w:t>
      </w:r>
    </w:p>
    <w:p w14:paraId="7824BE1C" w14:textId="77777777" w:rsidR="009F16FD" w:rsidRDefault="009F16FD" w:rsidP="009F16FD">
      <w:pPr>
        <w:pStyle w:val="Listenabsatz"/>
        <w:ind w:left="1491"/>
      </w:pPr>
    </w:p>
    <w:p w14:paraId="3EC2EEF4" w14:textId="7F13E9FE" w:rsidR="009F16FD" w:rsidRPr="009F16FD" w:rsidRDefault="009F16FD" w:rsidP="009F16FD">
      <w:pPr>
        <w:pStyle w:val="Listenabsatz"/>
        <w:numPr>
          <w:ilvl w:val="0"/>
          <w:numId w:val="130"/>
        </w:numPr>
        <w:rPr>
          <w:b/>
          <w:bCs/>
          <w:lang w:val="en-US"/>
        </w:rPr>
      </w:pPr>
      <w:proofErr w:type="spellStart"/>
      <w:r w:rsidRPr="009F16FD">
        <w:rPr>
          <w:b/>
          <w:bCs/>
          <w:lang w:val="en-US"/>
        </w:rPr>
        <w:t>Regelkreismodell</w:t>
      </w:r>
      <w:proofErr w:type="spellEnd"/>
      <w:r w:rsidRPr="009F16FD">
        <w:rPr>
          <w:b/>
          <w:bCs/>
          <w:lang w:val="en-US"/>
        </w:rPr>
        <w:t xml:space="preserve"> </w:t>
      </w:r>
      <w:proofErr w:type="spellStart"/>
      <w:r w:rsidRPr="009F16FD">
        <w:rPr>
          <w:b/>
          <w:bCs/>
          <w:lang w:val="en-US"/>
        </w:rPr>
        <w:t>bzw</w:t>
      </w:r>
      <w:proofErr w:type="spellEnd"/>
      <w:r w:rsidRPr="009F16FD">
        <w:rPr>
          <w:b/>
          <w:bCs/>
          <w:lang w:val="en-US"/>
        </w:rPr>
        <w:t>. Set-Point-Model (Headey &amp; Wearing, 1989, JPSP)</w:t>
      </w:r>
      <w:r>
        <w:rPr>
          <w:lang w:val="en-US"/>
        </w:rPr>
        <w:t>:</w:t>
      </w:r>
    </w:p>
    <w:p w14:paraId="3A04B2B4" w14:textId="398C902B" w:rsidR="009F16FD" w:rsidRDefault="009F16FD" w:rsidP="009F16FD">
      <w:pPr>
        <w:pStyle w:val="Listenabsatz"/>
        <w:numPr>
          <w:ilvl w:val="0"/>
          <w:numId w:val="166"/>
        </w:numPr>
      </w:pPr>
      <w:r>
        <w:t xml:space="preserve">individueller Sollwert für jede Person: z-Point als grundlegendes, subjektives Wohlbefinden </w:t>
      </w:r>
      <w:r w:rsidRPr="00186D3F">
        <w:t>→</w:t>
      </w:r>
      <w:r>
        <w:t xml:space="preserve"> pendelt sich im Laufe des Lebens ein</w:t>
      </w:r>
    </w:p>
    <w:p w14:paraId="608390AB" w14:textId="14C65761" w:rsidR="009F16FD" w:rsidRDefault="009F16FD" w:rsidP="009F16FD">
      <w:pPr>
        <w:pStyle w:val="Listenabsatz"/>
        <w:numPr>
          <w:ilvl w:val="0"/>
          <w:numId w:val="166"/>
        </w:numPr>
      </w:pPr>
      <w:r>
        <w:t xml:space="preserve">kurzfristige Schwankungen durch Lebensumstände </w:t>
      </w:r>
      <w:r w:rsidRPr="00186D3F">
        <w:t>→</w:t>
      </w:r>
      <w:r>
        <w:t xml:space="preserve"> pendelt sich mittelfristig wieder auf z-point ein</w:t>
      </w:r>
    </w:p>
    <w:p w14:paraId="1812ECD9" w14:textId="591C00C7" w:rsidR="009F16FD" w:rsidRDefault="009F16FD" w:rsidP="009F16FD">
      <w:pPr>
        <w:pStyle w:val="Listenabsatz"/>
        <w:numPr>
          <w:ilvl w:val="0"/>
          <w:numId w:val="166"/>
        </w:numPr>
      </w:pPr>
      <w:r>
        <w:t>Lottogewinner spricht für Modell → erst Freude, dann zurück zu z-Point</w:t>
      </w:r>
      <w:r>
        <w:rPr>
          <w:noProof/>
        </w:rPr>
        <w:drawing>
          <wp:inline distT="0" distB="0" distL="0" distR="0" wp14:anchorId="2256AB16" wp14:editId="71EE27D5">
            <wp:extent cx="3865245" cy="2723396"/>
            <wp:effectExtent l="0" t="0" r="1905" b="127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71474" cy="27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6F9B" w14:textId="59F0F1FC" w:rsidR="009F16FD" w:rsidRDefault="009F16FD" w:rsidP="009F16FD">
      <w:pPr>
        <w:pStyle w:val="Listenabsatz"/>
        <w:numPr>
          <w:ilvl w:val="0"/>
          <w:numId w:val="166"/>
        </w:numPr>
      </w:pPr>
      <w:r>
        <w:t>Heirat: geht wieder zurück zu z-Point</w:t>
      </w:r>
    </w:p>
    <w:p w14:paraId="1C80CB79" w14:textId="4123C1FD" w:rsidR="009F16FD" w:rsidRDefault="009F16FD" w:rsidP="009F16FD">
      <w:pPr>
        <w:pStyle w:val="Listenabsatz"/>
        <w:numPr>
          <w:ilvl w:val="0"/>
          <w:numId w:val="166"/>
        </w:numPr>
      </w:pPr>
      <w:r>
        <w:t>Verwitwung: starker Abfall, steigt wieder, aber nicht mehr so hoch; kein Ein</w:t>
      </w:r>
      <w:r>
        <w:softHyphen/>
        <w:t>pendeln</w:t>
      </w:r>
    </w:p>
    <w:p w14:paraId="68D12215" w14:textId="678E8F87" w:rsidR="009F16FD" w:rsidRDefault="009F16FD" w:rsidP="009F16FD">
      <w:pPr>
        <w:pStyle w:val="Listenabsatz"/>
        <w:numPr>
          <w:ilvl w:val="0"/>
          <w:numId w:val="166"/>
        </w:numPr>
      </w:pPr>
      <w:r>
        <w:t>Arbeitslosigkeit:</w:t>
      </w:r>
      <w:r w:rsidRPr="009F16FD">
        <w:t xml:space="preserve"> </w:t>
      </w:r>
      <w:r>
        <w:t>starker Abfall; bleibt niedriger, wenn weiter arbeitslos</w:t>
      </w:r>
    </w:p>
    <w:p w14:paraId="6F9238AF" w14:textId="63251FC8" w:rsidR="009F16FD" w:rsidRDefault="009F16FD" w:rsidP="009F16FD">
      <w:pPr>
        <w:pStyle w:val="Listenabsatz"/>
        <w:numPr>
          <w:ilvl w:val="0"/>
          <w:numId w:val="166"/>
        </w:numPr>
      </w:pPr>
      <w:r>
        <w:t>Scheidung: Anbahnung, dass es zur Scheidung kommt; bleibt tiefer</w:t>
      </w:r>
    </w:p>
    <w:p w14:paraId="22413185" w14:textId="7B53D4D1" w:rsidR="009F16FD" w:rsidRDefault="005672A4" w:rsidP="009F16FD">
      <w:pPr>
        <w:pStyle w:val="Listenabsatz"/>
        <w:numPr>
          <w:ilvl w:val="4"/>
          <w:numId w:val="7"/>
        </w:numPr>
      </w:pPr>
      <w:r>
        <w:t>Gravierende Veränderungen können z-Point verschieben</w:t>
      </w:r>
    </w:p>
    <w:p w14:paraId="5A185E98" w14:textId="77777777" w:rsidR="005672A4" w:rsidRDefault="005672A4" w:rsidP="005672A4">
      <w:pPr>
        <w:pStyle w:val="Listenabsatz"/>
        <w:ind w:left="1494"/>
      </w:pPr>
    </w:p>
    <w:p w14:paraId="3711B863" w14:textId="2414B354" w:rsidR="005672A4" w:rsidRPr="005672A4" w:rsidRDefault="005672A4" w:rsidP="005672A4">
      <w:pPr>
        <w:pStyle w:val="Listenabsatz"/>
        <w:numPr>
          <w:ilvl w:val="0"/>
          <w:numId w:val="130"/>
        </w:numPr>
        <w:rPr>
          <w:b/>
          <w:bCs/>
        </w:rPr>
      </w:pPr>
      <w:r w:rsidRPr="005672A4">
        <w:rPr>
          <w:b/>
          <w:bCs/>
        </w:rPr>
        <w:t>Wiederholte Lebensereignisse: Adaptation, Sensitivierung oder kein Zusammenhang?</w:t>
      </w:r>
    </w:p>
    <w:p w14:paraId="49307029" w14:textId="396A187B" w:rsidR="005672A4" w:rsidRDefault="005672A4" w:rsidP="001813F5">
      <w:pPr>
        <w:pStyle w:val="Listenabsatz"/>
        <w:numPr>
          <w:ilvl w:val="0"/>
          <w:numId w:val="167"/>
        </w:numPr>
      </w:pPr>
      <w:r w:rsidRPr="005672A4">
        <w:t>Adaption</w:t>
      </w:r>
      <w:r w:rsidR="008958E2">
        <w:t xml:space="preserve"> </w:t>
      </w:r>
      <w:r w:rsidR="008958E2" w:rsidRPr="008958E2">
        <w:rPr>
          <w:b/>
          <w:bCs/>
        </w:rPr>
        <w:t>(=Anpassung)</w:t>
      </w:r>
      <w:r w:rsidRPr="008958E2">
        <w:rPr>
          <w:b/>
          <w:bCs/>
        </w:rPr>
        <w:t>:</w:t>
      </w:r>
      <w:r w:rsidRPr="005672A4">
        <w:t xml:space="preserve"> 2. Mal weniger schlimm?</w:t>
      </w:r>
    </w:p>
    <w:p w14:paraId="0EBC677C" w14:textId="2AFEDC8B" w:rsidR="005672A4" w:rsidRDefault="005672A4" w:rsidP="001813F5">
      <w:pPr>
        <w:pStyle w:val="Listenabsatz"/>
        <w:numPr>
          <w:ilvl w:val="0"/>
          <w:numId w:val="167"/>
        </w:numPr>
      </w:pPr>
      <w:r>
        <w:t>Sensitivierung: 2. Mal noch schlimmer?</w:t>
      </w:r>
    </w:p>
    <w:p w14:paraId="0E5F9219" w14:textId="18CDF008" w:rsidR="005672A4" w:rsidRDefault="005672A4" w:rsidP="001813F5">
      <w:pPr>
        <w:pStyle w:val="Listenabsatz"/>
        <w:numPr>
          <w:ilvl w:val="0"/>
          <w:numId w:val="167"/>
        </w:numPr>
      </w:pPr>
      <w:r>
        <w:t>Scheidung: Adaptation (2.Scheidung nicht so schlimm wie erste)</w:t>
      </w:r>
    </w:p>
    <w:p w14:paraId="2F7E1748" w14:textId="326427DE" w:rsidR="005672A4" w:rsidRDefault="005672A4" w:rsidP="001813F5">
      <w:pPr>
        <w:pStyle w:val="Listenabsatz"/>
        <w:numPr>
          <w:ilvl w:val="0"/>
          <w:numId w:val="167"/>
        </w:numPr>
      </w:pPr>
      <w:r>
        <w:t>Heirat: Kein Zusammenhang gleicher Anstieg SWB</w:t>
      </w:r>
    </w:p>
    <w:p w14:paraId="475A41D8" w14:textId="22066CA8" w:rsidR="005672A4" w:rsidRDefault="005672A4" w:rsidP="001813F5">
      <w:pPr>
        <w:pStyle w:val="Listenabsatz"/>
        <w:numPr>
          <w:ilvl w:val="0"/>
          <w:numId w:val="167"/>
        </w:numPr>
      </w:pPr>
      <w:r>
        <w:t xml:space="preserve">Arbeitslosigkeit: </w:t>
      </w:r>
      <w:r w:rsidR="00E53B06">
        <w:t>Hoffnungslosigkeit, man gewöhnt sich nicht dran</w:t>
      </w:r>
    </w:p>
    <w:p w14:paraId="32672362" w14:textId="2F4232BA" w:rsidR="00E53B06" w:rsidRDefault="00E53B06" w:rsidP="00E53B06">
      <w:pPr>
        <w:pStyle w:val="Listenabsatz"/>
        <w:ind w:left="1440"/>
      </w:pPr>
      <w:r>
        <w:rPr>
          <w:noProof/>
        </w:rPr>
        <w:lastRenderedPageBreak/>
        <w:drawing>
          <wp:inline distT="0" distB="0" distL="0" distR="0" wp14:anchorId="1A7AA166" wp14:editId="32E2EF69">
            <wp:extent cx="3648075" cy="2166045"/>
            <wp:effectExtent l="0" t="0" r="0" b="571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51796" cy="21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E210" w14:textId="6A743D2D" w:rsidR="00E53B06" w:rsidRDefault="008958E2" w:rsidP="00E53B06">
      <w:pPr>
        <w:pStyle w:val="Listenabsatz"/>
        <w:ind w:left="1440"/>
      </w:pPr>
      <w:r>
        <w:t xml:space="preserve">UE: </w:t>
      </w:r>
      <w:proofErr w:type="spellStart"/>
      <w:r>
        <w:t>Unemployement</w:t>
      </w:r>
      <w:proofErr w:type="spellEnd"/>
      <w:r>
        <w:t xml:space="preserve"> </w:t>
      </w:r>
      <w:r>
        <w:tab/>
      </w:r>
      <w:r>
        <w:tab/>
      </w:r>
      <w:r>
        <w:tab/>
        <w:t xml:space="preserve">RE: </w:t>
      </w:r>
      <w:proofErr w:type="spellStart"/>
      <w:r>
        <w:t>Reemployement</w:t>
      </w:r>
      <w:proofErr w:type="spellEnd"/>
    </w:p>
    <w:p w14:paraId="22845AE6" w14:textId="6BCC8845" w:rsidR="00E53B06" w:rsidRPr="00E53B06" w:rsidRDefault="00E53B06" w:rsidP="00E53B06">
      <w:pPr>
        <w:pStyle w:val="Listenabsatz"/>
        <w:numPr>
          <w:ilvl w:val="0"/>
          <w:numId w:val="130"/>
        </w:numPr>
        <w:rPr>
          <w:b/>
          <w:bCs/>
        </w:rPr>
      </w:pPr>
      <w:r w:rsidRPr="00E53B06">
        <w:rPr>
          <w:b/>
          <w:bCs/>
        </w:rPr>
        <w:t>SWB und Lebenserwartung</w:t>
      </w:r>
      <w:r>
        <w:t>:</w:t>
      </w:r>
    </w:p>
    <w:p w14:paraId="2094B0CF" w14:textId="4B688914" w:rsidR="00E53B06" w:rsidRDefault="00E53B06" w:rsidP="001813F5">
      <w:pPr>
        <w:pStyle w:val="Listenabsatz"/>
        <w:numPr>
          <w:ilvl w:val="0"/>
          <w:numId w:val="168"/>
        </w:numPr>
      </w:pPr>
      <w:r>
        <w:t>Erinnerung: Positive Effekte von Intelligenz und Gewissenhaftigkeit auf Lebenserwartung</w:t>
      </w:r>
    </w:p>
    <w:p w14:paraId="045FB0D7" w14:textId="43FAD8A6" w:rsidR="00E53B06" w:rsidRDefault="00E53B06" w:rsidP="001813F5">
      <w:pPr>
        <w:pStyle w:val="Listenabsatz"/>
        <w:numPr>
          <w:ilvl w:val="0"/>
          <w:numId w:val="168"/>
        </w:numPr>
      </w:pPr>
      <w:r>
        <w:t>Wie sieht das aus für Wohlbefinden, Lebenszufriedenheit und positiven Affekt?</w:t>
      </w:r>
    </w:p>
    <w:p w14:paraId="09564135" w14:textId="00A35CF4" w:rsidR="00804675" w:rsidRDefault="00804675" w:rsidP="001813F5">
      <w:pPr>
        <w:pStyle w:val="Listenabsatz"/>
        <w:numPr>
          <w:ilvl w:val="0"/>
          <w:numId w:val="168"/>
        </w:numPr>
      </w:pPr>
      <w:r>
        <w:t>Nonnenstudie (Danner et al.)</w:t>
      </w:r>
    </w:p>
    <w:p w14:paraId="1631A481" w14:textId="7C11CE6C" w:rsidR="00804675" w:rsidRDefault="00804675" w:rsidP="001813F5">
      <w:pPr>
        <w:pStyle w:val="Listenabsatz"/>
        <w:numPr>
          <w:ilvl w:val="0"/>
          <w:numId w:val="169"/>
        </w:numPr>
      </w:pPr>
      <w:r>
        <w:t>zwischen 1931 und 1943: 180 Nonnen (18-32 Jahre) nach der endgültigen Aufnahme in den Orden von Oberin gebeten, einen Lebenslauf zu schreiben (Kindheit, Erziehung, Schule, Gründe für den Eintritt) → spätere Analyse</w:t>
      </w:r>
    </w:p>
    <w:p w14:paraId="5228ECC9" w14:textId="29D668B2" w:rsidR="00804675" w:rsidRDefault="00804675" w:rsidP="001813F5">
      <w:pPr>
        <w:pStyle w:val="Listenabsatz"/>
        <w:numPr>
          <w:ilvl w:val="0"/>
          <w:numId w:val="169"/>
        </w:numPr>
      </w:pPr>
      <w:r>
        <w:t>2 Beurteiler: Anzahl der positiven Emotionswörter in den Lebensläufen</w:t>
      </w:r>
    </w:p>
    <w:p w14:paraId="217B2DB0" w14:textId="51D5CA2A" w:rsidR="00804675" w:rsidRDefault="00804675" w:rsidP="001813F5">
      <w:pPr>
        <w:pStyle w:val="Listenabsatz"/>
        <w:numPr>
          <w:ilvl w:val="0"/>
          <w:numId w:val="169"/>
        </w:numPr>
      </w:pPr>
      <w:r>
        <w:t>Kriterium: Langlebigkeit (erfasst: 2000)</w:t>
      </w:r>
      <w:r w:rsidR="003A24D8" w:rsidRPr="003A24D8">
        <w:rPr>
          <w:noProof/>
        </w:rPr>
        <w:t xml:space="preserve"> </w:t>
      </w:r>
      <w:r w:rsidR="003A24D8">
        <w:rPr>
          <w:noProof/>
        </w:rPr>
        <w:drawing>
          <wp:inline distT="0" distB="0" distL="0" distR="0" wp14:anchorId="4D43890B" wp14:editId="32ED39F9">
            <wp:extent cx="4000500" cy="2758275"/>
            <wp:effectExtent l="0" t="0" r="0" b="444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002988" cy="27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18EF" w14:textId="35A307C7" w:rsidR="003A24D8" w:rsidRDefault="003A24D8" w:rsidP="001813F5">
      <w:pPr>
        <w:pStyle w:val="Listenabsatz"/>
        <w:numPr>
          <w:ilvl w:val="0"/>
          <w:numId w:val="169"/>
        </w:numPr>
      </w:pPr>
      <w:r>
        <w:t>Längsschnitt</w:t>
      </w:r>
      <w:r w:rsidR="008958E2">
        <w:t>;</w:t>
      </w:r>
      <w:r>
        <w:t xml:space="preserve"> keine repräsentative Studie (sehr spezielle Stichprobe)</w:t>
      </w:r>
    </w:p>
    <w:p w14:paraId="45D5C4C6" w14:textId="07FD16B3" w:rsidR="003A24D8" w:rsidRDefault="003A24D8" w:rsidP="001813F5">
      <w:pPr>
        <w:pStyle w:val="Listenabsatz"/>
        <w:numPr>
          <w:ilvl w:val="0"/>
          <w:numId w:val="169"/>
        </w:numPr>
      </w:pPr>
      <w:proofErr w:type="spellStart"/>
      <w:r>
        <w:t>Quartile</w:t>
      </w:r>
      <w:proofErr w:type="spellEnd"/>
      <w:r>
        <w:t xml:space="preserve"> 1: am wenigsten positive Wörter</w:t>
      </w:r>
    </w:p>
    <w:p w14:paraId="135C98BD" w14:textId="742DB1D3" w:rsidR="003A24D8" w:rsidRDefault="003A24D8" w:rsidP="001813F5">
      <w:pPr>
        <w:pStyle w:val="Listenabsatz"/>
        <w:numPr>
          <w:ilvl w:val="0"/>
          <w:numId w:val="169"/>
        </w:numPr>
      </w:pPr>
      <w:proofErr w:type="spellStart"/>
      <w:r>
        <w:t>Quartile</w:t>
      </w:r>
      <w:proofErr w:type="spellEnd"/>
      <w:r>
        <w:t xml:space="preserve"> 4: am meisten positive Wörter</w:t>
      </w:r>
    </w:p>
    <w:p w14:paraId="180BDD06" w14:textId="05424518" w:rsidR="003A24D8" w:rsidRDefault="003A24D8" w:rsidP="001813F5">
      <w:pPr>
        <w:pStyle w:val="Listenabsatz"/>
        <w:numPr>
          <w:ilvl w:val="0"/>
          <w:numId w:val="169"/>
        </w:numPr>
      </w:pPr>
      <w:r>
        <w:t xml:space="preserve">1. Wahrscheinlichkeit, dass 85 Jahre erreicht werden (für </w:t>
      </w:r>
      <w:proofErr w:type="spellStart"/>
      <w:r>
        <w:t>Quartile</w:t>
      </w:r>
      <w:proofErr w:type="spellEnd"/>
      <w:r>
        <w:t xml:space="preserve"> 1</w:t>
      </w:r>
      <w:r w:rsidR="001813F5">
        <w:t xml:space="preserve">→ 0.55; für </w:t>
      </w:r>
      <w:proofErr w:type="spellStart"/>
      <w:r w:rsidR="001813F5">
        <w:t>Quartile</w:t>
      </w:r>
      <w:proofErr w:type="spellEnd"/>
      <w:r w:rsidR="001813F5">
        <w:t xml:space="preserve"> 4 → 0.80)</w:t>
      </w:r>
    </w:p>
    <w:p w14:paraId="13B21A4F" w14:textId="005386E1" w:rsidR="001813F5" w:rsidRDefault="001813F5" w:rsidP="001813F5">
      <w:pPr>
        <w:pStyle w:val="Listenabsatz"/>
        <w:numPr>
          <w:ilvl w:val="0"/>
          <w:numId w:val="169"/>
        </w:numPr>
      </w:pPr>
      <w:r>
        <w:t>2. Wahrscheinlichkeit, dass 94 Jahre erreicht werden (für</w:t>
      </w:r>
      <w:r w:rsidRPr="001813F5">
        <w:t xml:space="preserve"> </w:t>
      </w:r>
      <w:proofErr w:type="spellStart"/>
      <w:r>
        <w:t>Quartile</w:t>
      </w:r>
      <w:proofErr w:type="spellEnd"/>
      <w:r>
        <w:t xml:space="preserve"> 1→ 0.15; für </w:t>
      </w:r>
      <w:proofErr w:type="spellStart"/>
      <w:r>
        <w:t>Quartile</w:t>
      </w:r>
      <w:proofErr w:type="spellEnd"/>
      <w:r>
        <w:t xml:space="preserve"> 4 → 0.55)</w:t>
      </w:r>
    </w:p>
    <w:p w14:paraId="24E72E09" w14:textId="05241FB9" w:rsidR="00B55CEE" w:rsidRPr="009F16FD" w:rsidRDefault="001813F5" w:rsidP="00B55CEE">
      <w:pPr>
        <w:pStyle w:val="Listenabsatz"/>
        <w:numPr>
          <w:ilvl w:val="4"/>
          <w:numId w:val="7"/>
        </w:numPr>
      </w:pPr>
      <w:r>
        <w:t>Je mehr positive Emotionswörter benutzt wurden, desto länger haben die Nonnen gelebt; durch positive Lebenseinstellung → Langlebigkeit</w:t>
      </w:r>
    </w:p>
    <w:sectPr w:rsidR="00B55CEE" w:rsidRPr="009F16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17E"/>
    <w:multiLevelType w:val="hybridMultilevel"/>
    <w:tmpl w:val="2C701BEC"/>
    <w:lvl w:ilvl="0" w:tplc="6E066BA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01EA1363"/>
    <w:multiLevelType w:val="hybridMultilevel"/>
    <w:tmpl w:val="BDDE7200"/>
    <w:lvl w:ilvl="0" w:tplc="65560C0C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02954717"/>
    <w:multiLevelType w:val="hybridMultilevel"/>
    <w:tmpl w:val="14FC66F0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2DB2D3B"/>
    <w:multiLevelType w:val="hybridMultilevel"/>
    <w:tmpl w:val="B55E6C86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4" w15:restartNumberingAfterBreak="0">
    <w:nsid w:val="036D0C42"/>
    <w:multiLevelType w:val="hybridMultilevel"/>
    <w:tmpl w:val="279E4638"/>
    <w:lvl w:ilvl="0" w:tplc="61485F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040EBB"/>
    <w:multiLevelType w:val="hybridMultilevel"/>
    <w:tmpl w:val="8C8A0CE4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6" w15:restartNumberingAfterBreak="0">
    <w:nsid w:val="05471B51"/>
    <w:multiLevelType w:val="hybridMultilevel"/>
    <w:tmpl w:val="574A1492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7" w15:restartNumberingAfterBreak="0">
    <w:nsid w:val="06E95AC9"/>
    <w:multiLevelType w:val="hybridMultilevel"/>
    <w:tmpl w:val="EFC63778"/>
    <w:lvl w:ilvl="0" w:tplc="FE80380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29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1" w:hanging="360"/>
      </w:pPr>
      <w:rPr>
        <w:rFonts w:ascii="Wingdings" w:hAnsi="Wingdings" w:hint="default"/>
      </w:rPr>
    </w:lvl>
  </w:abstractNum>
  <w:abstractNum w:abstractNumId="8" w15:restartNumberingAfterBreak="0">
    <w:nsid w:val="083A5261"/>
    <w:multiLevelType w:val="hybridMultilevel"/>
    <w:tmpl w:val="8B6EA61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087C2F80"/>
    <w:multiLevelType w:val="hybridMultilevel"/>
    <w:tmpl w:val="3D54197E"/>
    <w:lvl w:ilvl="0" w:tplc="7B76F99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8C804B5"/>
    <w:multiLevelType w:val="hybridMultilevel"/>
    <w:tmpl w:val="5BB834BA"/>
    <w:lvl w:ilvl="0" w:tplc="48E4D85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9315A45"/>
    <w:multiLevelType w:val="hybridMultilevel"/>
    <w:tmpl w:val="E1949020"/>
    <w:lvl w:ilvl="0" w:tplc="3124B25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B3C3EF9"/>
    <w:multiLevelType w:val="hybridMultilevel"/>
    <w:tmpl w:val="502AC81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B601BFF"/>
    <w:multiLevelType w:val="hybridMultilevel"/>
    <w:tmpl w:val="5AF6E98E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C024889"/>
    <w:multiLevelType w:val="hybridMultilevel"/>
    <w:tmpl w:val="D3A016FE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0A0275"/>
    <w:multiLevelType w:val="hybridMultilevel"/>
    <w:tmpl w:val="D83030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CF12A19"/>
    <w:multiLevelType w:val="hybridMultilevel"/>
    <w:tmpl w:val="6F466DF4"/>
    <w:lvl w:ilvl="0" w:tplc="0407000B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7" w15:restartNumberingAfterBreak="0">
    <w:nsid w:val="0D231C58"/>
    <w:multiLevelType w:val="hybridMultilevel"/>
    <w:tmpl w:val="1F0C883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DDD12DF"/>
    <w:multiLevelType w:val="hybridMultilevel"/>
    <w:tmpl w:val="44967AA4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9" w15:restartNumberingAfterBreak="0">
    <w:nsid w:val="0E0A471A"/>
    <w:multiLevelType w:val="hybridMultilevel"/>
    <w:tmpl w:val="A3904308"/>
    <w:lvl w:ilvl="0" w:tplc="D9064A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0F283067"/>
    <w:multiLevelType w:val="hybridMultilevel"/>
    <w:tmpl w:val="3606CABA"/>
    <w:lvl w:ilvl="0" w:tplc="F594B63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0F667B7F"/>
    <w:multiLevelType w:val="hybridMultilevel"/>
    <w:tmpl w:val="0B66B1C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0F782118"/>
    <w:multiLevelType w:val="hybridMultilevel"/>
    <w:tmpl w:val="7A7A159E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03B4F15"/>
    <w:multiLevelType w:val="hybridMultilevel"/>
    <w:tmpl w:val="55C4A00E"/>
    <w:lvl w:ilvl="0" w:tplc="4050C298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4" w15:restartNumberingAfterBreak="0">
    <w:nsid w:val="104A14AA"/>
    <w:multiLevelType w:val="hybridMultilevel"/>
    <w:tmpl w:val="CFF21908"/>
    <w:lvl w:ilvl="0" w:tplc="65560C0C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5" w15:restartNumberingAfterBreak="0">
    <w:nsid w:val="10692FA3"/>
    <w:multiLevelType w:val="hybridMultilevel"/>
    <w:tmpl w:val="82F6A9EA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10A40A6E"/>
    <w:multiLevelType w:val="hybridMultilevel"/>
    <w:tmpl w:val="C1C8A8B6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11897069"/>
    <w:multiLevelType w:val="hybridMultilevel"/>
    <w:tmpl w:val="54F227F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128C3FE4"/>
    <w:multiLevelType w:val="hybridMultilevel"/>
    <w:tmpl w:val="FDA44500"/>
    <w:lvl w:ilvl="0" w:tplc="3124B25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14275F31"/>
    <w:multiLevelType w:val="hybridMultilevel"/>
    <w:tmpl w:val="3B22078E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5981A0F"/>
    <w:multiLevelType w:val="hybridMultilevel"/>
    <w:tmpl w:val="7CD68FAE"/>
    <w:lvl w:ilvl="0" w:tplc="0F581F56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16420462"/>
    <w:multiLevelType w:val="hybridMultilevel"/>
    <w:tmpl w:val="A2784A6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17943686"/>
    <w:multiLevelType w:val="hybridMultilevel"/>
    <w:tmpl w:val="CB96F4F8"/>
    <w:lvl w:ilvl="0" w:tplc="213C4096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3" w15:restartNumberingAfterBreak="0">
    <w:nsid w:val="17F37DE9"/>
    <w:multiLevelType w:val="hybridMultilevel"/>
    <w:tmpl w:val="3F0AD0E0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4" w15:restartNumberingAfterBreak="0">
    <w:nsid w:val="1831443C"/>
    <w:multiLevelType w:val="hybridMultilevel"/>
    <w:tmpl w:val="DEE4569C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18D71CE0"/>
    <w:multiLevelType w:val="hybridMultilevel"/>
    <w:tmpl w:val="D8DA9DD0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6" w15:restartNumberingAfterBreak="0">
    <w:nsid w:val="18E373C2"/>
    <w:multiLevelType w:val="hybridMultilevel"/>
    <w:tmpl w:val="CBDC3FB2"/>
    <w:lvl w:ilvl="0" w:tplc="3124B25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7" w15:restartNumberingAfterBreak="0">
    <w:nsid w:val="1A4B53AF"/>
    <w:multiLevelType w:val="hybridMultilevel"/>
    <w:tmpl w:val="6CA0BB4A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1A93271C"/>
    <w:multiLevelType w:val="hybridMultilevel"/>
    <w:tmpl w:val="4CC0AF76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1ABD0737"/>
    <w:multiLevelType w:val="hybridMultilevel"/>
    <w:tmpl w:val="A7E47FBC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1D0F7AEF"/>
    <w:multiLevelType w:val="hybridMultilevel"/>
    <w:tmpl w:val="DDB6366E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1D1F5BE5"/>
    <w:multiLevelType w:val="hybridMultilevel"/>
    <w:tmpl w:val="1D8254B2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1EAF6946"/>
    <w:multiLevelType w:val="hybridMultilevel"/>
    <w:tmpl w:val="D0F03A46"/>
    <w:lvl w:ilvl="0" w:tplc="A5F66AC8">
      <w:start w:val="1"/>
      <w:numFmt w:val="bullet"/>
      <w:lvlText w:val="-"/>
      <w:lvlJc w:val="left"/>
      <w:pPr>
        <w:ind w:left="720" w:hanging="363"/>
      </w:pPr>
      <w:rPr>
        <w:rFonts w:ascii="Calibri" w:eastAsiaTheme="minorHAnsi" w:hAnsi="Calibri" w:hint="default"/>
        <w:b w:val="0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EED26E0"/>
    <w:multiLevelType w:val="hybridMultilevel"/>
    <w:tmpl w:val="3764705A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20355C41"/>
    <w:multiLevelType w:val="hybridMultilevel"/>
    <w:tmpl w:val="DE04BC22"/>
    <w:lvl w:ilvl="0" w:tplc="E3D03078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10D16AC"/>
    <w:multiLevelType w:val="hybridMultilevel"/>
    <w:tmpl w:val="1F9E5166"/>
    <w:lvl w:ilvl="0" w:tplc="04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7E11B1"/>
    <w:multiLevelType w:val="hybridMultilevel"/>
    <w:tmpl w:val="E2129040"/>
    <w:lvl w:ilvl="0" w:tplc="6E066B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21DE03B8"/>
    <w:multiLevelType w:val="hybridMultilevel"/>
    <w:tmpl w:val="AE6C13E6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48" w15:restartNumberingAfterBreak="0">
    <w:nsid w:val="22222F48"/>
    <w:multiLevelType w:val="hybridMultilevel"/>
    <w:tmpl w:val="27101978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22EE3D35"/>
    <w:multiLevelType w:val="hybridMultilevel"/>
    <w:tmpl w:val="B6E8657C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22EF58BD"/>
    <w:multiLevelType w:val="hybridMultilevel"/>
    <w:tmpl w:val="26169C2E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23801162"/>
    <w:multiLevelType w:val="hybridMultilevel"/>
    <w:tmpl w:val="FB023EF4"/>
    <w:lvl w:ilvl="0" w:tplc="4050C298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2" w15:restartNumberingAfterBreak="0">
    <w:nsid w:val="23B74B07"/>
    <w:multiLevelType w:val="hybridMultilevel"/>
    <w:tmpl w:val="2E9A49E0"/>
    <w:lvl w:ilvl="0" w:tplc="65560C0C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3" w15:restartNumberingAfterBreak="0">
    <w:nsid w:val="24AA407D"/>
    <w:multiLevelType w:val="hybridMultilevel"/>
    <w:tmpl w:val="CC8EF5A0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25F147F4"/>
    <w:multiLevelType w:val="hybridMultilevel"/>
    <w:tmpl w:val="437A0A8C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 w15:restartNumberingAfterBreak="0">
    <w:nsid w:val="26A07927"/>
    <w:multiLevelType w:val="hybridMultilevel"/>
    <w:tmpl w:val="79843F06"/>
    <w:lvl w:ilvl="0" w:tplc="30D00EAA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56" w15:restartNumberingAfterBreak="0">
    <w:nsid w:val="26B408E6"/>
    <w:multiLevelType w:val="hybridMultilevel"/>
    <w:tmpl w:val="EB6079A0"/>
    <w:lvl w:ilvl="0" w:tplc="3124B25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7" w15:restartNumberingAfterBreak="0">
    <w:nsid w:val="26DA2E1D"/>
    <w:multiLevelType w:val="hybridMultilevel"/>
    <w:tmpl w:val="7BD64F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270E71AA"/>
    <w:multiLevelType w:val="hybridMultilevel"/>
    <w:tmpl w:val="D35C052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28ED4339"/>
    <w:multiLevelType w:val="hybridMultilevel"/>
    <w:tmpl w:val="22EC1098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293F02FB"/>
    <w:multiLevelType w:val="hybridMultilevel"/>
    <w:tmpl w:val="06E26F90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1" w15:restartNumberingAfterBreak="0">
    <w:nsid w:val="2A8B4D78"/>
    <w:multiLevelType w:val="hybridMultilevel"/>
    <w:tmpl w:val="03229EE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2BF877DF"/>
    <w:multiLevelType w:val="hybridMultilevel"/>
    <w:tmpl w:val="1662ED64"/>
    <w:lvl w:ilvl="0" w:tplc="213C4096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63" w15:restartNumberingAfterBreak="0">
    <w:nsid w:val="2DB95AF3"/>
    <w:multiLevelType w:val="hybridMultilevel"/>
    <w:tmpl w:val="C9623F7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2DD8775B"/>
    <w:multiLevelType w:val="hybridMultilevel"/>
    <w:tmpl w:val="F3580FBC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2E4E29A4"/>
    <w:multiLevelType w:val="hybridMultilevel"/>
    <w:tmpl w:val="4F46931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2F2137CA"/>
    <w:multiLevelType w:val="hybridMultilevel"/>
    <w:tmpl w:val="E6CA72E2"/>
    <w:lvl w:ilvl="0" w:tplc="4050C298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7" w15:restartNumberingAfterBreak="0">
    <w:nsid w:val="2F662778"/>
    <w:multiLevelType w:val="hybridMultilevel"/>
    <w:tmpl w:val="9BC69B96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8" w15:restartNumberingAfterBreak="0">
    <w:nsid w:val="2F8C5293"/>
    <w:multiLevelType w:val="hybridMultilevel"/>
    <w:tmpl w:val="10F04148"/>
    <w:lvl w:ilvl="0" w:tplc="213C4096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69" w15:restartNumberingAfterBreak="0">
    <w:nsid w:val="32AE75FD"/>
    <w:multiLevelType w:val="hybridMultilevel"/>
    <w:tmpl w:val="883A7A56"/>
    <w:lvl w:ilvl="0" w:tplc="9EC2EE6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 w15:restartNumberingAfterBreak="0">
    <w:nsid w:val="332256E8"/>
    <w:multiLevelType w:val="hybridMultilevel"/>
    <w:tmpl w:val="64801AD8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33284CC4"/>
    <w:multiLevelType w:val="hybridMultilevel"/>
    <w:tmpl w:val="7D546A4C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2" w15:restartNumberingAfterBreak="0">
    <w:nsid w:val="338B1C3B"/>
    <w:multiLevelType w:val="hybridMultilevel"/>
    <w:tmpl w:val="7BDE64E6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38F2E8D"/>
    <w:multiLevelType w:val="hybridMultilevel"/>
    <w:tmpl w:val="7F94E5A0"/>
    <w:lvl w:ilvl="0" w:tplc="BFB8A71C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34305ECC"/>
    <w:multiLevelType w:val="hybridMultilevel"/>
    <w:tmpl w:val="EFA6538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5" w15:restartNumberingAfterBreak="0">
    <w:nsid w:val="34BA777E"/>
    <w:multiLevelType w:val="hybridMultilevel"/>
    <w:tmpl w:val="D5A601BC"/>
    <w:lvl w:ilvl="0" w:tplc="D6B8EF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35147585"/>
    <w:multiLevelType w:val="hybridMultilevel"/>
    <w:tmpl w:val="74068C6E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7" w15:restartNumberingAfterBreak="0">
    <w:nsid w:val="36B0372A"/>
    <w:multiLevelType w:val="hybridMultilevel"/>
    <w:tmpl w:val="0A9C6350"/>
    <w:lvl w:ilvl="0" w:tplc="0407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 w15:restartNumberingAfterBreak="0">
    <w:nsid w:val="36D41530"/>
    <w:multiLevelType w:val="hybridMultilevel"/>
    <w:tmpl w:val="4DB8FA1E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9" w15:restartNumberingAfterBreak="0">
    <w:nsid w:val="37DF33F0"/>
    <w:multiLevelType w:val="hybridMultilevel"/>
    <w:tmpl w:val="BB94C4BC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 w15:restartNumberingAfterBreak="0">
    <w:nsid w:val="38542A5F"/>
    <w:multiLevelType w:val="hybridMultilevel"/>
    <w:tmpl w:val="9222971E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 w15:restartNumberingAfterBreak="0">
    <w:nsid w:val="39343D0C"/>
    <w:multiLevelType w:val="hybridMultilevel"/>
    <w:tmpl w:val="1BCE3798"/>
    <w:lvl w:ilvl="0" w:tplc="4050C298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82" w15:restartNumberingAfterBreak="0">
    <w:nsid w:val="3A256197"/>
    <w:multiLevelType w:val="hybridMultilevel"/>
    <w:tmpl w:val="C9EC1ADE"/>
    <w:lvl w:ilvl="0" w:tplc="183C0C0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3" w15:restartNumberingAfterBreak="0">
    <w:nsid w:val="3AE06854"/>
    <w:multiLevelType w:val="hybridMultilevel"/>
    <w:tmpl w:val="7CAC304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3B18586B"/>
    <w:multiLevelType w:val="hybridMultilevel"/>
    <w:tmpl w:val="CF92D4E0"/>
    <w:lvl w:ilvl="0" w:tplc="8FC85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BDB7E79"/>
    <w:multiLevelType w:val="hybridMultilevel"/>
    <w:tmpl w:val="8DEE69E4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3C804020"/>
    <w:multiLevelType w:val="hybridMultilevel"/>
    <w:tmpl w:val="A808E9D4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3D331806"/>
    <w:multiLevelType w:val="hybridMultilevel"/>
    <w:tmpl w:val="A14096C4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41290F8A"/>
    <w:multiLevelType w:val="hybridMultilevel"/>
    <w:tmpl w:val="C1D0E7B4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41D83CA1"/>
    <w:multiLevelType w:val="hybridMultilevel"/>
    <w:tmpl w:val="77882EC8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0" w15:restartNumberingAfterBreak="0">
    <w:nsid w:val="430B4288"/>
    <w:multiLevelType w:val="hybridMultilevel"/>
    <w:tmpl w:val="1708D12A"/>
    <w:lvl w:ilvl="0" w:tplc="F5E4D4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4378185A"/>
    <w:multiLevelType w:val="hybridMultilevel"/>
    <w:tmpl w:val="E1EA4BFA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92" w15:restartNumberingAfterBreak="0">
    <w:nsid w:val="44EE2796"/>
    <w:multiLevelType w:val="hybridMultilevel"/>
    <w:tmpl w:val="39F62308"/>
    <w:lvl w:ilvl="0" w:tplc="3BA80BEA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3" w15:restartNumberingAfterBreak="0">
    <w:nsid w:val="45725BD3"/>
    <w:multiLevelType w:val="hybridMultilevel"/>
    <w:tmpl w:val="ACBAD746"/>
    <w:lvl w:ilvl="0" w:tplc="65560C0C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4" w15:restartNumberingAfterBreak="0">
    <w:nsid w:val="457E4039"/>
    <w:multiLevelType w:val="hybridMultilevel"/>
    <w:tmpl w:val="0D56D94A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5" w15:restartNumberingAfterBreak="0">
    <w:nsid w:val="45B860EE"/>
    <w:multiLevelType w:val="hybridMultilevel"/>
    <w:tmpl w:val="0D54D636"/>
    <w:lvl w:ilvl="0" w:tplc="A63A77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6057D8E"/>
    <w:multiLevelType w:val="hybridMultilevel"/>
    <w:tmpl w:val="FB441382"/>
    <w:lvl w:ilvl="0" w:tplc="65560C0C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97" w15:restartNumberingAfterBreak="0">
    <w:nsid w:val="46100945"/>
    <w:multiLevelType w:val="hybridMultilevel"/>
    <w:tmpl w:val="BBAAF682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98" w15:restartNumberingAfterBreak="0">
    <w:nsid w:val="46557993"/>
    <w:multiLevelType w:val="hybridMultilevel"/>
    <w:tmpl w:val="C0AC4268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 w15:restartNumberingAfterBreak="0">
    <w:nsid w:val="472460B9"/>
    <w:multiLevelType w:val="hybridMultilevel"/>
    <w:tmpl w:val="C08EC080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 w15:restartNumberingAfterBreak="0">
    <w:nsid w:val="472938F6"/>
    <w:multiLevelType w:val="hybridMultilevel"/>
    <w:tmpl w:val="C69CFAC6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 w15:restartNumberingAfterBreak="0">
    <w:nsid w:val="47B35553"/>
    <w:multiLevelType w:val="hybridMultilevel"/>
    <w:tmpl w:val="3CDC2DBC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CF769858">
      <w:start w:val="4"/>
      <w:numFmt w:val="bullet"/>
      <w:lvlText w:val=""/>
      <w:lvlJc w:val="left"/>
      <w:pPr>
        <w:ind w:left="2203" w:hanging="360"/>
      </w:pPr>
      <w:rPr>
        <w:rFonts w:ascii="Wingdings" w:eastAsiaTheme="minorHAnsi" w:hAnsi="Wingdings" w:cstheme="minorBidi" w:hint="default"/>
        <w:b w:val="0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8105004"/>
    <w:multiLevelType w:val="hybridMultilevel"/>
    <w:tmpl w:val="585403B4"/>
    <w:lvl w:ilvl="0" w:tplc="7CEE5898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3" w15:restartNumberingAfterBreak="0">
    <w:nsid w:val="484E276A"/>
    <w:multiLevelType w:val="hybridMultilevel"/>
    <w:tmpl w:val="8AA8C3A0"/>
    <w:lvl w:ilvl="0" w:tplc="765E8A3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49E064A7"/>
    <w:multiLevelType w:val="hybridMultilevel"/>
    <w:tmpl w:val="645A6BB0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5" w15:restartNumberingAfterBreak="0">
    <w:nsid w:val="4A777565"/>
    <w:multiLevelType w:val="hybridMultilevel"/>
    <w:tmpl w:val="DCE0080E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6" w15:restartNumberingAfterBreak="0">
    <w:nsid w:val="4BD02B6D"/>
    <w:multiLevelType w:val="hybridMultilevel"/>
    <w:tmpl w:val="D8CA3F82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7" w15:restartNumberingAfterBreak="0">
    <w:nsid w:val="4CE22D7A"/>
    <w:multiLevelType w:val="hybridMultilevel"/>
    <w:tmpl w:val="C688E006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4D4C17BF"/>
    <w:multiLevelType w:val="hybridMultilevel"/>
    <w:tmpl w:val="4786424A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9" w15:restartNumberingAfterBreak="0">
    <w:nsid w:val="4F0D6D6F"/>
    <w:multiLevelType w:val="hybridMultilevel"/>
    <w:tmpl w:val="22FA4BE0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10" w15:restartNumberingAfterBreak="0">
    <w:nsid w:val="4FD25FC9"/>
    <w:multiLevelType w:val="hybridMultilevel"/>
    <w:tmpl w:val="BB984328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506507B3"/>
    <w:multiLevelType w:val="hybridMultilevel"/>
    <w:tmpl w:val="35765FFC"/>
    <w:lvl w:ilvl="0" w:tplc="6E066B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50C85C39"/>
    <w:multiLevelType w:val="hybridMultilevel"/>
    <w:tmpl w:val="FDB80628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53791087"/>
    <w:multiLevelType w:val="hybridMultilevel"/>
    <w:tmpl w:val="FF368178"/>
    <w:lvl w:ilvl="0" w:tplc="80B64D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54615D7E"/>
    <w:multiLevelType w:val="hybridMultilevel"/>
    <w:tmpl w:val="A23676EA"/>
    <w:lvl w:ilvl="0" w:tplc="7BD4003C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54837D4B"/>
    <w:multiLevelType w:val="hybridMultilevel"/>
    <w:tmpl w:val="0BE4A2AA"/>
    <w:lvl w:ilvl="0" w:tplc="65560C0C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16" w15:restartNumberingAfterBreak="0">
    <w:nsid w:val="54E467EC"/>
    <w:multiLevelType w:val="hybridMultilevel"/>
    <w:tmpl w:val="D61EBBB0"/>
    <w:lvl w:ilvl="0" w:tplc="BF9AE76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7" w15:restartNumberingAfterBreak="0">
    <w:nsid w:val="5573733C"/>
    <w:multiLevelType w:val="hybridMultilevel"/>
    <w:tmpl w:val="BBE49134"/>
    <w:lvl w:ilvl="0" w:tplc="213C409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8" w15:restartNumberingAfterBreak="0">
    <w:nsid w:val="5588175F"/>
    <w:multiLevelType w:val="hybridMultilevel"/>
    <w:tmpl w:val="A96884E6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19" w15:restartNumberingAfterBreak="0">
    <w:nsid w:val="563616B9"/>
    <w:multiLevelType w:val="hybridMultilevel"/>
    <w:tmpl w:val="F510EBE2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0" w15:restartNumberingAfterBreak="0">
    <w:nsid w:val="567E6DC7"/>
    <w:multiLevelType w:val="hybridMultilevel"/>
    <w:tmpl w:val="8C3A2B92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21" w15:restartNumberingAfterBreak="0">
    <w:nsid w:val="57650A9C"/>
    <w:multiLevelType w:val="hybridMultilevel"/>
    <w:tmpl w:val="5C4EADE8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2" w15:restartNumberingAfterBreak="0">
    <w:nsid w:val="57C44890"/>
    <w:multiLevelType w:val="hybridMultilevel"/>
    <w:tmpl w:val="0BFE76E4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3" w15:restartNumberingAfterBreak="0">
    <w:nsid w:val="57ED591D"/>
    <w:multiLevelType w:val="hybridMultilevel"/>
    <w:tmpl w:val="788AB532"/>
    <w:lvl w:ilvl="0" w:tplc="CA56CF2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4" w15:restartNumberingAfterBreak="0">
    <w:nsid w:val="58480081"/>
    <w:multiLevelType w:val="hybridMultilevel"/>
    <w:tmpl w:val="74FEB666"/>
    <w:lvl w:ilvl="0" w:tplc="6E066B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58851D47"/>
    <w:multiLevelType w:val="hybridMultilevel"/>
    <w:tmpl w:val="08EEDF80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59251D26"/>
    <w:multiLevelType w:val="hybridMultilevel"/>
    <w:tmpl w:val="C8C2796A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593F7EF9"/>
    <w:multiLevelType w:val="hybridMultilevel"/>
    <w:tmpl w:val="CCC43242"/>
    <w:lvl w:ilvl="0" w:tplc="4050C298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28" w15:restartNumberingAfterBreak="0">
    <w:nsid w:val="5A2A3EEF"/>
    <w:multiLevelType w:val="hybridMultilevel"/>
    <w:tmpl w:val="0CBE187A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5A912FF0"/>
    <w:multiLevelType w:val="hybridMultilevel"/>
    <w:tmpl w:val="9E40AA1E"/>
    <w:lvl w:ilvl="0" w:tplc="0407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0" w15:restartNumberingAfterBreak="0">
    <w:nsid w:val="5AA71329"/>
    <w:multiLevelType w:val="hybridMultilevel"/>
    <w:tmpl w:val="C0A61B1E"/>
    <w:lvl w:ilvl="0" w:tplc="A81E03B2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1" w15:restartNumberingAfterBreak="0">
    <w:nsid w:val="5BE35B0B"/>
    <w:multiLevelType w:val="hybridMultilevel"/>
    <w:tmpl w:val="FCC0DDFA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2" w15:restartNumberingAfterBreak="0">
    <w:nsid w:val="5D5D0D6E"/>
    <w:multiLevelType w:val="hybridMultilevel"/>
    <w:tmpl w:val="F432BCE6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3" w15:restartNumberingAfterBreak="0">
    <w:nsid w:val="5DC93EA0"/>
    <w:multiLevelType w:val="hybridMultilevel"/>
    <w:tmpl w:val="05FAB706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5EC16DA0"/>
    <w:multiLevelType w:val="hybridMultilevel"/>
    <w:tmpl w:val="70643B2C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5FEB7E88"/>
    <w:multiLevelType w:val="hybridMultilevel"/>
    <w:tmpl w:val="9BB260F4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 w15:restartNumberingAfterBreak="0">
    <w:nsid w:val="616662D1"/>
    <w:multiLevelType w:val="hybridMultilevel"/>
    <w:tmpl w:val="57DE4FD0"/>
    <w:lvl w:ilvl="0" w:tplc="0407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7" w15:restartNumberingAfterBreak="0">
    <w:nsid w:val="62005323"/>
    <w:multiLevelType w:val="hybridMultilevel"/>
    <w:tmpl w:val="6F8482BE"/>
    <w:lvl w:ilvl="0" w:tplc="4050C298">
      <w:start w:val="1"/>
      <w:numFmt w:val="bullet"/>
      <w:lvlText w:val=""/>
      <w:lvlJc w:val="left"/>
      <w:pPr>
        <w:ind w:left="2072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38" w15:restartNumberingAfterBreak="0">
    <w:nsid w:val="62E827C8"/>
    <w:multiLevelType w:val="hybridMultilevel"/>
    <w:tmpl w:val="CA4C4E0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9" w15:restartNumberingAfterBreak="0">
    <w:nsid w:val="62F75F95"/>
    <w:multiLevelType w:val="hybridMultilevel"/>
    <w:tmpl w:val="5762E768"/>
    <w:lvl w:ilvl="0" w:tplc="0407000B">
      <w:start w:val="1"/>
      <w:numFmt w:val="bullet"/>
      <w:lvlText w:val=""/>
      <w:lvlJc w:val="left"/>
      <w:pPr>
        <w:ind w:left="17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40" w15:restartNumberingAfterBreak="0">
    <w:nsid w:val="630F7ADF"/>
    <w:multiLevelType w:val="hybridMultilevel"/>
    <w:tmpl w:val="3C7012E8"/>
    <w:lvl w:ilvl="0" w:tplc="6E066B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63C12DB1"/>
    <w:multiLevelType w:val="hybridMultilevel"/>
    <w:tmpl w:val="C9D8FD28"/>
    <w:lvl w:ilvl="0" w:tplc="8B26B48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2" w15:restartNumberingAfterBreak="0">
    <w:nsid w:val="673F18B1"/>
    <w:multiLevelType w:val="hybridMultilevel"/>
    <w:tmpl w:val="D2940E66"/>
    <w:lvl w:ilvl="0" w:tplc="AF14325A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3" w15:restartNumberingAfterBreak="0">
    <w:nsid w:val="67AA36D0"/>
    <w:multiLevelType w:val="hybridMultilevel"/>
    <w:tmpl w:val="2708A826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4" w15:restartNumberingAfterBreak="0">
    <w:nsid w:val="684865BA"/>
    <w:multiLevelType w:val="hybridMultilevel"/>
    <w:tmpl w:val="D7A681CE"/>
    <w:lvl w:ilvl="0" w:tplc="65560C0C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45" w15:restartNumberingAfterBreak="0">
    <w:nsid w:val="6A5D3B06"/>
    <w:multiLevelType w:val="hybridMultilevel"/>
    <w:tmpl w:val="4EC4352C"/>
    <w:lvl w:ilvl="0" w:tplc="FE803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6A772641"/>
    <w:multiLevelType w:val="hybridMultilevel"/>
    <w:tmpl w:val="B08A14FA"/>
    <w:lvl w:ilvl="0" w:tplc="0407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6AF03D64"/>
    <w:multiLevelType w:val="hybridMultilevel"/>
    <w:tmpl w:val="6F14EBA2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48" w15:restartNumberingAfterBreak="0">
    <w:nsid w:val="6B416A20"/>
    <w:multiLevelType w:val="hybridMultilevel"/>
    <w:tmpl w:val="0F02FF96"/>
    <w:lvl w:ilvl="0" w:tplc="38FEC8D4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6C123D86"/>
    <w:multiLevelType w:val="hybridMultilevel"/>
    <w:tmpl w:val="683416EC"/>
    <w:lvl w:ilvl="0" w:tplc="A4A614C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0" w15:restartNumberingAfterBreak="0">
    <w:nsid w:val="6C4A2EF5"/>
    <w:multiLevelType w:val="hybridMultilevel"/>
    <w:tmpl w:val="356A74E8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51" w15:restartNumberingAfterBreak="0">
    <w:nsid w:val="6CE01E67"/>
    <w:multiLevelType w:val="hybridMultilevel"/>
    <w:tmpl w:val="8E363BBA"/>
    <w:lvl w:ilvl="0" w:tplc="969EC192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2" w15:restartNumberingAfterBreak="0">
    <w:nsid w:val="6E8E111B"/>
    <w:multiLevelType w:val="hybridMultilevel"/>
    <w:tmpl w:val="5470BDB4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13661DD"/>
    <w:multiLevelType w:val="hybridMultilevel"/>
    <w:tmpl w:val="33DCF0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747E530F"/>
    <w:multiLevelType w:val="hybridMultilevel"/>
    <w:tmpl w:val="6EF8AD3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526032E"/>
    <w:multiLevelType w:val="hybridMultilevel"/>
    <w:tmpl w:val="5D1C7C7E"/>
    <w:lvl w:ilvl="0" w:tplc="0407000B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56" w15:restartNumberingAfterBreak="0">
    <w:nsid w:val="753076BF"/>
    <w:multiLevelType w:val="hybridMultilevel"/>
    <w:tmpl w:val="B8AE888A"/>
    <w:lvl w:ilvl="0" w:tplc="FE803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 w15:restartNumberingAfterBreak="0">
    <w:nsid w:val="76882010"/>
    <w:multiLevelType w:val="hybridMultilevel"/>
    <w:tmpl w:val="7F685F46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76DA6820"/>
    <w:multiLevelType w:val="hybridMultilevel"/>
    <w:tmpl w:val="D118265C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77721551"/>
    <w:multiLevelType w:val="hybridMultilevel"/>
    <w:tmpl w:val="148A7A3C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0" w15:restartNumberingAfterBreak="0">
    <w:nsid w:val="784A0E32"/>
    <w:multiLevelType w:val="hybridMultilevel"/>
    <w:tmpl w:val="B42A4EC4"/>
    <w:lvl w:ilvl="0" w:tplc="10F4DAC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1" w15:restartNumberingAfterBreak="0">
    <w:nsid w:val="78867588"/>
    <w:multiLevelType w:val="hybridMultilevel"/>
    <w:tmpl w:val="01F2DA58"/>
    <w:lvl w:ilvl="0" w:tplc="8FC85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A57379C"/>
    <w:multiLevelType w:val="hybridMultilevel"/>
    <w:tmpl w:val="C6F41D5A"/>
    <w:lvl w:ilvl="0" w:tplc="3124B2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3" w15:restartNumberingAfterBreak="0">
    <w:nsid w:val="7A8220F1"/>
    <w:multiLevelType w:val="hybridMultilevel"/>
    <w:tmpl w:val="F93C187E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4" w15:restartNumberingAfterBreak="0">
    <w:nsid w:val="7A850A01"/>
    <w:multiLevelType w:val="hybridMultilevel"/>
    <w:tmpl w:val="EFBCB4C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5" w15:restartNumberingAfterBreak="0">
    <w:nsid w:val="7B7640EC"/>
    <w:multiLevelType w:val="hybridMultilevel"/>
    <w:tmpl w:val="804C52A8"/>
    <w:lvl w:ilvl="0" w:tplc="4050C298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6" w15:restartNumberingAfterBreak="0">
    <w:nsid w:val="7C5A58B9"/>
    <w:multiLevelType w:val="hybridMultilevel"/>
    <w:tmpl w:val="FF32BF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 w15:restartNumberingAfterBreak="0">
    <w:nsid w:val="7D451E3C"/>
    <w:multiLevelType w:val="hybridMultilevel"/>
    <w:tmpl w:val="67F0FAE2"/>
    <w:lvl w:ilvl="0" w:tplc="4050C29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8" w15:restartNumberingAfterBreak="0">
    <w:nsid w:val="7E61224C"/>
    <w:multiLevelType w:val="hybridMultilevel"/>
    <w:tmpl w:val="C09A7B62"/>
    <w:lvl w:ilvl="0" w:tplc="E76472DC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9" w15:restartNumberingAfterBreak="0">
    <w:nsid w:val="7ED9209A"/>
    <w:multiLevelType w:val="hybridMultilevel"/>
    <w:tmpl w:val="09E8671E"/>
    <w:lvl w:ilvl="0" w:tplc="FE8038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0" w15:restartNumberingAfterBreak="0">
    <w:nsid w:val="7F635260"/>
    <w:multiLevelType w:val="hybridMultilevel"/>
    <w:tmpl w:val="FD38126A"/>
    <w:lvl w:ilvl="0" w:tplc="FE8038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61"/>
  </w:num>
  <w:num w:numId="3">
    <w:abstractNumId w:val="64"/>
  </w:num>
  <w:num w:numId="4">
    <w:abstractNumId w:val="149"/>
  </w:num>
  <w:num w:numId="5">
    <w:abstractNumId w:val="114"/>
  </w:num>
  <w:num w:numId="6">
    <w:abstractNumId w:val="10"/>
  </w:num>
  <w:num w:numId="7">
    <w:abstractNumId w:val="101"/>
  </w:num>
  <w:num w:numId="8">
    <w:abstractNumId w:val="103"/>
  </w:num>
  <w:num w:numId="9">
    <w:abstractNumId w:val="105"/>
  </w:num>
  <w:num w:numId="10">
    <w:abstractNumId w:val="86"/>
  </w:num>
  <w:num w:numId="11">
    <w:abstractNumId w:val="164"/>
  </w:num>
  <w:num w:numId="12">
    <w:abstractNumId w:val="17"/>
  </w:num>
  <w:num w:numId="13">
    <w:abstractNumId w:val="107"/>
  </w:num>
  <w:num w:numId="14">
    <w:abstractNumId w:val="38"/>
  </w:num>
  <w:num w:numId="15">
    <w:abstractNumId w:val="128"/>
  </w:num>
  <w:num w:numId="16">
    <w:abstractNumId w:val="88"/>
  </w:num>
  <w:num w:numId="17">
    <w:abstractNumId w:val="112"/>
  </w:num>
  <w:num w:numId="18">
    <w:abstractNumId w:val="72"/>
  </w:num>
  <w:num w:numId="19">
    <w:abstractNumId w:val="110"/>
  </w:num>
  <w:num w:numId="20">
    <w:abstractNumId w:val="157"/>
  </w:num>
  <w:num w:numId="21">
    <w:abstractNumId w:val="143"/>
  </w:num>
  <w:num w:numId="22">
    <w:abstractNumId w:val="85"/>
  </w:num>
  <w:num w:numId="23">
    <w:abstractNumId w:val="87"/>
  </w:num>
  <w:num w:numId="24">
    <w:abstractNumId w:val="169"/>
  </w:num>
  <w:num w:numId="25">
    <w:abstractNumId w:val="77"/>
  </w:num>
  <w:num w:numId="26">
    <w:abstractNumId w:val="163"/>
  </w:num>
  <w:num w:numId="27">
    <w:abstractNumId w:val="126"/>
  </w:num>
  <w:num w:numId="28">
    <w:abstractNumId w:val="26"/>
  </w:num>
  <w:num w:numId="29">
    <w:abstractNumId w:val="34"/>
  </w:num>
  <w:num w:numId="30">
    <w:abstractNumId w:val="14"/>
  </w:num>
  <w:num w:numId="31">
    <w:abstractNumId w:val="125"/>
  </w:num>
  <w:num w:numId="32">
    <w:abstractNumId w:val="42"/>
  </w:num>
  <w:num w:numId="33">
    <w:abstractNumId w:val="29"/>
  </w:num>
  <w:num w:numId="34">
    <w:abstractNumId w:val="158"/>
  </w:num>
  <w:num w:numId="35">
    <w:abstractNumId w:val="152"/>
  </w:num>
  <w:num w:numId="36">
    <w:abstractNumId w:val="7"/>
  </w:num>
  <w:num w:numId="37">
    <w:abstractNumId w:val="160"/>
  </w:num>
  <w:num w:numId="38">
    <w:abstractNumId w:val="81"/>
  </w:num>
  <w:num w:numId="39">
    <w:abstractNumId w:val="116"/>
  </w:num>
  <w:num w:numId="40">
    <w:abstractNumId w:val="132"/>
  </w:num>
  <w:num w:numId="41">
    <w:abstractNumId w:val="76"/>
  </w:num>
  <w:num w:numId="42">
    <w:abstractNumId w:val="33"/>
  </w:num>
  <w:num w:numId="43">
    <w:abstractNumId w:val="82"/>
  </w:num>
  <w:num w:numId="44">
    <w:abstractNumId w:val="35"/>
  </w:num>
  <w:num w:numId="45">
    <w:abstractNumId w:val="18"/>
  </w:num>
  <w:num w:numId="46">
    <w:abstractNumId w:val="123"/>
  </w:num>
  <w:num w:numId="47">
    <w:abstractNumId w:val="139"/>
  </w:num>
  <w:num w:numId="48">
    <w:abstractNumId w:val="74"/>
  </w:num>
  <w:num w:numId="49">
    <w:abstractNumId w:val="67"/>
  </w:num>
  <w:num w:numId="50">
    <w:abstractNumId w:val="60"/>
  </w:num>
  <w:num w:numId="51">
    <w:abstractNumId w:val="131"/>
  </w:num>
  <w:num w:numId="52">
    <w:abstractNumId w:val="31"/>
  </w:num>
  <w:num w:numId="53">
    <w:abstractNumId w:val="165"/>
  </w:num>
  <w:num w:numId="54">
    <w:abstractNumId w:val="108"/>
  </w:num>
  <w:num w:numId="55">
    <w:abstractNumId w:val="89"/>
  </w:num>
  <w:num w:numId="56">
    <w:abstractNumId w:val="8"/>
  </w:num>
  <w:num w:numId="57">
    <w:abstractNumId w:val="51"/>
  </w:num>
  <w:num w:numId="58">
    <w:abstractNumId w:val="95"/>
  </w:num>
  <w:num w:numId="59">
    <w:abstractNumId w:val="15"/>
  </w:num>
  <w:num w:numId="60">
    <w:abstractNumId w:val="61"/>
  </w:num>
  <w:num w:numId="61">
    <w:abstractNumId w:val="119"/>
  </w:num>
  <w:num w:numId="62">
    <w:abstractNumId w:val="159"/>
  </w:num>
  <w:num w:numId="63">
    <w:abstractNumId w:val="66"/>
  </w:num>
  <w:num w:numId="64">
    <w:abstractNumId w:val="136"/>
  </w:num>
  <w:num w:numId="65">
    <w:abstractNumId w:val="23"/>
  </w:num>
  <w:num w:numId="66">
    <w:abstractNumId w:val="120"/>
  </w:num>
  <w:num w:numId="67">
    <w:abstractNumId w:val="97"/>
  </w:num>
  <w:num w:numId="68">
    <w:abstractNumId w:val="78"/>
  </w:num>
  <w:num w:numId="69">
    <w:abstractNumId w:val="109"/>
  </w:num>
  <w:num w:numId="70">
    <w:abstractNumId w:val="47"/>
  </w:num>
  <w:num w:numId="71">
    <w:abstractNumId w:val="150"/>
  </w:num>
  <w:num w:numId="72">
    <w:abstractNumId w:val="113"/>
  </w:num>
  <w:num w:numId="73">
    <w:abstractNumId w:val="9"/>
  </w:num>
  <w:num w:numId="74">
    <w:abstractNumId w:val="142"/>
  </w:num>
  <w:num w:numId="75">
    <w:abstractNumId w:val="4"/>
  </w:num>
  <w:num w:numId="76">
    <w:abstractNumId w:val="146"/>
  </w:num>
  <w:num w:numId="77">
    <w:abstractNumId w:val="170"/>
  </w:num>
  <w:num w:numId="78">
    <w:abstractNumId w:val="133"/>
  </w:num>
  <w:num w:numId="79">
    <w:abstractNumId w:val="59"/>
  </w:num>
  <w:num w:numId="80">
    <w:abstractNumId w:val="69"/>
  </w:num>
  <w:num w:numId="81">
    <w:abstractNumId w:val="92"/>
  </w:num>
  <w:num w:numId="82">
    <w:abstractNumId w:val="13"/>
  </w:num>
  <w:num w:numId="83">
    <w:abstractNumId w:val="135"/>
  </w:num>
  <w:num w:numId="84">
    <w:abstractNumId w:val="98"/>
  </w:num>
  <w:num w:numId="85">
    <w:abstractNumId w:val="100"/>
  </w:num>
  <w:num w:numId="86">
    <w:abstractNumId w:val="162"/>
  </w:num>
  <w:num w:numId="87">
    <w:abstractNumId w:val="39"/>
  </w:num>
  <w:num w:numId="88">
    <w:abstractNumId w:val="40"/>
  </w:num>
  <w:num w:numId="89">
    <w:abstractNumId w:val="99"/>
  </w:num>
  <w:num w:numId="90">
    <w:abstractNumId w:val="129"/>
  </w:num>
  <w:num w:numId="91">
    <w:abstractNumId w:val="137"/>
  </w:num>
  <w:num w:numId="92">
    <w:abstractNumId w:val="19"/>
  </w:num>
  <w:num w:numId="93">
    <w:abstractNumId w:val="37"/>
  </w:num>
  <w:num w:numId="94">
    <w:abstractNumId w:val="41"/>
  </w:num>
  <w:num w:numId="95">
    <w:abstractNumId w:val="36"/>
  </w:num>
  <w:num w:numId="96">
    <w:abstractNumId w:val="127"/>
  </w:num>
  <w:num w:numId="97">
    <w:abstractNumId w:val="91"/>
  </w:num>
  <w:num w:numId="98">
    <w:abstractNumId w:val="3"/>
  </w:num>
  <w:num w:numId="99">
    <w:abstractNumId w:val="56"/>
  </w:num>
  <w:num w:numId="100">
    <w:abstractNumId w:val="5"/>
  </w:num>
  <w:num w:numId="101">
    <w:abstractNumId w:val="6"/>
  </w:num>
  <w:num w:numId="102">
    <w:abstractNumId w:val="118"/>
  </w:num>
  <w:num w:numId="103">
    <w:abstractNumId w:val="53"/>
  </w:num>
  <w:num w:numId="104">
    <w:abstractNumId w:val="167"/>
  </w:num>
  <w:num w:numId="105">
    <w:abstractNumId w:val="43"/>
  </w:num>
  <w:num w:numId="106">
    <w:abstractNumId w:val="11"/>
  </w:num>
  <w:num w:numId="107">
    <w:abstractNumId w:val="117"/>
  </w:num>
  <w:num w:numId="108">
    <w:abstractNumId w:val="134"/>
  </w:num>
  <w:num w:numId="109">
    <w:abstractNumId w:val="20"/>
  </w:num>
  <w:num w:numId="110">
    <w:abstractNumId w:val="168"/>
  </w:num>
  <w:num w:numId="111">
    <w:abstractNumId w:val="48"/>
  </w:num>
  <w:num w:numId="112">
    <w:abstractNumId w:val="22"/>
  </w:num>
  <w:num w:numId="113">
    <w:abstractNumId w:val="70"/>
  </w:num>
  <w:num w:numId="114">
    <w:abstractNumId w:val="28"/>
  </w:num>
  <w:num w:numId="115">
    <w:abstractNumId w:val="93"/>
  </w:num>
  <w:num w:numId="116">
    <w:abstractNumId w:val="55"/>
  </w:num>
  <w:num w:numId="117">
    <w:abstractNumId w:val="32"/>
  </w:num>
  <w:num w:numId="118">
    <w:abstractNumId w:val="75"/>
  </w:num>
  <w:num w:numId="119">
    <w:abstractNumId w:val="102"/>
  </w:num>
  <w:num w:numId="120">
    <w:abstractNumId w:val="62"/>
  </w:num>
  <w:num w:numId="121">
    <w:abstractNumId w:val="68"/>
  </w:num>
  <w:num w:numId="122">
    <w:abstractNumId w:val="65"/>
  </w:num>
  <w:num w:numId="123">
    <w:abstractNumId w:val="58"/>
  </w:num>
  <w:num w:numId="124">
    <w:abstractNumId w:val="25"/>
  </w:num>
  <w:num w:numId="125">
    <w:abstractNumId w:val="0"/>
  </w:num>
  <w:num w:numId="126">
    <w:abstractNumId w:val="147"/>
  </w:num>
  <w:num w:numId="127">
    <w:abstractNumId w:val="130"/>
  </w:num>
  <w:num w:numId="128">
    <w:abstractNumId w:val="12"/>
  </w:num>
  <w:num w:numId="129">
    <w:abstractNumId w:val="79"/>
  </w:num>
  <w:num w:numId="130">
    <w:abstractNumId w:val="84"/>
  </w:num>
  <w:num w:numId="131">
    <w:abstractNumId w:val="63"/>
  </w:num>
  <w:num w:numId="132">
    <w:abstractNumId w:val="57"/>
  </w:num>
  <w:num w:numId="133">
    <w:abstractNumId w:val="2"/>
  </w:num>
  <w:num w:numId="134">
    <w:abstractNumId w:val="90"/>
  </w:num>
  <w:num w:numId="135">
    <w:abstractNumId w:val="54"/>
  </w:num>
  <w:num w:numId="136">
    <w:abstractNumId w:val="21"/>
  </w:num>
  <w:num w:numId="137">
    <w:abstractNumId w:val="106"/>
  </w:num>
  <w:num w:numId="138">
    <w:abstractNumId w:val="50"/>
  </w:num>
  <w:num w:numId="139">
    <w:abstractNumId w:val="49"/>
  </w:num>
  <w:num w:numId="140">
    <w:abstractNumId w:val="122"/>
  </w:num>
  <w:num w:numId="141">
    <w:abstractNumId w:val="141"/>
  </w:num>
  <w:num w:numId="142">
    <w:abstractNumId w:val="52"/>
  </w:num>
  <w:num w:numId="143">
    <w:abstractNumId w:val="115"/>
  </w:num>
  <w:num w:numId="144">
    <w:abstractNumId w:val="96"/>
  </w:num>
  <w:num w:numId="145">
    <w:abstractNumId w:val="1"/>
  </w:num>
  <w:num w:numId="146">
    <w:abstractNumId w:val="83"/>
  </w:num>
  <w:num w:numId="147">
    <w:abstractNumId w:val="94"/>
  </w:num>
  <w:num w:numId="148">
    <w:abstractNumId w:val="154"/>
  </w:num>
  <w:num w:numId="149">
    <w:abstractNumId w:val="153"/>
  </w:num>
  <w:num w:numId="150">
    <w:abstractNumId w:val="73"/>
  </w:num>
  <w:num w:numId="151">
    <w:abstractNumId w:val="138"/>
  </w:num>
  <w:num w:numId="152">
    <w:abstractNumId w:val="156"/>
  </w:num>
  <w:num w:numId="153">
    <w:abstractNumId w:val="111"/>
  </w:num>
  <w:num w:numId="154">
    <w:abstractNumId w:val="46"/>
  </w:num>
  <w:num w:numId="155">
    <w:abstractNumId w:val="124"/>
  </w:num>
  <w:num w:numId="156">
    <w:abstractNumId w:val="80"/>
  </w:num>
  <w:num w:numId="157">
    <w:abstractNumId w:val="27"/>
  </w:num>
  <w:num w:numId="158">
    <w:abstractNumId w:val="71"/>
  </w:num>
  <w:num w:numId="159">
    <w:abstractNumId w:val="155"/>
  </w:num>
  <w:num w:numId="160">
    <w:abstractNumId w:val="16"/>
  </w:num>
  <w:num w:numId="161">
    <w:abstractNumId w:val="144"/>
  </w:num>
  <w:num w:numId="162">
    <w:abstractNumId w:val="148"/>
  </w:num>
  <w:num w:numId="163">
    <w:abstractNumId w:val="24"/>
  </w:num>
  <w:num w:numId="164">
    <w:abstractNumId w:val="151"/>
  </w:num>
  <w:num w:numId="165">
    <w:abstractNumId w:val="30"/>
  </w:num>
  <w:num w:numId="166">
    <w:abstractNumId w:val="44"/>
  </w:num>
  <w:num w:numId="167">
    <w:abstractNumId w:val="145"/>
  </w:num>
  <w:num w:numId="168">
    <w:abstractNumId w:val="140"/>
  </w:num>
  <w:num w:numId="169">
    <w:abstractNumId w:val="104"/>
  </w:num>
  <w:num w:numId="170">
    <w:abstractNumId w:val="121"/>
  </w:num>
  <w:num w:numId="171">
    <w:abstractNumId w:val="166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91"/>
    <w:rsid w:val="00025625"/>
    <w:rsid w:val="00073A3E"/>
    <w:rsid w:val="000857C6"/>
    <w:rsid w:val="00086A4F"/>
    <w:rsid w:val="000E2987"/>
    <w:rsid w:val="00106C1C"/>
    <w:rsid w:val="001157DD"/>
    <w:rsid w:val="00115DEA"/>
    <w:rsid w:val="00136310"/>
    <w:rsid w:val="00164065"/>
    <w:rsid w:val="001813F5"/>
    <w:rsid w:val="0018212F"/>
    <w:rsid w:val="001841EB"/>
    <w:rsid w:val="00186D3F"/>
    <w:rsid w:val="001D3A87"/>
    <w:rsid w:val="001E5788"/>
    <w:rsid w:val="002201BF"/>
    <w:rsid w:val="00220551"/>
    <w:rsid w:val="002B4A35"/>
    <w:rsid w:val="002C3D36"/>
    <w:rsid w:val="002E2226"/>
    <w:rsid w:val="002E64CA"/>
    <w:rsid w:val="002F3FB1"/>
    <w:rsid w:val="00300377"/>
    <w:rsid w:val="003048AB"/>
    <w:rsid w:val="00384DD0"/>
    <w:rsid w:val="00391366"/>
    <w:rsid w:val="003A24D8"/>
    <w:rsid w:val="003A3C4E"/>
    <w:rsid w:val="00436386"/>
    <w:rsid w:val="004452A3"/>
    <w:rsid w:val="00446C12"/>
    <w:rsid w:val="0045670B"/>
    <w:rsid w:val="00477AA1"/>
    <w:rsid w:val="004C1849"/>
    <w:rsid w:val="004C1979"/>
    <w:rsid w:val="004C5C13"/>
    <w:rsid w:val="00514152"/>
    <w:rsid w:val="005672A4"/>
    <w:rsid w:val="00567E56"/>
    <w:rsid w:val="00570465"/>
    <w:rsid w:val="005833D9"/>
    <w:rsid w:val="005B1916"/>
    <w:rsid w:val="005D02E9"/>
    <w:rsid w:val="005D18E6"/>
    <w:rsid w:val="005F1091"/>
    <w:rsid w:val="006035F5"/>
    <w:rsid w:val="00603EB3"/>
    <w:rsid w:val="00621F20"/>
    <w:rsid w:val="00652893"/>
    <w:rsid w:val="0067218F"/>
    <w:rsid w:val="006775CE"/>
    <w:rsid w:val="0068581E"/>
    <w:rsid w:val="007453A1"/>
    <w:rsid w:val="00752866"/>
    <w:rsid w:val="00757F47"/>
    <w:rsid w:val="00792457"/>
    <w:rsid w:val="00792E46"/>
    <w:rsid w:val="007A2D1F"/>
    <w:rsid w:val="007C078E"/>
    <w:rsid w:val="007D740C"/>
    <w:rsid w:val="00804675"/>
    <w:rsid w:val="00805F46"/>
    <w:rsid w:val="008172A6"/>
    <w:rsid w:val="0082429B"/>
    <w:rsid w:val="0082702B"/>
    <w:rsid w:val="00855613"/>
    <w:rsid w:val="008609B7"/>
    <w:rsid w:val="0086631F"/>
    <w:rsid w:val="008958E2"/>
    <w:rsid w:val="008C189E"/>
    <w:rsid w:val="008D5C63"/>
    <w:rsid w:val="0090198C"/>
    <w:rsid w:val="00932109"/>
    <w:rsid w:val="00951D18"/>
    <w:rsid w:val="00961B4C"/>
    <w:rsid w:val="009864F6"/>
    <w:rsid w:val="009A232B"/>
    <w:rsid w:val="009B2444"/>
    <w:rsid w:val="009C3AF9"/>
    <w:rsid w:val="009F16FD"/>
    <w:rsid w:val="00A04FBF"/>
    <w:rsid w:val="00A14025"/>
    <w:rsid w:val="00A21B51"/>
    <w:rsid w:val="00A3521C"/>
    <w:rsid w:val="00A60C46"/>
    <w:rsid w:val="00A77387"/>
    <w:rsid w:val="00A83799"/>
    <w:rsid w:val="00A87C37"/>
    <w:rsid w:val="00A9522A"/>
    <w:rsid w:val="00AA23D7"/>
    <w:rsid w:val="00AB407F"/>
    <w:rsid w:val="00AB43BA"/>
    <w:rsid w:val="00AC39A2"/>
    <w:rsid w:val="00B2192D"/>
    <w:rsid w:val="00B45AC7"/>
    <w:rsid w:val="00B55CEE"/>
    <w:rsid w:val="00B63B94"/>
    <w:rsid w:val="00B77DF3"/>
    <w:rsid w:val="00BA7D3C"/>
    <w:rsid w:val="00BD4DC9"/>
    <w:rsid w:val="00C0410A"/>
    <w:rsid w:val="00C058A1"/>
    <w:rsid w:val="00C14384"/>
    <w:rsid w:val="00C211EA"/>
    <w:rsid w:val="00C2369D"/>
    <w:rsid w:val="00C35BDA"/>
    <w:rsid w:val="00C46C2F"/>
    <w:rsid w:val="00C626DB"/>
    <w:rsid w:val="00C6655F"/>
    <w:rsid w:val="00CA6DC7"/>
    <w:rsid w:val="00CF6696"/>
    <w:rsid w:val="00D02547"/>
    <w:rsid w:val="00D02B19"/>
    <w:rsid w:val="00D041B9"/>
    <w:rsid w:val="00D06D51"/>
    <w:rsid w:val="00D30FC1"/>
    <w:rsid w:val="00D31C43"/>
    <w:rsid w:val="00D35DBC"/>
    <w:rsid w:val="00D3750B"/>
    <w:rsid w:val="00D670B9"/>
    <w:rsid w:val="00D67EFB"/>
    <w:rsid w:val="00D71DB2"/>
    <w:rsid w:val="00DA07D0"/>
    <w:rsid w:val="00DA5219"/>
    <w:rsid w:val="00DB268B"/>
    <w:rsid w:val="00DD22FA"/>
    <w:rsid w:val="00DF5BB3"/>
    <w:rsid w:val="00DF6A02"/>
    <w:rsid w:val="00E17239"/>
    <w:rsid w:val="00E22A76"/>
    <w:rsid w:val="00E53391"/>
    <w:rsid w:val="00E53B06"/>
    <w:rsid w:val="00E67E13"/>
    <w:rsid w:val="00E95491"/>
    <w:rsid w:val="00EB03A6"/>
    <w:rsid w:val="00EB6F29"/>
    <w:rsid w:val="00EE1BC6"/>
    <w:rsid w:val="00EF0EF2"/>
    <w:rsid w:val="00EF5031"/>
    <w:rsid w:val="00F367C0"/>
    <w:rsid w:val="00F44764"/>
    <w:rsid w:val="00F65EF0"/>
    <w:rsid w:val="00F80451"/>
    <w:rsid w:val="00F86A4F"/>
    <w:rsid w:val="00FB7276"/>
    <w:rsid w:val="00FC7B63"/>
    <w:rsid w:val="00FD57AD"/>
    <w:rsid w:val="00FD5986"/>
    <w:rsid w:val="00FF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4229B"/>
  <w15:chartTrackingRefBased/>
  <w15:docId w15:val="{AABA1C6F-DA4C-4787-8526-C266BB5F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36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F1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customXml" Target="ink/ink7.xml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customXml" Target="ink/ink12.xml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customXml" Target="ink/ink6.xml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customXml" Target="ink/ink11.xml"/><Relationship Id="rId102" Type="http://schemas.openxmlformats.org/officeDocument/2006/relationships/image" Target="media/image82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customXml" Target="ink/ink3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customXml" Target="ink/ink10.xml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customXml" Target="ink/ink9.xml"/><Relationship Id="rId103" Type="http://schemas.openxmlformats.org/officeDocument/2006/relationships/image" Target="media/image83.png"/><Relationship Id="rId20" Type="http://schemas.openxmlformats.org/officeDocument/2006/relationships/image" Target="media/image12.png"/><Relationship Id="rId41" Type="http://schemas.openxmlformats.org/officeDocument/2006/relationships/customXml" Target="ink/ink5.xml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69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customXml" Target="ink/ink2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customXml" Target="ink/ink8.xml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customXml" Target="ink/ink4.xml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image" Target="media/image8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3:33:54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212 0 24575,'5'0'0,"1"5"0,4 1 0,1 4 0,2 0 0,4 4 0,8-2 0,0 3 0,0-2 0,-4 6 0,-2 0 0,2-3 0,-4-1 0,0-1 0,-3 0 0,-4-2-8191</inkml:trace>
  <inkml:trace contextRef="#ctx0" brushRef="#br0" timeOffset="1305.77">2249 79 24575,'-5'0'0,"-5"0"0,-6 0 0,-1 5 0,-1 1 0,2 9 0,-5 1 0,1 4 0,-1-3 0,4 1 0,-1-3 0,4 0 0,-1-1 0,3 0 0,-2-2 0,2-3-8191</inkml:trace>
  <inkml:trace contextRef="#ctx0" brushRef="#br0" timeOffset="3456.54">0 451 24575,'2'14'0,"1"-1"0,1 0 0,0 0 0,0 0 0,1 0 0,1-1 0,0 0 0,1 0 0,11 15 0,-15-23 0,1 0 0,0 0 0,1 0 0,-1 0 0,1-1 0,-1 1 0,1-1 0,0 0 0,0-1 0,1 1 0,-1-1 0,0 0 0,1 0 0,0-1 0,-1 1 0,1-1 0,0-1 0,10 1 0,-12 0 0,-1-1 0,1 0 0,1 0 0,-1 0 0,-1-1 0,1 1 0,0-1 0,0 0 0,0 0 0,0 0 0,0 0 0,-1-1 0,1 0 0,0 0 0,-1 0 0,0 0 0,1 0 0,-1-1 0,0 1 0,0-1 0,0 0 0,-1 0 0,1 0 0,-1 0 0,0 0 0,1-1 0,1-4 0,-1-4-91,0 0 0,-1-1 0,0 1 0,-1-1 0,0 0 0,-1 0 0,0 1 0,-1-1 0,-1 0 0,0 1 0,0-1 0,-2 1 0,1 0 0,-11-22 0,3 16-6735</inkml:trace>
  <inkml:trace contextRef="#ctx0" brushRef="#br0" timeOffset="5112.12">397 371 24575,'0'194'0,"-1"-270"0,3-89 0,-2 162 0,0 0 0,0 0 0,0 0 0,1 1 0,-1-1 0,1 0 0,-1 0 0,1 1 0,0-1 0,0 1 0,1-1 0,-1 1 0,0-1 0,1 1 0,0 0 0,-1-1 0,1 1 0,0 0 0,4-3 0,-3 4 0,-1 0 0,0 0 0,1 0 0,-1 0 0,1 1 0,-1-1 0,1 1 0,-1 0 0,1 0 0,-1 0 0,1 0 0,0 0 0,-1 0 0,1 1 0,-1-1 0,1 1 0,3 1 0,4 2 0,0 1 0,0 0 0,0 0 0,-1 1 0,0 0 0,0 1 0,0 0 0,11 12 0,-11-10-85,0 1 0,0 0-1,-1 0 1,0 1 0,-1 0-1,0 0 1,-1 1 0,0-1-1,-1 1 1,0 1 0,-1-1-1,-1 1 1,1 0 0,-2 0-1,2 19 1,-4-5-6741</inkml:trace>
  <inkml:trace contextRef="#ctx0" brushRef="#br0" timeOffset="7182.94">900 450 24575,'-1'-2'0,"1"0"0,-1-1 0,0 1 0,0 0 0,0 0 0,0 0 0,0 0 0,-1 0 0,1 0 0,-1 0 0,1 0 0,-1 0 0,0 1 0,1-1 0,-1 0 0,0 1 0,0 0 0,0-1 0,0 1 0,-1 0 0,1 0 0,0 0 0,0 1 0,-1-1 0,1 0 0,0 1 0,-4-1 0,-7-2 0,1 1 0,-1 0 0,-21 0 0,29 2 0,0 1 0,0 0 0,0 0 0,0 0 0,0 0 0,0 1 0,0 0 0,1 0 0,-1 0 0,0 1 0,1-1 0,0 1 0,0 0 0,0 1 0,-5 4 0,7-7 0,1 1 0,-1-1 0,1 1 0,-1 0 0,1 0 0,0 0 0,0-1 0,0 1 0,0 0 0,0 0 0,0 1 0,1-1 0,-1 0 0,1 0 0,-1 0 0,1 0 0,0 0 0,0 1 0,0-1 0,0 0 0,0 0 0,0 0 0,1 1 0,-1-1 0,1 0 0,-1 0 0,1 0 0,0 0 0,0 0 0,0 0 0,0 0 0,0 0 0,0 0 0,1-1 0,-1 1 0,1 0 0,2 2 0,-2-2 0,0 0 0,0-1 0,0 1 0,0 0 0,1-1 0,-1 1 0,0-1 0,1 0 0,-1 0 0,1 0 0,0 0 0,-1 0 0,1 0 0,0-1 0,-1 1 0,1-1 0,0 0 0,-1 0 0,1 0 0,0 0 0,0 0 0,-1-1 0,1 1 0,0-1 0,-1 0 0,1 0 0,0 0 0,-1 0 0,0 0 0,1 0 0,4-4 0,-2 1 0,0 0 0,0 0 0,0-1 0,0 0 0,-1 0 0,1 0 0,-1 0 0,0-1 0,-1 1 0,0-1 0,5-12 0,-7 17 0,-1 0 0,0 0 0,1-1 0,-1 1 0,1 0 0,-1 0 0,1 0 0,-1 0 0,1 0 0,0 0 0,0 0 0,-1 0 0,1 0 0,0 1 0,0-1 0,0 0 0,0 0 0,0 1 0,2-2 0,-2 2 0,0 0 0,-1 0 0,1 0 0,0 0 0,0 0 0,0 0 0,0 1 0,0-1 0,0 0 0,-1 0 0,1 1 0,0-1 0,0 0 0,0 1 0,-1-1 0,1 1 0,0-1 0,-1 1 0,1 0 0,1 0 0,4 7 0,1 0 0,-1 1 0,9 17 0,-2-5 0,30 45 65,-26-39-780,29 36 0,-33-48-6111</inkml:trace>
  <inkml:trace contextRef="#ctx0" brushRef="#br0" timeOffset="8651.75">926 265 24575,'3'20'0,"0"-1"0,1 0 0,1 0 0,1 0 0,1 0 0,9 17 0,-11-24 0,32 50 0,-31-54 0,0 1 0,0 0 0,-1 1 0,0-1 0,0 1 0,4 16 0,-3-14 0,-3-27 0,-2 11 0,-1 0 0,1 0 0,0 0 0,0 0 0,0 0 0,1 1 0,-1-1 0,3-4 0,-2 6 0,0 1 0,0-1 0,-1 0 0,1 1 0,0-1 0,0 1 0,0 0 0,1-1 0,-1 1 0,0 0 0,0 0 0,1 1 0,-1-1 0,0 0 0,1 1 0,-1 0 0,1-1 0,-1 1 0,0 0 0,1 0 0,-1 0 0,1 1 0,-1-1 0,1 0 0,-1 1 0,0 0 0,1 0 0,-1-1 0,0 1 0,0 0 0,0 1 0,1-1 0,-1 0 0,0 1 0,-1-1 0,1 1 0,0 0 0,0-1 0,-1 1 0,1 0 0,-1 0 0,1 0 0,-1 0 0,2 4 0,-1-4 0,-1 0 0,0 0 0,1 0 0,-1 0 0,0 1 0,0-1 0,0 0 0,0 0 0,-1 1 0,1-1 0,0 0 0,-1 1 0,0-1 0,1 1 0,-1-1 0,0 1 0,-1-1 0,1 1 0,0-1 0,-1 0 0,1 1 0,-1-1 0,1 0 0,-1 1 0,0-1 0,0 0 0,0 0 0,-1 0 0,1 0 0,0 0 0,-1 0 0,0 0 0,1 0 0,-1 0 0,0-1 0,0 1 0,0-1 0,0 1 0,0-1 0,0 0 0,0 0 0,0 0 0,0 0 0,-5 2 0,-48 3-1365,25-6-5461</inkml:trace>
  <inkml:trace contextRef="#ctx0" brushRef="#br0" timeOffset="9955.42">1270 238 24575,'0'450'0,"0"-449"0,-1-1 0,1 1 0,0 0 0,0 0 0,0 0 0,-1-1 0,1 1 0,0 0 0,0 0 0,0 0 0,0 0 0,0-1 0,1 1 0,-1 0 0,0 0 0,0 0 0,1-1 0,-1 1 0,0 0 0,1 0 0,-1-1 0,0 1 0,1 0 0,-1-1 0,1 1 0,-1 0 0,1-1 0,0 1 0,-1-1 0,1 1 0,0-1 0,0 1 0,19-16 0,9-7 0,-28 21 0,0 1 0,0-1 0,1 1 0,-1 0 0,0-1 0,0 1 0,0 0 0,1 0 0,-1 0 0,0 0 0,0 0 0,1 0 0,-1 1 0,0-1 0,0 0 0,0 0 0,0 1 0,1-1 0,-1 1 0,0-1 0,0 1 0,0 0 0,0-1 0,0 1 0,2 1 0,15 29 0,-17-28 0,1 1 0,-1-1 0,1 0 0,0 1 0,0-1 0,0 0 0,0 0 0,1 0 0,3 3 0,-3-4-38,0 0 0,0 0 0,0 0 1,0-1-1,0 1 0,0-1 0,1 0 0,-1 1 0,0-2 0,1 1 0,-1 0 0,1-1 0,0 1 0,-1-1 0,1 0 0,-1 0 1,1-1-1,-1 1 0,1-1 0,-1 0 0,1 1 0,-1-2 0,1 1 0,-1 0 0,0-1 0,0 1 0,0-1 0,0 0 0,0 0 1,0 0-1,0 0 0,-1-1 0,1 1 0,-1-1 0,4-4 0,4-7-6788</inkml:trace>
  <inkml:trace contextRef="#ctx0" brushRef="#br0" timeOffset="11123.13">1588 635 24575,'-3'0'0,"0"0"0,0 0 0,0 0 0,-1 0 0,1 0 0,0 1 0,0-1 0,0 1 0,0 0 0,0 0 0,0 0 0,0 0 0,1 1 0,-1-1 0,0 1 0,1-1 0,-1 1 0,1 0 0,-1 0 0,1 0 0,0 1 0,0-1 0,0 0 0,0 1 0,0 0 0,1-1 0,-1 1 0,1 0 0,-1 0 0,1-1 0,0 1 0,0 0 0,1 0 0,-1 1 0,1-1 0,-1 0 0,1 0 0,0 0 0,0 0 0,0 0 0,0 0 0,1 0 0,0 0 0,-1 0 0,3 5 0,-2-5 0,1 0 0,0 0 0,0 0 0,1-1 0,-1 1 0,1-1 0,-1 1 0,1-1 0,0 0 0,0 0 0,0 0 0,0 0 0,0 0 0,0-1 0,0 0 0,1 1 0,-1-1 0,0 0 0,1-1 0,-1 1 0,1 0 0,-1-1 0,1 0 0,0 0 0,-1 0 0,4-1 0,1 1 0,1 0 0,-1-1 0,0 0 0,0 0 0,0-1 0,0 0 0,-1-1 0,1 1 0,0-2 0,10-5 0,-14 5 0,1-1 0,0 1 0,-1-1 0,0-1 0,0 1 0,-1-1 0,1 1 0,-1-1 0,0 0 0,-1 0 0,0 0 0,1-1 0,-2 1 0,3-11 0,-4 14 0,1-1 0,0 1 0,-1 0 0,1-1 0,-1 1 0,0 0 0,0-1 0,-1 1 0,1 0 0,-1-1 0,1 1 0,-1 0 0,0-1 0,0 1 0,0 0 0,-1 0 0,1 0 0,-1 0 0,0 0 0,0 1 0,0-1 0,0 0 0,0 1 0,0-1 0,-1 1 0,1 0 0,-1 0 0,0 0 0,-3-2 0,-2 1-273,0 1 0,0 0 0,1 0 0,-17-1 0,-2 2-6553</inkml:trace>
  <inkml:trace contextRef="#ctx0" brushRef="#br0" timeOffset="12056.99">1640 556 24575,'9'0'0,"8"0"0,5 0 0,-2 9 0,2 3 0,-4 4 0,-1-1 0,-2 1 0,-5 4 0,2-3 0,-3 0 0,3-2 0,-1 1 0,6-3 0,1 2 0,-3 6 0,1 0 0,-3-3-8191</inkml:trace>
  <inkml:trace contextRef="#ctx0" brushRef="#br0" timeOffset="13347.28">1561 397 24575</inkml:trace>
  <inkml:trace contextRef="#ctx0" brushRef="#br0" timeOffset="13751.49">1722 397 24575</inkml:trace>
  <inkml:trace contextRef="#ctx0" brushRef="#br0" timeOffset="30173.89">1880 609 24575,'0'6'0,"0"0"0,1-1 0,-1 1 0,1 0 0,0-1 0,4 11 0,-4-15 0,-1 1 0,1-1 0,-1 0 0,1 0 0,0 1 0,0-1 0,0 0 0,0 0 0,0 0 0,0 0 0,0 0 0,0 0 0,0 0 0,0 0 0,0 0 0,1 0 0,-1-1 0,0 1 0,0 0 0,1-1 0,-1 0 0,1 1 0,-1-1 0,1 0 0,-1 1 0,0-1 0,1 0 0,-1 0 0,1 0 0,-1 0 0,3-1 0,-1 0 0,-1 0 0,1-1 0,-1 1 0,0-1 0,0 0 0,0 0 0,0 1 0,0-1 0,0 0 0,0-1 0,0 1 0,-1 0 0,1 0 0,-1-1 0,0 1 0,0-1 0,2-4 0,-2 4 0,1-1 0,-1 1 0,1 0 0,0 0 0,0 0 0,0 0 0,1 0 0,-1 0 0,4-3 0,-5 6 0,1-1 0,-1 1 0,0 0 0,1 0 0,-1-1 0,0 1 0,1 0 0,-1 0 0,1 0 0,-1 1 0,0-1 0,1 0 0,-1 0 0,0 1 0,0-1 0,1 1 0,-1-1 0,0 1 0,0-1 0,1 1 0,-1 0 0,0 0 0,0-1 0,0 1 0,0 0 0,0 0 0,0 0 0,0 0 0,-1 0 0,1 0 0,1 2 0,11 14-151,0-1-1,0 2 0,-2 0 0,0 1 1,-1-1-1,-1 2 0,-1 0 1,11 40-1,-12-39-6674</inkml:trace>
  <inkml:trace contextRef="#ctx0" brushRef="#br0" timeOffset="32523.46">2222 690 24575,'0'-1'0,"0"1"0,-1-1 0,1 0 0,0 0 0,0 1 0,-1-1 0,1 0 0,-1 0 0,1 1 0,-1-1 0,1 1 0,-1-1 0,1 0 0,-1 1 0,1-1 0,-1 1 0,0-1 0,1 1 0,-1-1 0,0 1 0,1 0 0,-1-1 0,0 1 0,0 0 0,1 0 0,-1-1 0,0 1 0,0 0 0,0 0 0,1 0 0,-1 0 0,0 0 0,0 0 0,0 0 0,1 0 0,-1 0 0,0 1 0,0-1 0,0 0 0,1 0 0,-1 1 0,0-1 0,0 0 0,1 1 0,-1-1 0,0 1 0,1-1 0,-2 2 0,1-2 0,0 1 0,0-1 0,1 1 0,-1-1 0,0 1 0,0 0 0,0-1 0,0 1 0,1 0 0,-1 0 0,0 0 0,1-1 0,-1 1 0,1 0 0,-1 0 0,1 0 0,-1 0 0,1 0 0,-1 0 0,1 0 0,0 0 0,0 0 0,0 0 0,-1 1 0,1-1 0,0 0 0,0 0 0,0 0 0,1 0 0,-1 0 0,0 0 0,0 0 0,1 0 0,-1 0 0,0 0 0,1 0 0,-1 0 0,1 0 0,-1 0 0,1 0 0,0 0 0,-1-1 0,1 1 0,0 0 0,1 1 0,-1-1 0,0 0 0,-1 0 0,1-1 0,0 1 0,0 0 0,0 0 0,0-1 0,0 1 0,0 0 0,0-1 0,0 1 0,0-1 0,0 0 0,0 1 0,0-1 0,1 0 0,-1 0 0,0 1 0,0-1 0,0 0 0,0 0 0,1 0 0,-1-1 0,0 1 0,0 0 0,2-1 0,26-19 0,-27 18 0,0 0 0,0 0 0,0 0 0,1 0 0,-1 0 0,0 1 0,1-1 0,-1 1 0,1-1 0,-1 1 0,1 0 0,0 0 0,0 0 0,-1 1 0,1-1 0,0 0 0,0 1 0,0 0 0,0 0 0,-1 0 0,5 0 0,-1 3 0,0-1 0,0 1 0,0 0 0,-1 0 0,1 1 0,-1 0 0,0 0 0,0 0 0,-1 1 0,1-1 0,-1 1 0,0 0 0,0 0 0,6 11 0,3 8 0,-1 0 0,10 33 0,-10-27 0,10 20 0,-14-35 0,-1 0 0,0 1 0,-1 0 0,-1 0 0,-1 0 0,0 1 0,-1-1 0,-1 1 0,0 0 0,-1 18 0,-1-33 0,0 1 0,-1-1 0,1 1 0,-1 0 0,1-1 0,-1 0 0,0 1 0,0-1 0,0 1 0,0-1 0,0 0 0,0 0 0,-1 1 0,1-1 0,-1 0 0,0 0 0,0-1 0,1 1 0,-1 0 0,0 0 0,0-1 0,-4 2 0,2-1 0,-1 0 0,0-1 0,0 1 0,1-1 0,-1 0 0,0-1 0,0 1 0,0-1 0,0 0 0,0 0 0,-5-1 0,-7-2 0,0 0 0,1-1 0,0-1 0,0-1 0,-30-13 0,39 14-68,0 0 0,0 0-1,1 0 1,-1-1 0,1 0 0,0 0-1,1-1 1,-1 0 0,2 0 0,-1 0-1,1 0 1,0-1 0,0 1 0,0-1-1,1 0 1,1 0 0,0-1-1,0 1 1,-2-16 0,1 2-6758</inkml:trace>
  <inkml:trace contextRef="#ctx0" brushRef="#br0" timeOffset="33474.82">2540 714 24575,'0'5'0,"4"1"0,2 4 0,0 5 0,-2 9 0,0 1-8191</inkml:trace>
  <inkml:trace contextRef="#ctx0" brushRef="#br0" timeOffset="33848.21">2540 503 24575,'4'0'0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5:08:25.9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24575,'9'0'0,"7"0"0,6 0 0,4 0 0,1 0 0,1 0 0,-4 9 0,-2 3 0,4 0 0,3-3 0,1-3 0,-1-2 0,-5 3 0,-2 0 0,-5-2-8191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5:08:24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0 24575,'1'11'0,"1"0"0,0 0 0,0-1 0,6 14 0,2 12 0,13 54 0,-14-61 0,-2-1 0,-1 1 0,-1 1 0,1 31 0,-5 443 0,-3-222 0,1-257 44,-2 1-1,-6 29 0,-2 18-1538,8-45-5331</inkml:trace>
  <inkml:trace contextRef="#ctx0" brushRef="#br0" timeOffset="778.9">0 1402 24575,'9'0'0,"7"0"0,6 0 0,-1-9 0,1-3 0,0 1 0,2 2 0,0 2 0,7 3 0,1 2 0,0 1 0,-1 1 0,-1 0 0,-1 1 0,-1-1 0,3 1 0,-3-1-8191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5:08:15.6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0 24575,'3'2'0,"1"1"0,-1-1 0,0 1 0,0-1 0,0 1 0,-1 0 0,1 0 0,-1 0 0,1 0 0,-1 1 0,3 6 0,5 5 0,40 59 0,-41-59 0,0 0 0,0 0 0,2-1 0,0-1 0,20 20 0,-6-8 0,-1 0 0,37 50 0,-42-49 0,1-1 0,1-1 0,41 36 0,-44-44 0,-1 1 0,-1 1 0,0 1 0,16 24 0,-20-25 0,0-1 0,2 0 0,0-1 0,1-1 0,0 0 0,22 15 0,-23-19 0,-1 1 0,0 1 0,-1 0 0,0 0 0,-1 1 0,0 1 0,10 19 0,21 27 0,94 119 0,-34-18 0,-90-144 0,1-2 0,1 1 0,0-2 0,20 17 0,-16-16 0,0 1 0,28 38 0,-35-39 0,1 3 0,0-1 0,2-1 0,0 0 0,0-1 0,35 29 0,-39-36 0,0 1 0,-1 0 0,0 0 0,0 1 0,-1 1 0,12 21 0,-10-16 0,0-1 0,23 27 0,13 0 0,-34-33 0,0 1 0,-1 0 0,0 1 0,13 18 0,87 128 0,-47-90 0,-44-49 0,-2 1 0,24 31 0,-13-13 0,2-1 0,56 51 0,20 25 0,-74-62 68,-28-42-307,1 0 0,-1 0 0,2 0 1,-1 0-1,14 12 0,-1-6-6587</inkml:trace>
  <inkml:trace contextRef="#ctx0" brushRef="#br0" timeOffset="1639.59">0 1905 24575,'21'1'0,"1"1"0,-1 1 0,0 1 0,0 0 0,29 12 0,101 46 0,-80-30 0,-19-8 0,56 38 0,26 12 0,-6-24 0,-89-36 0,0 1 0,71 39 0,-80-37 0,1-2 0,0-2 0,53 16 0,-48-17 0,-1 1 0,55 27 0,-67-28 0,43 15 0,-46-20 0,1 2 0,-2 0 0,24 14 0,-9-3 0,0-2 0,41 15 0,40 21 0,-78-34 0,-1 2 0,59 48 0,-81-58 0,1 1 0,0-2 0,0 0 0,32 16 0,112 66-1365,-143-86-5461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3:34:29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1 24575,'-14'0'0,"0"0"0,0 1 0,0 0 0,0 1 0,0 1 0,-18 5 0,29-7 0,1 0 0,-1 1 0,0-1 0,1 1 0,-1-1 0,1 1 0,-1 0 0,1 0 0,0 0 0,0 0 0,0 0 0,0 0 0,0 1 0,0-1 0,0 1 0,1 0 0,0-1 0,-1 1 0,1 0 0,0 0 0,0 0 0,1-1 0,-1 1 0,0 0 0,1 0 0,0 0 0,0 0 0,0 0 0,0 0 0,0 1 0,1-2 0,-1 1 0,1 0 0,0 0 0,2 6 0,-2-5 0,0 0 0,1 0 0,-1 0 0,1 0 0,0 0 0,1 0 0,-1 0 0,1-1 0,-1 1 0,1-1 0,0 0 0,0 0 0,1 0 0,-1 0 0,1 0 0,-1-1 0,1 1 0,0-1 0,0 0 0,0 0 0,0-1 0,0 1 0,0-1 0,0 0 0,1 0 0,-1 0 0,5 0 0,-5-1 0,-1 0 0,1 0 0,0 0 0,0-1 0,-1 1 0,1-1 0,0 0 0,-1 0 0,1 0 0,-1-1 0,1 1 0,-1-1 0,0 0 0,0 0 0,0 0 0,0 0 0,0-1 0,0 1 0,0-1 0,-1 1 0,1-1 0,-1 0 0,0 0 0,0 0 0,0-1 0,0 1 0,0 0 0,-1-1 0,0 1 0,0-1 0,2-5 0,1-32 0,-4 31 0,-1 29 0,2 14 0,0 0 0,3-1 0,0 1 0,3-1 0,0 0 0,21 54 0,-22-66 0,-5-19 0,0 1 0,-1-1 0,1 1 0,0 0 0,-1 0 0,1-1 0,-1 1 0,0 0 0,0 0 0,1 0 0,-1 0 0,0-1 0,-1 1 0,1 0 0,0 0 0,0 0 0,-1-1 0,1 1 0,-1 0 0,0 0 0,1-1 0,-1 1 0,0 0 0,0-1 0,0 1 0,0-1 0,0 1 0,-1-1 0,1 0 0,0 1 0,-1-1 0,1 0 0,0 0 0,-1 0 0,0 0 0,1 0 0,-1 0 0,0-1 0,1 1 0,-1 0 0,0-1 0,0 1 0,1-1 0,-1 0 0,0 0 0,0 1 0,-3-2 0,-1 2 0,0-1 0,-1-1 0,1 1 0,0-1 0,0 0 0,0-1 0,0 0 0,0 0 0,0 0 0,0 0 0,0-1 0,1 0 0,-7-5 0,-21-28-1365,20 19-5461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3:35:53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83 24575,'-6'0'0,"0"0"0,-1 0 0,1 0 0,0 1 0,0 0 0,0 0 0,0 1 0,0-1 0,0 1 0,1 1 0,-7 2 0,10-3 0,-1 0 0,1 1 0,-1-1 0,1 1 0,0 0 0,0-1 0,0 1 0,0 0 0,1 0 0,-1 0 0,1 1 0,0-1 0,-1 0 0,2 0 0,-1 1 0,0-1 0,1 1 0,-1-1 0,1 1 0,0-1 0,0 5 0,0-4 0,1 0 0,-1 0 0,0 0 0,1 0 0,0 0 0,0 0 0,0 0 0,1-1 0,-1 1 0,1 0 0,0-1 0,0 1 0,0-1 0,0 1 0,1-1 0,2 4 0,5 2 0,0 0 0,1-1 0,18 12 0,-21-16 0,-1 0 0,0 1 0,0 0 0,0 0 0,-1 1 0,1 0 0,-1 0 0,-1 0 0,1 1 0,-1 0 0,0 0 0,6 12 0,-7-4 0,0-1 0,-1 1 0,2 26 0,6 27 0,-11-66 0,1 0 0,0 0 0,-1 0 0,1 0 0,-1 0 0,0 0 0,0 0 0,0 0 0,0 0 0,0 0 0,0 0 0,0 0 0,-1 1 0,1-1 0,-1 0 0,1 0 0,-1 0 0,0 0 0,0-1 0,0 1 0,0 0 0,0 0 0,0 0 0,-3 2 0,1-2 0,0 0 0,0 0 0,-1-1 0,1 0 0,0 1 0,-1-1 0,1 0 0,0-1 0,-1 1 0,1-1 0,-1 1 0,1-1 0,-1 0 0,-5-1 0,-2 1 0,0-1 0,-1 0 0,1-1 0,0 0 0,0-1 0,0 0 0,1-1 0,-1 0 0,-12-7 0,17 7 0,0 0 0,0-1 0,0 1 0,1-1 0,0 0 0,0 0 0,0-1 0,1 0 0,-1 0 0,1 0 0,1 0 0,-1 0 0,1-1 0,0 0 0,-2-9 0,1 0-455,0 0 0,-2-32 0,5 23-6371</inkml:trace>
  <inkml:trace contextRef="#ctx0" brushRef="#br0" timeOffset="765.52">372 56 24575,'0'5'0,"0"5"0,0 7 0,0 3 0,0 9 0,0 3 0,-4-3 0,-2-3 0,0-1 0,2 0 0,0 0 0,2 0 0,1 5 0,1 2 0,0 0 0,0-1 0,0-1 0,1-6-8191</inkml:trace>
  <inkml:trace contextRef="#ctx0" brushRef="#br0" timeOffset="2935.45">319 4 24575,'71'-2'0,"-36"1"0,0 0 0,0 2 0,40 7 0,-68-6 0,0-1 0,0 2 0,-1-1 0,1 1 0,0 0 0,-1 0 0,0 1 0,1-1 0,-1 2 0,-1-1 0,1 0 0,-1 1 0,7 7 0,-5-2 0,0-1 0,0 1 0,-1 0 0,0 1 0,-1 0 0,0-1 0,4 18 0,-1 3 0,-1 1 0,-2 0 0,-1 0 0,-1 1 0,-3 31 0,0-42 0,1-9 0,-1-1 0,0 1 0,-2-1 0,1 0 0,-7 23 0,7-32 0,0 0 0,-1 1 0,1-1 0,-1 0 0,0 0 0,0 0 0,-1 0 0,1 0 0,0-1 0,-1 1 0,0-1 0,1 0 0,-1 1 0,0-1 0,0 0 0,0-1 0,-1 1 0,1 0 0,0-1 0,-1 0 0,1 0 0,-1 0 0,1 0 0,-1 0 0,-3-1 0,-40 4 16,0-2 1,-47-5-1,8 0-1430,58 3-5412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3:36:13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483 112 24575,'-18'-1'0,"1"-1"0,-27-7 0,29 5 0,0 1 0,0 0 0,-1 1 0,1 1 0,-25 1 0,36 0 0,1 1 0,0-1 0,-1 1 0,1 0 0,0 0 0,-1 1 0,1-1 0,0 1 0,0-1 0,0 1 0,1 0 0,-1 0 0,0 0 0,1 1 0,-1-1 0,1 0 0,0 1 0,-1 0 0,1 0 0,1-1 0,-1 1 0,0 0 0,1 0 0,-1 1 0,1-1 0,0 0 0,0 0 0,0 1 0,0 6 0,-2 2 0,2 0 0,-1 0 0,1 1 0,1-1 0,0 1 0,1-1 0,3 16 0,-3-24 0,0 0 0,0 0 0,0 0 0,1 0 0,-1 0 0,1 0 0,0-1 0,0 1 0,0-1 0,1 1 0,-1-1 0,1 0 0,0 0 0,0 0 0,0 0 0,0-1 0,1 1 0,-1-1 0,0 0 0,1 0 0,0 0 0,0 0 0,-1-1 0,9 3 0,-5-2 0,0-1 0,-1 0 0,1 0 0,0-1 0,0 0 0,0 0 0,0 0 0,0-1 0,0 0 0,-1 0 0,1-1 0,0 0 0,-1 0 0,12-6 0,-14 6 0,0-1 0,0 0 0,0 0 0,0 0 0,0 0 0,-1-1 0,1 1 0,-1-1 0,0 0 0,0 0 0,-1 0 0,1-1 0,-1 1 0,0-1 0,0 1 0,0-1 0,-1 0 0,1 1 0,-1-1 0,0 0 0,0-6 0,-2-68 0,-1 100 0,2 0 0,0 0 0,1 0 0,2 0 0,0 0 0,1-1 0,1 1 0,12 32 0,-10-35 0,1-3 0,-1 1 0,-1 0 0,-1 1 0,-1 0 0,0 0 0,-1 0 0,1 17 0,-2-5 0,1 0 0,8 40 0,-10-65 0,0 0 0,-1 0 0,1 0 0,-1 0 0,0 0 0,0 0 0,-1 0 0,1 0 0,-1 0 0,0 0 0,0 0 0,0 0 0,-1 0 0,1-1 0,-1 1 0,-2 4 0,0-2 0,-1 0 0,0-1 0,1 1 0,-2-1 0,1 0 0,0-1 0,-1 1 0,-9 4 0,-11 5 0,1-2 0,-2-1 0,-44 12 0,62-20 0,-12 3 0,0-1 0,-1-1 0,0-1 0,0 0 0,0-2 0,0-1 0,0-1 0,0 0 0,0-2 0,-40-10 0,58 11 0,1 0 0,0 0 0,0 0 0,0 0 0,0-1 0,0 1 0,1-1 0,-1 0 0,1 0 0,0 0 0,0 0 0,0 0 0,0 0 0,0 0 0,1-1 0,-1 1 0,1-1 0,0 1 0,0-1 0,0 0 0,1 1 0,-1-5 0,0 3 0,1 1 0,-1-1 0,1 0 0,0 1 0,1-1 0,-1 0 0,1 1 0,0-1 0,0 1 0,0-1 0,0 1 0,1-1 0,0 1 0,0 0 0,0 0 0,0 0 0,5-5 0,39-26 13,-41 33-94,0 0 0,0-1 0,-1 0-1,1 0 1,-1 0 0,0-1 0,0 0 0,0 1 0,-1-1 0,1-1 0,-1 1 0,0 0 0,0-1 0,0 0 0,-1 0 0,4-8 0,-1-11-6745</inkml:trace>
  <inkml:trace contextRef="#ctx0" brushRef="#br0" timeOffset="1310.01">643 218 24575,'49'2'0,"-33"0"0,0-1 0,0-1 0,-1-1 0,1 0 0,0-1 0,17-4 0,-30 4 0,0 1 0,0 0 0,-1-1 0,1 0 0,-1 0 0,0 0 0,1 0 0,-1 0 0,0 0 0,0-1 0,0 1 0,0-1 0,-1 1 0,1-1 0,-1 1 0,0-1 0,1 0 0,-1 0 0,0 0 0,-1 0 0,1 0 0,0 0 0,-1 0 0,0 0 0,0 0 0,0 0 0,0 0 0,0 0 0,0 0 0,-2-3 0,1-3 0,0 1 0,0 0 0,-1 0 0,-1 0 0,1 1 0,-1-1 0,-1 0 0,1 1 0,-1 0 0,-6-9 0,6 13 0,0-1 0,-1 1 0,1-1 0,-1 1 0,1 0 0,-1 1 0,0-1 0,0 1 0,0 0 0,0 0 0,0 1 0,-1-1 0,1 1 0,-1 1 0,1-1 0,-8 0 0,9 1 0,-1 0 0,1 0 0,0 0 0,-1 0 0,1 1 0,0-1 0,-1 1 0,1 0 0,0 1 0,0-1 0,0 1 0,0 0 0,0 0 0,0 0 0,0 0 0,1 1 0,-1-1 0,1 1 0,0 0 0,-5 4 0,3 3 0,0 1 0,0-1 0,1 1 0,0-1 0,1 1 0,0 0 0,1 0 0,0 1 0,0 18 0,1-15 0,1 0 0,0 1 0,2-1 0,0 0 0,0 1 0,8 23 0,-9-36 7,1 0 0,-1 0-1,1 0 1,-1 0 0,1 0-1,0 0 1,0 0-1,0 0 1,1-1 0,-1 1-1,1-1 1,-1 0 0,1 0-1,0 0 1,0 0 0,0 0-1,4 1 1,1 0-255,0 0 1,0-1-1,0 0 1,0-1-1,16 2 1,4-2-6579</inkml:trace>
  <inkml:trace contextRef="#ctx0" brushRef="#br0" timeOffset="2254.65">1278 34 24575,'-58'-2'0,"40"0"0,0 1 0,0 1 0,1 0 0,-1 1 0,0 1 0,-22 6 0,37-7 0,1 1 0,-1-1 0,0 1 0,1 0 0,-1 0 0,1 0 0,0 0 0,0 0 0,0 1 0,0-1 0,0 1 0,0-1 0,0 1 0,1 0 0,0-1 0,-1 1 0,1 0 0,0 0 0,0 0 0,1 0 0,-1 0 0,0 0 0,1 0 0,0 1 0,0-1 0,0 0 0,0 0 0,1 0 0,0 4 0,-1-1 0,1 0 0,0 0 0,0 0 0,1 0 0,0 0 0,0-1 0,0 1 0,0-1 0,1 1 0,0-1 0,0 0 0,1 0 0,-1 0 0,7 6 0,31 16 0,-33-23 0,-1 1 0,0 0 0,0 0 0,0 0 0,0 1 0,9 10 0,-9-7 0,0 0 0,-1 1 0,0-1 0,0 1 0,7 20 0,-12-28 0,0 0 0,0 0 0,-1 0 0,1 0 0,-1 0 0,1 0 0,-1 0 0,0 0 0,0 0 0,0 0 0,0 0 0,0 0 0,0 0 0,-1 0 0,1 0 0,-1 0 0,1 0 0,-1 0 0,0 0 0,0 0 0,0-1 0,0 1 0,0 0 0,0 0 0,0-1 0,-1 1 0,1-1 0,-1 1 0,1-1 0,-1 0 0,1 1 0,-1-1 0,0 0 0,1 0 0,-1 0 0,0 0 0,0 0 0,0-1 0,-3 2 0,-9 1 17,-1 0 0,0-1-1,0-1 1,0 0 0,1-1 0,-30-4-1,-36 2-1498</inkml:trace>
  <inkml:trace contextRef="#ctx0" brushRef="#br0" timeOffset="2611.81">1304 376 24575</inkml:trace>
  <inkml:trace contextRef="#ctx0" brushRef="#br0" timeOffset="2954.35">1489 32 24575</inkml:trace>
  <inkml:trace contextRef="#ctx0" brushRef="#br0" timeOffset="3300.6">1515 270 24575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3:36:18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338 50 24575,'-4'0'0,"-1"-1"0,1 0 0,0-1 0,0 1 0,0-1 0,0 1 0,0-1 0,0 0 0,1-1 0,-6-3 0,-29-14 0,32 18 0,-1 0 0,0 1 0,0-1 0,0 2 0,0-1 0,0 1 0,0 0 0,0 0 0,0 1 0,-10 2 0,14-2 0,1 0 0,-1 0 0,1 0 0,-1 0 0,1 0 0,0 1 0,0-1 0,-1 1 0,1 0 0,0 0 0,1 0 0,-1 0 0,0 0 0,1 0 0,-1 0 0,1 0 0,-1 1 0,1-1 0,0 1 0,0-1 0,0 1 0,0-1 0,1 1 0,-1-1 0,1 1 0,-1 0 0,1-1 0,0 1 0,0 0 0,1 3 0,-1-2 0,0 0 0,1 1 0,0-1 0,0 0 0,0 0 0,0 0 0,1 0 0,0 0 0,0 0 0,0 0 0,0 0 0,0-1 0,5 6 0,44 40 0,-11-10 0,-32-30 0,0 0 0,-1 1 0,0 0 0,0 0 0,-2 1 0,1 0 0,-1 0 0,5 17 0,-9-25 0,0 1 0,0-1 0,-1 1 0,0-1 0,0 1 0,0-1 0,0 1 0,0 0 0,-1-1 0,1 1 0,-1-1 0,0 0 0,0 1 0,0-1 0,-1 0 0,1 1 0,-1-1 0,0 0 0,0 0 0,0 0 0,0 0 0,0-1 0,-1 1 0,1-1 0,-1 1 0,0-1 0,0 0 0,0 0 0,0 0 0,0 0 0,0-1 0,-6 3 0,1 0 0,-1-1 0,1 0 0,0-1 0,-1 0 0,1 0 0,-1-1 0,0 0 0,1-1 0,-1 0 0,0 0 0,0-1 0,1 0 0,-1 0 0,1-1 0,-1 0 0,1-1 0,0 1 0,-1-2 0,1 1 0,1-1 0,-1 0 0,1-1 0,-12-8 0,1 1-1365,-1 2-5461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4:35:01.1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0 219 24575,'0'-4'0,"1"0"0,0 0 0,0 0 0,0 0 0,1 0 0,-1 0 0,1 0 0,0 0 0,0 1 0,0-1 0,0 1 0,1-1 0,-1 1 0,1 0 0,0 0 0,0 0 0,4-3 0,11-8 0,0 1 0,21-11 0,-9 5 0,66-54 0,-95 73 0,-1-1 0,0 1 0,1 0 0,-1 0 0,1-1 0,-1 1 0,1 0 0,-1 0 0,1-1 0,-1 1 0,1 0 0,-1 0 0,1 0 0,-1 0 0,1 0 0,-1 0 0,1 0 0,0 0 0,-1 0 0,1 0 0,-1 0 0,1 0 0,-1 0 0,1 0 0,-1 1 0,1-1 0,-1 0 0,1 0 0,-1 0 0,1 1 0,-1-1 0,1 0 0,-1 1 0,0-1 0,1 1 0,8 24 0,-7 39 0,-3-58 0,1 36-455,-2-1 0,-15 80 0,12-101-6371</inkml:trace>
  <inkml:trace contextRef="#ctx0" brushRef="#br0" timeOffset="1937.22">422 34 24575,'-1'83'0,"3"93"0,-2-174 0,0 1 0,0 0 0,0-1 0,1 1 0,-1-1 0,1 1 0,0-1 0,-1 1 0,1-1 0,0 1 0,1-1 0,-1 0 0,0 0 0,1 1 0,-1-1 0,1 0 0,0 0 0,-1-1 0,1 1 0,0 0 0,0 0 0,0-1 0,1 1 0,-1-1 0,0 0 0,1 0 0,-1 0 0,0 0 0,1 0 0,-1 0 0,1-1 0,5 2 0,-4-2 0,0 0 0,1-1 0,-1 1 0,0-1 0,1 0 0,-1 0 0,0 0 0,0 0 0,0-1 0,0 1 0,0-1 0,0 0 0,0-1 0,-1 1 0,1-1 0,-1 1 0,1-1 0,-1 0 0,3-4 0,4-4 0,-1-1 0,0-1 0,-1 1 0,0-1 0,-1-1 0,0 0 0,6-20 0,-10 25 0,-1 0 0,0 0 0,-1-1 0,0 1 0,0 0 0,-1-1 0,0 1 0,-1 0 0,0-1 0,-1 1 0,1 0 0,-2 0 0,-4-13 0,6 19 4,-1 0-1,0-1 0,1 1 1,-1 1-1,0-1 1,-1 0-1,1 0 1,0 1-1,-1-1 0,1 1 1,-1 0-1,0 0 1,0 0-1,0 0 0,0 0 1,0 0-1,0 1 1,0 0-1,-1 0 0,1 0 1,-1 0-1,-4-1 1,-7 0-153,-1 1 1,1 1-1,-30 2 1,21-1-702,-5 0-5976</inkml:trace>
  <inkml:trace contextRef="#ctx0" brushRef="#br0" timeOffset="4220.37">872 34 24575,'-29'0'0,"15"-1"0,0 0 0,0 2 0,0 0 0,0 0 0,-18 5 0,29-5 0,0 0 0,0 0 0,0 1 0,-1-1 0,1 1 0,1-1 0,-1 1 0,0 0 0,0 0 0,1 1 0,-1-1 0,1 0 0,0 1 0,0 0 0,0-1 0,0 1 0,0 0 0,0 0 0,1 0 0,-1 0 0,1 0 0,0 0 0,0 1 0,0-1 0,1 0 0,-2 7 0,1 4 0,-1 0 0,1 0 0,1 1 0,1-1 0,0 0 0,5 22 0,-5-30 0,1 0 0,0 0 0,1 0 0,0-1 0,0 1 0,0-1 0,0 1 0,1-1 0,0 0 0,0 0 0,0-1 0,1 1 0,0-1 0,-1 0 0,1-1 0,1 1 0,5 3 0,5 2 0,0-1 0,1 0 0,0-1 0,0 0 0,32 6 0,-45-12 0,-1 0 0,1 0 0,0-1 0,-1 0 0,1 1 0,0-1 0,-1 0 0,1-1 0,-1 1 0,1-1 0,0 1 0,-1-1 0,1 0 0,-1-1 0,0 1 0,1-1 0,-1 1 0,0-1 0,0 0 0,0 0 0,0 0 0,0 0 0,0-1 0,-1 1 0,1-1 0,-1 0 0,0 0 0,1 0 0,-1 0 0,-1 0 0,1 0 0,0 0 0,-1-1 0,0 1 0,1-1 0,0-3 0,0-4 0,1 1 0,-1-1 0,-1 0 0,0 0 0,0 1 0,-1-1 0,0 0 0,-3-13 0,2 18 0,-1-1 0,0 1 0,0 0 0,0 0 0,-1 0 0,0 0 0,0 1 0,-1-1 0,0 1 0,1 0 0,-2 0 0,1 0 0,-1 0 0,-8-7 0,-63-68-1365,57 67-5461</inkml:trace>
  <inkml:trace contextRef="#ctx0" brushRef="#br0" timeOffset="5119.42">1242 34 24575,'-3'2'0,"-1"0"0,1 1 0,0-1 0,0 1 0,0 0 0,1-1 0,-1 1 0,1 0 0,-1 1 0,1-1 0,0 0 0,-2 5 0,-5 6 0,7-12-14,-170 223-1337,162-209-5475</inkml:trace>
  <inkml:trace contextRef="#ctx0" brushRef="#br0" timeOffset="5504.17">1057 34 24575</inkml:trace>
  <inkml:trace contextRef="#ctx0" brushRef="#br0" timeOffset="5986.49">1270 298 24575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4:55:20.1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98 24575,'0'-3'0,"0"0"0,0 0 0,1 0 0,-1 1 0,1-1 0,-1 0 0,1 0 0,0 0 0,0 0 0,0 1 0,1-1 0,-1 1 0,1-1 0,-1 1 0,1-1 0,0 1 0,0 0 0,0 0 0,0 0 0,0 0 0,1 0 0,-1 0 0,0 0 0,1 1 0,0-1 0,2 0 0,8-3 0,0 1 0,0 0 0,0 1 0,23-2 0,8-2 0,-39 6 0,0-1 0,0 2 0,0-1 0,0 1 0,0 0 0,0 0 0,0 0 0,0 0 0,0 1 0,0 0 0,0 0 0,0 1 0,-1-1 0,1 1 0,0 0 0,-1 0 0,1 1 0,-1-1 0,0 1 0,0 0 0,0 0 0,0 0 0,0 1 0,-1-1 0,1 1 0,-1 0 0,0 0 0,0 0 0,-1 0 0,1 1 0,-1-1 0,0 1 0,0 0 0,0-1 0,-1 1 0,0 0 0,0 0 0,0 0 0,0 0 0,-1 0 0,0 6 0,0-8 0,0 0 0,0 0 0,0-1 0,-1 1 0,1 0 0,-1-1 0,0 1 0,0 0 0,0-1 0,0 1 0,0-1 0,0 0 0,-1 1 0,1-1 0,-1 0 0,0 0 0,0 0 0,0 0 0,0 0 0,0 0 0,0 0 0,0-1 0,0 1 0,-1-1 0,1 1 0,-3 0 0,-8 3 0,1-1 0,0-1 0,-1 0 0,-20 2 0,-28 9 0,10 7-1365,27-12-5461</inkml:trace>
  <inkml:trace contextRef="#ctx0" brushRef="#br0" timeOffset="2520.85">372 335 24575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4:55:13.7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24575,'0'5'0,"0"5"0,0 6 0,0 5 0,0 3 0,0 2 0,0 6 0,0 1 0,5-4 0,1-3 0,0-1 0,-2-1 0,0 1 0,-2 0 0,-1-4-8191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4:55:05.2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160 212 24575,'-1'22'0,"-2"0"0,-9 39 0,2-8 0,7-32 0,0-1 0,-2 0 0,0-1 0,-1 1 0,-1-1 0,-1 0 0,-1-1 0,0 0 0,-1 0 0,-1-1 0,-13 16 0,4 4 133,7-10-1631</inkml:trace>
  <inkml:trace contextRef="#ctx0" brushRef="#br0" timeOffset="1196.54">187 159 24575,'1'6'0,"1"0"0,0-1 0,0 1 0,0 0 0,0-1 0,4 6 0,2 5 0,5 11 0,2 0 0,28 39 0,-25-40 0,0 2 0,15 34 0,-7-11-573,64 94-1,-86-140 356,9 16-6608</inkml:trace>
  <inkml:trace contextRef="#ctx0" brushRef="#br0" timeOffset="1707.94">161 422 24575,'5'0'0,"5"0"0,6 0 0,10 0 0,4 0 0,1 0 0,1 0 0,-1 0 0,-1 0 0,-2 0 0,-5 0-8191</inkml:trace>
  <inkml:trace contextRef="#ctx0" brushRef="#br0" timeOffset="2346.17">770 421 24575,'0'-4'0,"-5"-2"0,-10 0 0,-7 2 0,-5 1 0,-1 1 0,3 5 0,6 11 0,7 9 0,5 3 0,3 3 0,3 1 0,2-1 0,4-5 0,7-6 0,10-7 0,6-5 0,-3-3-8191</inkml:trace>
  <inkml:trace contextRef="#ctx0" brushRef="#br0" timeOffset="3014.59">876 0 24575,'0'2'0,"-1"8"0,1 0 0,0-1 0,1 1 0,0 0 0,0-1 0,1 1 0,0-1 0,1 1 0,0-1 0,6 11 0,-3-5 0,0-1 0,-1 2 0,0-1 0,-1 1 0,-1-1 0,0 1 0,0 20 0,-4 118 0,-2-70 0,3-75 0,0 0 0,0 0 0,1 0 0,0-1 0,0 1 0,1 0 0,4 13 0,-3-17 0,0-1 0,-1 0 0,1 1 0,1-1 0,-1 0 0,1 0 0,-1-1 0,1 1 0,0-1 0,1 0 0,-1 0 0,0 0 0,1-1 0,5 3 0,28 9 85,-32-13-327,1 1 1,-1 1-1,0-1 0,0 1 1,9 5-1,0 4-6584</inkml:trace>
  <inkml:trace contextRef="#ctx0" brushRef="#br0" timeOffset="3446.39">822 316 24575,'4'0'0,"7"0"0,9 0 0,7 0 0,3 0 0,0 0 0,1 0 0,-1 0 0,-2 0 0,0 0 0,4 0 0,-4 5 0,-2 1 0,0 0 0,-1-2 0,0 0 0,-5-2-8191</inkml:trace>
  <inkml:trace contextRef="#ctx0" brushRef="#br0" timeOffset="4247.6">1298 421 24575,'-6'0'0,"1"0"0,-1 0 0,0 1 0,1 0 0,-1 0 0,1 0 0,-1 0 0,1 1 0,0 0 0,-1 0 0,1 1 0,-7 4 0,9-5 0,1 0 0,0 0 0,-1 1 0,1-1 0,0 1 0,1 0 0,-1 0 0,0-1 0,1 1 0,0 0 0,-1 0 0,1 0 0,0 1 0,0-1 0,1 0 0,-1 0 0,1 0 0,0 1 0,0-1 0,0 0 0,0 1 0,0-1 0,2 5 0,-1-3 0,1 1 0,0-1 0,1 1 0,-1-1 0,1 0 0,0 0 0,0 0 0,1 0 0,-1-1 0,1 1 0,0-1 0,1 0 0,-1 0 0,1-1 0,-1 1 0,9 4 0,-7-5 0,-1 1 0,1-1 0,0 0 0,0 0 0,0-1 0,0 1 0,0-2 0,0 1 0,1-1 0,-1 1 0,0-2 0,1 1 0,-1-1 0,12-1 0,-15 1 4,0-1-1,0 0 1,-1-1-1,1 1 0,-1 0 1,1-1-1,-1 0 1,0 1-1,0-1 0,1 0 1,-1 0-1,0 0 1,-1 0-1,1-1 1,0 1-1,-1 0 0,1-1 1,-1 1-1,0-1 1,0 0-1,0 1 0,0-1 1,0 0-1,0 0 1,-1 1-1,1-1 1,-1 0-1,0 0 0,0 0 1,0 0-1,0 0 1,-1 1-1,1-1 1,-2-3-1,1-3-138,0 1 0,-1 0 0,0 0 0,-1 0 0,0 0 0,0 0 0,-1 0 0,0 1 0,0-1 0,-7-8 0,-6-1-6691</inkml:trace>
  <inkml:trace contextRef="#ctx0" brushRef="#br0" timeOffset="5000.75">1483 476 24575,'22'55'0,"4"16"0,-23-83 0,-4-12 0,-1 19 0,0-1 0,1 0 0,-1 0 0,2 0 0,-1 0 0,0-1 0,1 1 0,0 0 0,2-10 0,-1 14 0,0-1 0,0 1 0,0-1 0,0 1 0,1-1 0,-1 1 0,1 0 0,0 0 0,-1 0 0,1 0 0,0 0 0,0 0 0,0 0 0,1 1 0,-1-1 0,0 1 0,1-1 0,-1 1 0,0 0 0,1 0 0,0 0 0,-1 0 0,1 1 0,3-1 0,50-6-1365,-31 6-5461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C33CDA7C3A0F44ABD28FA6616FAB96" ma:contentTypeVersion="0" ma:contentTypeDescription="Ein neues Dokument erstellen." ma:contentTypeScope="" ma:versionID="99b212d1b9ae84e604e7a44c9236d2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9b8f7ab9ca7a3d03ea842acd366fe3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2F7438-56B4-4D1A-8DFE-1715DBA140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6CEE0A-9E6E-488D-B831-6513270D2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B7E9D0-5E64-43F7-A3C3-A6DC1C598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4F71CE-5C30-4C17-987C-EB980ACC07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10898</Words>
  <Characters>68664</Characters>
  <Application>Microsoft Office Word</Application>
  <DocSecurity>0</DocSecurity>
  <Lines>572</Lines>
  <Paragraphs>158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Zöller, Lea</dc:creator>
  <cp:keywords/>
  <dc:description/>
  <cp:lastModifiedBy>Zöller, Lea</cp:lastModifiedBy>
  <cp:revision>13</cp:revision>
  <cp:lastPrinted>2022-01-24T13:18:00Z</cp:lastPrinted>
  <dcterms:created xsi:type="dcterms:W3CDTF">2022-01-04T12:24:00Z</dcterms:created>
  <dcterms:modified xsi:type="dcterms:W3CDTF">2022-02-08T15:41:00Z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0x010100FFC33CDA7C3A0F44ABD28FA6616FAB96</vt:lpwstr>
  </property>
</Properties>
</file>